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56BC9" w:rsidRDefault="00A4748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ПРЕСС-СЛУЖБА ПРАВИТЕЛЬСТВА ВОЛОГОДСКОЙ ОБЛАСТИ</w:t>
      </w:r>
    </w:p>
    <w:p w14:paraId="02000000" w14:textId="77777777" w:rsidR="00456BC9" w:rsidRDefault="00456BC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03000000" w14:textId="77777777" w:rsidR="00456BC9" w:rsidRDefault="00A4748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i/>
          <w:color w:val="000000"/>
          <w:sz w:val="28"/>
        </w:rPr>
      </w:pPr>
      <w:r>
        <w:rPr>
          <w:rFonts w:ascii="Times New Roman" w:hAnsi="Times New Roman"/>
          <w:b w:val="0"/>
          <w:i/>
          <w:color w:val="000000"/>
          <w:sz w:val="28"/>
        </w:rPr>
        <w:t xml:space="preserve">160000, г. Вологда, ул. Герцена, 2. Тел.(8172) 23-00-38 </w:t>
      </w:r>
    </w:p>
    <w:p w14:paraId="04000000" w14:textId="77777777" w:rsidR="00456BC9" w:rsidRPr="00A47489" w:rsidRDefault="00A4748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highlight w:val="white"/>
          <w:lang w:val="en-US"/>
        </w:rPr>
      </w:pPr>
      <w:proofErr w:type="gramStart"/>
      <w:r>
        <w:rPr>
          <w:rFonts w:ascii="Times New Roman" w:hAnsi="Times New Roman"/>
          <w:b w:val="0"/>
          <w:color w:val="000000"/>
          <w:sz w:val="28"/>
        </w:rPr>
        <w:t>е</w:t>
      </w:r>
      <w:proofErr w:type="gramEnd"/>
      <w:r w:rsidRPr="00A47489">
        <w:rPr>
          <w:rFonts w:ascii="Times New Roman" w:hAnsi="Times New Roman"/>
          <w:b w:val="0"/>
          <w:color w:val="000000"/>
          <w:sz w:val="28"/>
          <w:lang w:val="en-US"/>
        </w:rPr>
        <w:t xml:space="preserve">-mail: </w:t>
      </w:r>
      <w:hyperlink r:id="rId4" w:history="1">
        <w:r w:rsidRPr="00A47489">
          <w:rPr>
            <w:rFonts w:ascii="Times New Roman" w:hAnsi="Times New Roman"/>
            <w:b w:val="0"/>
            <w:color w:val="0000FF"/>
            <w:sz w:val="28"/>
            <w:highlight w:val="white"/>
            <w:u w:val="single"/>
            <w:lang w:val="en-US"/>
          </w:rPr>
          <w:t>pr@pvo.gov35.ru</w:t>
        </w:r>
      </w:hyperlink>
    </w:p>
    <w:p w14:paraId="05000000" w14:textId="77777777" w:rsidR="00456BC9" w:rsidRDefault="00A47489">
      <w:pPr>
        <w:pStyle w:val="a3"/>
        <w:widowControl w:val="0"/>
        <w:spacing w:line="360" w:lineRule="auto"/>
        <w:ind w:left="0" w:right="0" w:firstLine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6000000" w14:textId="77777777" w:rsidR="00456BC9" w:rsidRDefault="00456BC9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7000000" w14:textId="77777777" w:rsidR="00456BC9" w:rsidRDefault="00A47489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Крупное</w:t>
      </w:r>
      <w:r>
        <w:rPr>
          <w:rFonts w:ascii="Times New Roman" w:hAnsi="Times New Roman"/>
          <w:b/>
          <w:sz w:val="28"/>
        </w:rPr>
        <w:t xml:space="preserve"> предприятие агропромышленного комплекса сможет реализовать новые проекты благодаря господдержке по нацпроекту</w:t>
      </w:r>
    </w:p>
    <w:p w14:paraId="08000000" w14:textId="77777777" w:rsidR="00456BC9" w:rsidRDefault="00456BC9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9000000" w14:textId="77777777" w:rsidR="00456BC9" w:rsidRDefault="00A4748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Компания «АГРОМЯСОПРОМ» стала одним из получателей поддержки Центра гарантийного обеспечения малого и среднего предпринимательства.</w:t>
      </w:r>
    </w:p>
    <w:p w14:paraId="0A000000" w14:textId="77777777" w:rsidR="00456BC9" w:rsidRDefault="00A4748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color w:val="1A1A1A"/>
          <w:sz w:val="28"/>
        </w:rPr>
        <w:t>«Мы продолжа</w:t>
      </w:r>
      <w:r>
        <w:rPr>
          <w:rFonts w:ascii="Times New Roman" w:hAnsi="Times New Roman"/>
          <w:i/>
          <w:color w:val="1A1A1A"/>
          <w:sz w:val="28"/>
        </w:rPr>
        <w:t>ем активно работать над расширением наших производственных возможностей и повышением качества продукции. При поддержке нашего партнера – Центра гарантийного обеспечения МСП сможем реализовать новые проекты»,</w:t>
      </w:r>
      <w:r>
        <w:rPr>
          <w:rFonts w:ascii="Times New Roman" w:hAnsi="Times New Roman"/>
          <w:color w:val="1A1A1A"/>
          <w:sz w:val="28"/>
        </w:rPr>
        <w:t xml:space="preserve"> - рассказал генеральный директор предприятия Арт</w:t>
      </w:r>
      <w:r>
        <w:rPr>
          <w:rFonts w:ascii="Times New Roman" w:hAnsi="Times New Roman"/>
          <w:color w:val="1A1A1A"/>
          <w:sz w:val="28"/>
        </w:rPr>
        <w:t>ур Абрамов.</w:t>
      </w:r>
    </w:p>
    <w:p w14:paraId="0B000000" w14:textId="77777777" w:rsidR="00456BC9" w:rsidRDefault="00A47489">
      <w:pPr>
        <w:widowControl/>
        <w:spacing w:after="0" w:line="36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Компания известна выпуском мясной продукции, изготовленной из охлажденного сырья местных сельхозпроизводителей. ЗАО «</w:t>
      </w:r>
      <w:proofErr w:type="spellStart"/>
      <w:r>
        <w:rPr>
          <w:rFonts w:ascii="Times New Roman" w:hAnsi="Times New Roman"/>
          <w:color w:val="1A1A1A"/>
          <w:sz w:val="28"/>
        </w:rPr>
        <w:t>Агромясопром</w:t>
      </w:r>
      <w:proofErr w:type="spellEnd"/>
      <w:r>
        <w:rPr>
          <w:rFonts w:ascii="Times New Roman" w:hAnsi="Times New Roman"/>
          <w:color w:val="1A1A1A"/>
          <w:sz w:val="28"/>
        </w:rPr>
        <w:t xml:space="preserve">» первыми из </w:t>
      </w:r>
      <w:proofErr w:type="spellStart"/>
      <w:r>
        <w:rPr>
          <w:rFonts w:ascii="Times New Roman" w:hAnsi="Times New Roman"/>
          <w:color w:val="1A1A1A"/>
          <w:sz w:val="28"/>
        </w:rPr>
        <w:t>мясопереработчиков</w:t>
      </w:r>
      <w:proofErr w:type="spellEnd"/>
      <w:r>
        <w:rPr>
          <w:rFonts w:ascii="Times New Roman" w:hAnsi="Times New Roman"/>
          <w:color w:val="1A1A1A"/>
          <w:sz w:val="28"/>
        </w:rPr>
        <w:t xml:space="preserve"> Вологодской области начали выпускать продукцию, сертифицированную </w:t>
      </w:r>
      <w:proofErr w:type="gramStart"/>
      <w:r>
        <w:rPr>
          <w:rFonts w:ascii="Times New Roman" w:hAnsi="Times New Roman"/>
          <w:color w:val="1A1A1A"/>
          <w:sz w:val="28"/>
        </w:rPr>
        <w:t xml:space="preserve">знаком </w:t>
      </w:r>
      <w:r>
        <w:rPr>
          <w:rFonts w:ascii="Times New Roman" w:hAnsi="Times New Roman"/>
          <w:color w:val="1A1A1A"/>
          <w:sz w:val="28"/>
        </w:rPr>
        <w:t> «</w:t>
      </w:r>
      <w:proofErr w:type="gramEnd"/>
      <w:r>
        <w:rPr>
          <w:rFonts w:ascii="Times New Roman" w:hAnsi="Times New Roman"/>
          <w:color w:val="1A1A1A"/>
          <w:sz w:val="28"/>
        </w:rPr>
        <w:t>Настоящий вологодский продукт». </w:t>
      </w:r>
    </w:p>
    <w:p w14:paraId="0C000000" w14:textId="77777777" w:rsidR="00456BC9" w:rsidRDefault="00A47489">
      <w:pPr>
        <w:widowControl/>
        <w:spacing w:after="0" w:line="36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i/>
          <w:sz w:val="28"/>
        </w:rPr>
        <w:t>«Мы предоставляем поручительства предпринимателям, что позволяет им получить беспрепятственный доступ к заемным финансовым ресурсам, -</w:t>
      </w:r>
      <w:r>
        <w:rPr>
          <w:rFonts w:ascii="Times New Roman" w:hAnsi="Times New Roman"/>
          <w:sz w:val="28"/>
        </w:rPr>
        <w:t xml:space="preserve"> рассказала Оксана </w:t>
      </w:r>
      <w:proofErr w:type="spellStart"/>
      <w:r>
        <w:rPr>
          <w:rFonts w:ascii="Times New Roman" w:hAnsi="Times New Roman"/>
          <w:sz w:val="28"/>
        </w:rPr>
        <w:t>Башаркевич</w:t>
      </w:r>
      <w:proofErr w:type="spellEnd"/>
      <w:r>
        <w:rPr>
          <w:rFonts w:ascii="Times New Roman" w:hAnsi="Times New Roman"/>
          <w:sz w:val="28"/>
        </w:rPr>
        <w:t>, директор АНО Центр гарантийного обеспечения МСП. -</w:t>
      </w:r>
      <w:r>
        <w:rPr>
          <w:rFonts w:ascii="Times New Roman" w:hAnsi="Times New Roman"/>
          <w:i/>
          <w:sz w:val="28"/>
        </w:rPr>
        <w:t xml:space="preserve">  Цент</w:t>
      </w:r>
      <w:r>
        <w:rPr>
          <w:rFonts w:ascii="Times New Roman" w:hAnsi="Times New Roman"/>
          <w:i/>
          <w:sz w:val="28"/>
        </w:rPr>
        <w:t>р может выступить поручителем бизнеса при оформлении кредитных договоров, лизинга, банковской гарантии или займов. Максимальный размер нашей поддержки составляет 70 миллионов рублей».</w:t>
      </w:r>
      <w:r>
        <w:rPr>
          <w:rFonts w:ascii="Times New Roman" w:hAnsi="Times New Roman"/>
          <w:sz w:val="28"/>
        </w:rPr>
        <w:t xml:space="preserve"> </w:t>
      </w:r>
    </w:p>
    <w:p w14:paraId="0D000000" w14:textId="77777777" w:rsidR="00456BC9" w:rsidRDefault="00A4748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Обратиться в Центр гарантийного обеспечения МСП могут представители мал</w:t>
      </w:r>
      <w:r>
        <w:rPr>
          <w:rFonts w:ascii="Times New Roman" w:hAnsi="Times New Roman"/>
          <w:sz w:val="28"/>
        </w:rPr>
        <w:t xml:space="preserve">ого и среднего бизнеса и </w:t>
      </w:r>
      <w:proofErr w:type="spellStart"/>
      <w:r>
        <w:rPr>
          <w:rFonts w:ascii="Times New Roman" w:hAnsi="Times New Roman"/>
          <w:sz w:val="28"/>
        </w:rPr>
        <w:t>самозанятые</w:t>
      </w:r>
      <w:proofErr w:type="spellEnd"/>
      <w:r>
        <w:rPr>
          <w:rFonts w:ascii="Times New Roman" w:hAnsi="Times New Roman"/>
          <w:sz w:val="28"/>
        </w:rPr>
        <w:t xml:space="preserve"> граждане. Отправить заявку на получение поручительства можно через официальный сайт по </w:t>
      </w:r>
      <w:hyperlink r:id="rId5" w:history="1">
        <w:r>
          <w:rPr>
            <w:rStyle w:val="a5"/>
            <w:rFonts w:ascii="Times New Roman" w:hAnsi="Times New Roman"/>
            <w:sz w:val="28"/>
          </w:rPr>
          <w:t>ссылке</w:t>
        </w:r>
      </w:hyperlink>
      <w:r>
        <w:rPr>
          <w:rFonts w:ascii="Times New Roman" w:hAnsi="Times New Roman"/>
          <w:sz w:val="28"/>
        </w:rPr>
        <w:t xml:space="preserve"> </w:t>
      </w:r>
      <w:r>
        <w:t>https://cgo35.ru/zayavka/</w:t>
      </w:r>
      <w:r>
        <w:rPr>
          <w:rFonts w:ascii="Times New Roman" w:hAnsi="Times New Roman"/>
          <w:sz w:val="28"/>
        </w:rPr>
        <w:t>. Консультации специалистов доступны по телефону (8202) 44-2</w:t>
      </w:r>
      <w:r>
        <w:rPr>
          <w:rFonts w:ascii="Times New Roman" w:hAnsi="Times New Roman"/>
          <w:sz w:val="28"/>
        </w:rPr>
        <w:t xml:space="preserve">9-27. Добавим, что поддержка оказывается в рамках нацпроекта «Эффективная и конкурентная экономика», инициированного Президентом РФ. </w:t>
      </w:r>
    </w:p>
    <w:p w14:paraId="0E000000" w14:textId="0A4D2FC5" w:rsidR="00456BC9" w:rsidRDefault="00A474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 wp14:anchorId="4E2E5BA0" wp14:editId="637DF8C4">
            <wp:extent cx="5068455" cy="337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8455" cy="337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BC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C9"/>
    <w:rsid w:val="00456BC9"/>
    <w:rsid w:val="00A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F6218-DF09-4291-B499-CB01A3F5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2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2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6">
    <w:name w:val="Гиперссылка6"/>
    <w:link w:val="60"/>
    <w:rPr>
      <w:color w:val="0000FF"/>
      <w:u w:val="single"/>
    </w:rPr>
  </w:style>
  <w:style w:type="character" w:customStyle="1" w:styleId="60">
    <w:name w:val="Гиперссылка6"/>
    <w:link w:val="6"/>
    <w:rPr>
      <w:color w:val="0000FF"/>
      <w:u w:val="single"/>
    </w:rPr>
  </w:style>
  <w:style w:type="paragraph" w:styleId="20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40">
    <w:name w:val="toc 4"/>
    <w:next w:val="a"/>
    <w:link w:val="41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9">
    <w:name w:val="Гиперссылка9"/>
    <w:link w:val="90"/>
    <w:rPr>
      <w:color w:val="0000FF"/>
      <w:u w:val="single"/>
    </w:rPr>
  </w:style>
  <w:style w:type="character" w:customStyle="1" w:styleId="90">
    <w:name w:val="Гиперссылка9"/>
    <w:link w:val="9"/>
    <w:rPr>
      <w:color w:val="0000FF"/>
      <w:u w:val="single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</w:style>
  <w:style w:type="paragraph" w:customStyle="1" w:styleId="114">
    <w:name w:val="Заголовок 1 Знак1"/>
    <w:link w:val="115"/>
    <w:rPr>
      <w:rFonts w:ascii="XO Thames" w:hAnsi="XO Thames"/>
      <w:b/>
      <w:sz w:val="32"/>
    </w:rPr>
  </w:style>
  <w:style w:type="character" w:customStyle="1" w:styleId="115">
    <w:name w:val="Заголовок 1 Знак1"/>
    <w:link w:val="114"/>
    <w:rPr>
      <w:rFonts w:ascii="XO Thames" w:hAnsi="XO Thames"/>
      <w:b/>
      <w:sz w:val="32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ffe">
    <w:name w:val="Строгий1"/>
    <w:basedOn w:val="1fff"/>
    <w:link w:val="1fff0"/>
    <w:rPr>
      <w:b/>
    </w:rPr>
  </w:style>
  <w:style w:type="character" w:customStyle="1" w:styleId="1fff0">
    <w:name w:val="Строгий1"/>
    <w:basedOn w:val="1fff1"/>
    <w:link w:val="1ffe"/>
    <w:rPr>
      <w:b/>
    </w:rPr>
  </w:style>
  <w:style w:type="paragraph" w:customStyle="1" w:styleId="55">
    <w:name w:val="Заголовок 5 Знак"/>
    <w:link w:val="56"/>
    <w:rPr>
      <w:rFonts w:ascii="XO Thames" w:hAnsi="XO Thames"/>
      <w:b/>
    </w:rPr>
  </w:style>
  <w:style w:type="character" w:customStyle="1" w:styleId="56">
    <w:name w:val="Заголовок 5 Знак"/>
    <w:link w:val="55"/>
    <w:rPr>
      <w:rFonts w:ascii="XO Thames" w:hAnsi="XO Thames"/>
      <w:b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60">
    <w:name w:val="Гиперссылка16"/>
    <w:link w:val="161"/>
    <w:rPr>
      <w:color w:val="0000FF"/>
      <w:u w:val="single"/>
    </w:rPr>
  </w:style>
  <w:style w:type="character" w:customStyle="1" w:styleId="161">
    <w:name w:val="Гиперссылка16"/>
    <w:link w:val="160"/>
    <w:rPr>
      <w:color w:val="0000FF"/>
      <w:u w:val="single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1fffe">
    <w:name w:val="Гиперссылка1"/>
    <w:basedOn w:val="1ffff"/>
    <w:link w:val="1ffff0"/>
    <w:rPr>
      <w:color w:val="0000FF"/>
      <w:u w:val="single"/>
    </w:rPr>
  </w:style>
  <w:style w:type="character" w:customStyle="1" w:styleId="1ffff0">
    <w:name w:val="Гиперссылка1"/>
    <w:basedOn w:val="1ffff1"/>
    <w:link w:val="1fffe"/>
    <w:rPr>
      <w:color w:val="0000FF"/>
      <w:u w:val="single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styleId="3b">
    <w:name w:val="toc 3"/>
    <w:next w:val="a"/>
    <w:link w:val="3c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c">
    <w:name w:val="Оглавление 3 Знак"/>
    <w:link w:val="3b"/>
    <w:rPr>
      <w:rFonts w:ascii="XO Thames" w:hAnsi="XO Thames"/>
      <w:sz w:val="28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ffff6">
    <w:name w:val="Заголовок 1 Знак"/>
    <w:link w:val="1ffff7"/>
    <w:rPr>
      <w:rFonts w:ascii="XO Thames" w:hAnsi="XO Thames"/>
      <w:b/>
      <w:sz w:val="32"/>
    </w:rPr>
  </w:style>
  <w:style w:type="character" w:customStyle="1" w:styleId="1ffff7">
    <w:name w:val="Заголовок 1 Знак"/>
    <w:link w:val="1ffff6"/>
    <w:rPr>
      <w:rFonts w:ascii="XO Thames" w:hAnsi="XO Thames"/>
      <w:b/>
      <w:sz w:val="32"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116">
    <w:name w:val="Основной шрифт абзаца11"/>
    <w:link w:val="117"/>
  </w:style>
  <w:style w:type="character" w:customStyle="1" w:styleId="117">
    <w:name w:val="Основной шрифт абзаца11"/>
    <w:link w:val="116"/>
  </w:style>
  <w:style w:type="paragraph" w:customStyle="1" w:styleId="410">
    <w:name w:val="Заголовок 4 Знак1"/>
    <w:link w:val="411"/>
    <w:rPr>
      <w:rFonts w:ascii="XO Thames" w:hAnsi="XO Thames"/>
      <w:b/>
      <w:sz w:val="24"/>
    </w:rPr>
  </w:style>
  <w:style w:type="character" w:customStyle="1" w:styleId="411">
    <w:name w:val="Заголовок 4 Знак1"/>
    <w:link w:val="410"/>
    <w:rPr>
      <w:rFonts w:ascii="XO Thames" w:hAnsi="XO Thames"/>
      <w:b/>
      <w:sz w:val="24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1ffffc">
    <w:name w:val="Просмотренная гиперссылка1"/>
    <w:basedOn w:val="1ffff2"/>
    <w:link w:val="1ffffd"/>
    <w:rPr>
      <w:color w:val="800080" w:themeColor="followedHyperlink"/>
      <w:u w:val="single"/>
    </w:rPr>
  </w:style>
  <w:style w:type="character" w:customStyle="1" w:styleId="1ffffd">
    <w:name w:val="Просмотренная гиперссылка1"/>
    <w:basedOn w:val="1ffff3"/>
    <w:link w:val="1ffffc"/>
    <w:rPr>
      <w:color w:val="800080" w:themeColor="followedHyperlink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50">
    <w:name w:val="Гиперссылка15"/>
    <w:link w:val="151"/>
    <w:rPr>
      <w:color w:val="0000FF"/>
      <w:u w:val="single"/>
    </w:rPr>
  </w:style>
  <w:style w:type="character" w:customStyle="1" w:styleId="151">
    <w:name w:val="Гиперссылка15"/>
    <w:link w:val="150"/>
    <w:rPr>
      <w:color w:val="0000FF"/>
      <w:u w:val="single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1fffff6">
    <w:name w:val="Гиперссылка1"/>
    <w:link w:val="1fffff7"/>
    <w:rPr>
      <w:color w:val="0000FF"/>
      <w:u w:val="single"/>
    </w:rPr>
  </w:style>
  <w:style w:type="character" w:customStyle="1" w:styleId="1fffff7">
    <w:name w:val="Гиперссылка1"/>
    <w:link w:val="1fffff6"/>
    <w:rPr>
      <w:color w:val="0000FF"/>
      <w:u w:val="single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24">
    <w:name w:val="Основной шрифт абзаца12"/>
    <w:link w:val="125"/>
  </w:style>
  <w:style w:type="character" w:customStyle="1" w:styleId="125">
    <w:name w:val="Основной шрифт абзаца12"/>
    <w:link w:val="124"/>
  </w:style>
  <w:style w:type="paragraph" w:customStyle="1" w:styleId="1fffff8">
    <w:name w:val="Обычный1"/>
    <w:link w:val="1fffff9"/>
  </w:style>
  <w:style w:type="character" w:customStyle="1" w:styleId="1fffff9">
    <w:name w:val="Обычный1"/>
    <w:link w:val="1fffff8"/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styleId="a3">
    <w:name w:val="Normal (Web)"/>
    <w:basedOn w:val="a"/>
    <w:link w:val="a4"/>
    <w:pPr>
      <w:widowControl/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1"/>
    </w:rPr>
  </w:style>
  <w:style w:type="character" w:customStyle="1" w:styleId="12">
    <w:name w:val="Заголовок 1 Знак2"/>
    <w:link w:val="10"/>
    <w:rPr>
      <w:rFonts w:ascii="XO Thames" w:hAnsi="XO Thames"/>
      <w:b/>
      <w:sz w:val="32"/>
    </w:rPr>
  </w:style>
  <w:style w:type="paragraph" w:customStyle="1" w:styleId="1fffffc">
    <w:name w:val="Обычный1"/>
    <w:link w:val="1fffffd"/>
  </w:style>
  <w:style w:type="character" w:customStyle="1" w:styleId="1fffffd">
    <w:name w:val="Обычный1"/>
    <w:link w:val="1fffffc"/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customStyle="1" w:styleId="57">
    <w:name w:val="Гиперссылка5"/>
    <w:link w:val="a5"/>
    <w:rPr>
      <w:color w:val="0000FF"/>
      <w:u w:val="single"/>
    </w:rPr>
  </w:style>
  <w:style w:type="character" w:styleId="a5">
    <w:name w:val="Hyperlink"/>
    <w:link w:val="57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1fffffe">
    <w:name w:val="toc 1"/>
    <w:next w:val="a"/>
    <w:link w:val="1ffffff"/>
    <w:uiPriority w:val="39"/>
    <w:rPr>
      <w:rFonts w:ascii="XO Thames" w:hAnsi="XO Thames"/>
      <w:b/>
      <w:sz w:val="28"/>
    </w:rPr>
  </w:style>
  <w:style w:type="character" w:customStyle="1" w:styleId="1ffffff">
    <w:name w:val="Оглавление 1 Знак"/>
    <w:link w:val="1fffffe"/>
    <w:rPr>
      <w:rFonts w:ascii="XO Thames" w:hAnsi="XO Thames"/>
      <w:b/>
      <w:sz w:val="28"/>
    </w:rPr>
  </w:style>
  <w:style w:type="paragraph" w:customStyle="1" w:styleId="4d">
    <w:name w:val="Заголовок 4 Знак"/>
    <w:link w:val="4e"/>
    <w:rPr>
      <w:rFonts w:ascii="XO Thames" w:hAnsi="XO Thames"/>
      <w:b/>
      <w:sz w:val="24"/>
    </w:rPr>
  </w:style>
  <w:style w:type="character" w:customStyle="1" w:styleId="4e">
    <w:name w:val="Заголовок 4 Знак"/>
    <w:link w:val="4d"/>
    <w:rPr>
      <w:rFonts w:ascii="XO Thames" w:hAnsi="XO Thames"/>
      <w:b/>
      <w:sz w:val="24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1a">
    <w:name w:val="Гиперссылка11"/>
    <w:link w:val="11b"/>
    <w:rPr>
      <w:color w:val="0000FF"/>
      <w:u w:val="single"/>
    </w:rPr>
  </w:style>
  <w:style w:type="character" w:customStyle="1" w:styleId="11b">
    <w:name w:val="Гиперссылка11"/>
    <w:link w:val="11a"/>
    <w:rPr>
      <w:color w:val="0000FF"/>
      <w:u w:val="single"/>
    </w:rPr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58">
    <w:name w:val="Гиперссылка5"/>
    <w:link w:val="59"/>
    <w:rPr>
      <w:color w:val="0000FF"/>
      <w:u w:val="single"/>
    </w:rPr>
  </w:style>
  <w:style w:type="character" w:customStyle="1" w:styleId="59">
    <w:name w:val="Гиперссылка5"/>
    <w:link w:val="58"/>
    <w:rPr>
      <w:color w:val="0000FF"/>
      <w:u w:val="single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s2">
    <w:name w:val="s2"/>
    <w:basedOn w:val="1ffff"/>
    <w:link w:val="s20"/>
  </w:style>
  <w:style w:type="character" w:customStyle="1" w:styleId="s20">
    <w:name w:val="s2"/>
    <w:basedOn w:val="1ffff1"/>
    <w:link w:val="s2"/>
  </w:style>
  <w:style w:type="paragraph" w:styleId="97">
    <w:name w:val="toc 9"/>
    <w:next w:val="a"/>
    <w:link w:val="98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8">
    <w:name w:val="Оглавление 9 Знак"/>
    <w:link w:val="97"/>
    <w:rPr>
      <w:rFonts w:ascii="XO Thames" w:hAnsi="XO Thames"/>
      <w:sz w:val="28"/>
    </w:rPr>
  </w:style>
  <w:style w:type="paragraph" w:customStyle="1" w:styleId="134">
    <w:name w:val="Основной шрифт абзаца13"/>
    <w:link w:val="135"/>
  </w:style>
  <w:style w:type="character" w:customStyle="1" w:styleId="135">
    <w:name w:val="Основной шрифт абзаца13"/>
    <w:link w:val="134"/>
  </w:style>
  <w:style w:type="paragraph" w:customStyle="1" w:styleId="3f1">
    <w:name w:val="Гиперссылка3"/>
    <w:link w:val="3f2"/>
    <w:rPr>
      <w:color w:val="0000FF"/>
      <w:u w:val="single"/>
    </w:rPr>
  </w:style>
  <w:style w:type="character" w:customStyle="1" w:styleId="3f2">
    <w:name w:val="Гиперссылка3"/>
    <w:link w:val="3f1"/>
    <w:rPr>
      <w:color w:val="0000FF"/>
      <w:u w:val="single"/>
    </w:rPr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1fff">
    <w:name w:val="Основной шрифт абзаца1"/>
    <w:link w:val="1fff1"/>
  </w:style>
  <w:style w:type="character" w:customStyle="1" w:styleId="1fff1">
    <w:name w:val="Основной шрифт абзаца1"/>
    <w:link w:val="1fff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1ffff">
    <w:name w:val="Основной шрифт абзаца1"/>
    <w:link w:val="1ffff1"/>
  </w:style>
  <w:style w:type="character" w:customStyle="1" w:styleId="1ffff1">
    <w:name w:val="Основной шрифт абзаца1"/>
    <w:link w:val="1ffff"/>
  </w:style>
  <w:style w:type="paragraph" w:customStyle="1" w:styleId="1ffffff8">
    <w:name w:val="Основной шрифт абзаца1"/>
    <w:link w:val="1ffffff9"/>
  </w:style>
  <w:style w:type="character" w:customStyle="1" w:styleId="1ffffff9">
    <w:name w:val="Основной шрифт абзаца1"/>
    <w:link w:val="1ffffff8"/>
  </w:style>
  <w:style w:type="paragraph" w:styleId="85">
    <w:name w:val="toc 8"/>
    <w:next w:val="a"/>
    <w:link w:val="86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1ffffffe">
    <w:name w:val="Основной шрифт абзаца1"/>
    <w:link w:val="1fffffff"/>
  </w:style>
  <w:style w:type="character" w:customStyle="1" w:styleId="1fffffff">
    <w:name w:val="Основной шрифт абзаца1"/>
    <w:link w:val="1ffffffe"/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customStyle="1" w:styleId="2f7">
    <w:name w:val="Основной шрифт абзаца2"/>
    <w:link w:val="2f8"/>
  </w:style>
  <w:style w:type="character" w:customStyle="1" w:styleId="2f8">
    <w:name w:val="Основной шрифт абзаца2"/>
    <w:link w:val="2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5a">
    <w:name w:val="toc 5"/>
    <w:next w:val="a"/>
    <w:link w:val="5b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link w:val="5a"/>
    <w:rPr>
      <w:rFonts w:ascii="XO Thames" w:hAnsi="XO Thames"/>
      <w:sz w:val="28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1fffffff4">
    <w:name w:val="Основной шрифт абзаца1"/>
    <w:link w:val="1fffffff5"/>
  </w:style>
  <w:style w:type="character" w:customStyle="1" w:styleId="1fffffff5">
    <w:name w:val="Основной шрифт абзаца1"/>
    <w:link w:val="1fffffff4"/>
  </w:style>
  <w:style w:type="paragraph" w:customStyle="1" w:styleId="154">
    <w:name w:val="Основной шрифт абзаца15"/>
    <w:link w:val="5c"/>
  </w:style>
  <w:style w:type="paragraph" w:customStyle="1" w:styleId="5c">
    <w:name w:val="Основной шрифт абзаца5"/>
    <w:link w:val="5d"/>
  </w:style>
  <w:style w:type="character" w:customStyle="1" w:styleId="5d">
    <w:name w:val="Основной шрифт абзаца5"/>
    <w:link w:val="5c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1fffffff8">
    <w:name w:val="Просмотренная гиперссылка1"/>
    <w:basedOn w:val="29"/>
    <w:link w:val="1fffffff9"/>
    <w:rPr>
      <w:color w:val="800080" w:themeColor="followedHyperlink"/>
      <w:u w:val="single"/>
    </w:rPr>
  </w:style>
  <w:style w:type="character" w:customStyle="1" w:styleId="1fffffff9">
    <w:name w:val="Просмотренная гиперссылка1"/>
    <w:basedOn w:val="2a"/>
    <w:link w:val="1fffffff8"/>
    <w:rPr>
      <w:color w:val="800080" w:themeColor="followedHyperlink"/>
      <w:u w:val="single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5e">
    <w:name w:val="Гиперссылка5"/>
    <w:link w:val="5f"/>
    <w:rPr>
      <w:color w:val="0000FF"/>
      <w:u w:val="single"/>
    </w:rPr>
  </w:style>
  <w:style w:type="character" w:customStyle="1" w:styleId="5f">
    <w:name w:val="Гиперссылка5"/>
    <w:link w:val="5e"/>
    <w:rPr>
      <w:color w:val="0000FF"/>
      <w:u w:val="single"/>
    </w:rPr>
  </w:style>
  <w:style w:type="paragraph" w:customStyle="1" w:styleId="7b">
    <w:name w:val="Основной шрифт абзаца7"/>
    <w:link w:val="7c"/>
  </w:style>
  <w:style w:type="character" w:customStyle="1" w:styleId="7c">
    <w:name w:val="Основной шрифт абзаца7"/>
    <w:link w:val="7b"/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paragraph" w:customStyle="1" w:styleId="5f0">
    <w:name w:val="Гиперссылка5"/>
    <w:link w:val="5f1"/>
    <w:rPr>
      <w:color w:val="0000FF"/>
      <w:u w:val="single"/>
    </w:rPr>
  </w:style>
  <w:style w:type="character" w:customStyle="1" w:styleId="5f1">
    <w:name w:val="Гиперссылка5"/>
    <w:link w:val="5f0"/>
    <w:rPr>
      <w:color w:val="0000FF"/>
      <w:u w:val="single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1fffffffe">
    <w:name w:val="Выделение1"/>
    <w:basedOn w:val="1ffff"/>
    <w:link w:val="1ffffffff"/>
    <w:rPr>
      <w:i/>
    </w:rPr>
  </w:style>
  <w:style w:type="character" w:customStyle="1" w:styleId="1ffffffff">
    <w:name w:val="Выделение1"/>
    <w:basedOn w:val="1ffff1"/>
    <w:link w:val="1fffffffe"/>
    <w:rPr>
      <w:i/>
    </w:rPr>
  </w:style>
  <w:style w:type="paragraph" w:customStyle="1" w:styleId="11c">
    <w:name w:val="Гиперссылка11"/>
    <w:link w:val="11d"/>
    <w:rPr>
      <w:color w:val="0000FF"/>
      <w:u w:val="single"/>
    </w:rPr>
  </w:style>
  <w:style w:type="character" w:customStyle="1" w:styleId="11d">
    <w:name w:val="Гиперссылка11"/>
    <w:link w:val="11c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26">
    <w:name w:val="Гиперссылка12"/>
    <w:link w:val="127"/>
    <w:rPr>
      <w:color w:val="0000FF"/>
      <w:u w:val="single"/>
    </w:rPr>
  </w:style>
  <w:style w:type="character" w:customStyle="1" w:styleId="127">
    <w:name w:val="Гиперссылка12"/>
    <w:link w:val="126"/>
    <w:rPr>
      <w:color w:val="0000FF"/>
      <w:u w:val="single"/>
    </w:rPr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2fd">
    <w:name w:val="Основной шрифт абзаца2"/>
    <w:link w:val="2fe"/>
  </w:style>
  <w:style w:type="character" w:customStyle="1" w:styleId="2fe">
    <w:name w:val="Основной шрифт абзаца2"/>
    <w:link w:val="2fd"/>
  </w:style>
  <w:style w:type="paragraph" w:styleId="a8">
    <w:name w:val="Title"/>
    <w:next w:val="a"/>
    <w:link w:val="a9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5f2">
    <w:name w:val="Гиперссылка5"/>
    <w:link w:val="5f3"/>
    <w:rPr>
      <w:color w:val="0000FF"/>
      <w:u w:val="single"/>
    </w:rPr>
  </w:style>
  <w:style w:type="character" w:customStyle="1" w:styleId="5f3">
    <w:name w:val="Гиперссылка5"/>
    <w:link w:val="5f2"/>
    <w:rPr>
      <w:color w:val="0000FF"/>
      <w:u w:val="single"/>
    </w:rPr>
  </w:style>
  <w:style w:type="paragraph" w:customStyle="1" w:styleId="1ffffffff6">
    <w:name w:val="Гиперссылка1"/>
    <w:link w:val="1ffffffff7"/>
    <w:rPr>
      <w:color w:val="0000FF"/>
      <w:u w:val="single"/>
    </w:rPr>
  </w:style>
  <w:style w:type="character" w:customStyle="1" w:styleId="1ffffffff7">
    <w:name w:val="Гиперссылка1"/>
    <w:link w:val="1ffffffff6"/>
    <w:rPr>
      <w:color w:val="0000FF"/>
      <w:u w:val="single"/>
    </w:rPr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customStyle="1" w:styleId="136">
    <w:name w:val="Гиперссылка13"/>
    <w:link w:val="137"/>
    <w:rPr>
      <w:color w:val="0000FF"/>
      <w:u w:val="single"/>
    </w:rPr>
  </w:style>
  <w:style w:type="character" w:customStyle="1" w:styleId="137">
    <w:name w:val="Гиперссылка13"/>
    <w:link w:val="136"/>
    <w:rPr>
      <w:color w:val="0000FF"/>
      <w:u w:val="single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144">
    <w:name w:val="Гиперссылка14"/>
    <w:link w:val="145"/>
    <w:rPr>
      <w:color w:val="0000FF"/>
      <w:u w:val="single"/>
    </w:rPr>
  </w:style>
  <w:style w:type="character" w:customStyle="1" w:styleId="145">
    <w:name w:val="Гиперссылка14"/>
    <w:link w:val="144"/>
    <w:rPr>
      <w:color w:val="0000FF"/>
      <w:u w:val="single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5f4">
    <w:name w:val="Основной шрифт абзаца5"/>
    <w:link w:val="5f5"/>
  </w:style>
  <w:style w:type="character" w:customStyle="1" w:styleId="5f5">
    <w:name w:val="Основной шрифт абзаца5"/>
    <w:link w:val="5f4"/>
  </w:style>
  <w:style w:type="paragraph" w:customStyle="1" w:styleId="128">
    <w:name w:val="Основной шрифт абзаца12"/>
    <w:link w:val="129"/>
  </w:style>
  <w:style w:type="character" w:customStyle="1" w:styleId="129">
    <w:name w:val="Основной шрифт абзаца12"/>
    <w:link w:val="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go35.ru/zayavka/" TargetMode="External"/><Relationship Id="rId4" Type="http://schemas.openxmlformats.org/officeDocument/2006/relationships/hyperlink" Target="mailto:pr@pvo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Паутова ЕК</cp:lastModifiedBy>
  <cp:revision>3</cp:revision>
  <dcterms:created xsi:type="dcterms:W3CDTF">2025-04-16T10:36:00Z</dcterms:created>
  <dcterms:modified xsi:type="dcterms:W3CDTF">2025-04-16T10:36:00Z</dcterms:modified>
</cp:coreProperties>
</file>