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9A" w:rsidRDefault="00997F9A" w:rsidP="001107A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2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7A2" w:rsidRDefault="001107A2" w:rsidP="001107A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ПРЕДСТАВИТЕЛЬНОЕ СОБРАНИЕ</w:t>
      </w:r>
    </w:p>
    <w:p w:rsidR="001107A2" w:rsidRDefault="001107A2" w:rsidP="001107A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Сямженского муниципального округа</w:t>
      </w:r>
    </w:p>
    <w:p w:rsidR="001107A2" w:rsidRDefault="001107A2" w:rsidP="001107A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Вологодской области</w:t>
      </w:r>
    </w:p>
    <w:p w:rsidR="001107A2" w:rsidRDefault="001107A2" w:rsidP="001107A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107A2" w:rsidRPr="00BB40AE" w:rsidRDefault="001107A2" w:rsidP="001107A2">
      <w:pPr>
        <w:pStyle w:val="a3"/>
        <w:contextualSpacing/>
        <w:jc w:val="center"/>
        <w:rPr>
          <w:b/>
          <w:szCs w:val="28"/>
        </w:rPr>
      </w:pPr>
      <w:r w:rsidRPr="001B0907">
        <w:rPr>
          <w:b/>
          <w:sz w:val="32"/>
          <w:szCs w:val="32"/>
        </w:rPr>
        <w:t>РЕШЕНИЕ</w:t>
      </w:r>
    </w:p>
    <w:p w:rsidR="001107A2" w:rsidRPr="00BB40AE" w:rsidRDefault="001107A2" w:rsidP="001107A2">
      <w:pPr>
        <w:pStyle w:val="a3"/>
        <w:contextualSpacing/>
        <w:jc w:val="center"/>
        <w:rPr>
          <w:b/>
        </w:rPr>
      </w:pPr>
    </w:p>
    <w:p w:rsidR="001107A2" w:rsidRPr="00C53582" w:rsidRDefault="001107A2" w:rsidP="001107A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1B0907">
        <w:rPr>
          <w:rFonts w:ascii="Times New Roman" w:hAnsi="Times New Roman" w:cs="Times New Roman"/>
          <w:sz w:val="28"/>
          <w:szCs w:val="32"/>
        </w:rPr>
        <w:t xml:space="preserve">от 27.02.2024 № </w:t>
      </w:r>
      <w:r w:rsidR="00970DC2">
        <w:rPr>
          <w:rFonts w:ascii="Times New Roman" w:hAnsi="Times New Roman" w:cs="Times New Roman"/>
          <w:sz w:val="28"/>
          <w:szCs w:val="32"/>
        </w:rPr>
        <w:t>217</w:t>
      </w:r>
    </w:p>
    <w:p w:rsidR="001107A2" w:rsidRPr="001107A2" w:rsidRDefault="001107A2" w:rsidP="001107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1107A2" w:rsidRDefault="001107A2" w:rsidP="001107A2">
      <w:pPr>
        <w:autoSpaceDE w:val="0"/>
        <w:autoSpaceDN w:val="0"/>
        <w:adjustRightInd w:val="0"/>
        <w:spacing w:after="0" w:line="240" w:lineRule="auto"/>
        <w:ind w:right="42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582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органе местного самоуправления, </w:t>
      </w:r>
      <w:r w:rsidRPr="00C53582">
        <w:rPr>
          <w:rFonts w:ascii="Times New Roman" w:hAnsi="Times New Roman" w:cs="Times New Roman"/>
          <w:sz w:val="28"/>
          <w:szCs w:val="28"/>
        </w:rPr>
        <w:t xml:space="preserve">уполномоченном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53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присвоение адресов объектам адресации</w:t>
      </w:r>
    </w:p>
    <w:p w:rsidR="001107A2" w:rsidRPr="001107A2" w:rsidRDefault="001107A2" w:rsidP="001107A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28"/>
        </w:rPr>
      </w:pPr>
    </w:p>
    <w:p w:rsidR="00997F9A" w:rsidRDefault="001107A2" w:rsidP="00997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27 части 1 статьи 16 Федерального закона от 06.10.2003 № 131-ФЗ «Об общих принципах организации местного самоуправления в Российской Федерации», Федеральным законом от 28.12.2013 N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</w:t>
      </w:r>
      <w:r w:rsidRPr="00C535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Уставом Сямженского муниципального округа</w:t>
      </w:r>
      <w:r w:rsidRPr="00C53582">
        <w:rPr>
          <w:rFonts w:ascii="Times New Roman" w:hAnsi="Times New Roman" w:cs="Times New Roman"/>
          <w:sz w:val="28"/>
          <w:szCs w:val="28"/>
        </w:rPr>
        <w:t xml:space="preserve"> Представительное Собрание Сямженского муниципального </w:t>
      </w:r>
      <w:r w:rsidR="001C3CA5">
        <w:rPr>
          <w:rFonts w:ascii="Times New Roman" w:hAnsi="Times New Roman" w:cs="Times New Roman"/>
          <w:sz w:val="28"/>
          <w:szCs w:val="28"/>
        </w:rPr>
        <w:t>округа Вологодской</w:t>
      </w:r>
      <w:proofErr w:type="gramEnd"/>
      <w:r w:rsidR="001C3CA5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C53582">
        <w:rPr>
          <w:rFonts w:ascii="Times New Roman" w:hAnsi="Times New Roman" w:cs="Times New Roman"/>
          <w:sz w:val="28"/>
          <w:szCs w:val="28"/>
        </w:rPr>
        <w:t xml:space="preserve"> </w:t>
      </w:r>
      <w:r w:rsidRPr="00C53582">
        <w:rPr>
          <w:rFonts w:ascii="Times New Roman" w:hAnsi="Times New Roman" w:cs="Times New Roman"/>
          <w:b/>
          <w:sz w:val="32"/>
          <w:szCs w:val="28"/>
        </w:rPr>
        <w:t>РЕШИЛО:</w:t>
      </w:r>
    </w:p>
    <w:p w:rsidR="001107A2" w:rsidRPr="001107A2" w:rsidRDefault="001107A2" w:rsidP="00997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7A2">
        <w:rPr>
          <w:rFonts w:ascii="Times New Roman" w:hAnsi="Times New Roman" w:cs="Times New Roman"/>
          <w:sz w:val="28"/>
          <w:szCs w:val="28"/>
        </w:rPr>
        <w:t xml:space="preserve">1. Определить Администрацию Сямженского муниципального округа органом, уполномоченным </w:t>
      </w:r>
      <w:proofErr w:type="gramStart"/>
      <w:r w:rsidRPr="001107A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107A2">
        <w:rPr>
          <w:rFonts w:ascii="Times New Roman" w:hAnsi="Times New Roman" w:cs="Times New Roman"/>
          <w:sz w:val="28"/>
          <w:szCs w:val="28"/>
        </w:rPr>
        <w:t>:</w:t>
      </w:r>
    </w:p>
    <w:p w:rsidR="001107A2" w:rsidRPr="001107A2" w:rsidRDefault="001107A2" w:rsidP="001107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7A2">
        <w:rPr>
          <w:rFonts w:ascii="Times New Roman" w:hAnsi="Times New Roman" w:cs="Times New Roman"/>
          <w:sz w:val="28"/>
          <w:szCs w:val="28"/>
        </w:rPr>
        <w:t>- по присвоени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07A2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107A2">
        <w:rPr>
          <w:rFonts w:ascii="Times New Roman" w:hAnsi="Times New Roman" w:cs="Times New Roman"/>
          <w:sz w:val="28"/>
          <w:szCs w:val="28"/>
        </w:rPr>
        <w:t xml:space="preserve"> объектам адресации,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07A2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107A2">
        <w:rPr>
          <w:rFonts w:ascii="Times New Roman" w:hAnsi="Times New Roman" w:cs="Times New Roman"/>
          <w:sz w:val="28"/>
          <w:szCs w:val="28"/>
        </w:rPr>
        <w:t xml:space="preserve"> объектов адресации и аннулированию адрес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107A2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107A2">
        <w:rPr>
          <w:rFonts w:ascii="Times New Roman" w:hAnsi="Times New Roman" w:cs="Times New Roman"/>
          <w:sz w:val="28"/>
          <w:szCs w:val="28"/>
        </w:rPr>
        <w:t xml:space="preserve"> адресации в соответствии с установленными Правительством Российской Федерации правилами присвоения, изменения, аннулирования адресов;</w:t>
      </w:r>
    </w:p>
    <w:p w:rsidR="001107A2" w:rsidRPr="001107A2" w:rsidRDefault="001107A2" w:rsidP="001107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7A2">
        <w:rPr>
          <w:rFonts w:ascii="Times New Roman" w:hAnsi="Times New Roman" w:cs="Times New Roman"/>
          <w:sz w:val="28"/>
          <w:szCs w:val="28"/>
        </w:rPr>
        <w:t>- по размещению, изменению, аннулированию содержащихся в государственном адресном реестре сведений об адресах</w:t>
      </w:r>
      <w:r>
        <w:rPr>
          <w:rFonts w:ascii="Times New Roman" w:hAnsi="Times New Roman" w:cs="Times New Roman"/>
          <w:sz w:val="28"/>
          <w:szCs w:val="28"/>
        </w:rPr>
        <w:t xml:space="preserve"> объектов адресации</w:t>
      </w:r>
      <w:r w:rsidRPr="001107A2">
        <w:rPr>
          <w:rFonts w:ascii="Times New Roman" w:hAnsi="Times New Roman" w:cs="Times New Roman"/>
          <w:sz w:val="28"/>
          <w:szCs w:val="28"/>
        </w:rPr>
        <w:t xml:space="preserve"> в соответствии с порядком ведения государственного адресного реестра. </w:t>
      </w:r>
    </w:p>
    <w:p w:rsidR="001107A2" w:rsidRPr="001107A2" w:rsidRDefault="001107A2" w:rsidP="001107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7A2">
        <w:rPr>
          <w:rFonts w:ascii="Times New Roman" w:hAnsi="Times New Roman" w:cs="Times New Roman"/>
          <w:sz w:val="28"/>
          <w:szCs w:val="28"/>
        </w:rPr>
        <w:t>2. Признать утратившим силу решение Представительного Собрания Сямженского муниципального района от 28.04.2015 № 308 «Об уполномоченном органе».</w:t>
      </w:r>
    </w:p>
    <w:p w:rsidR="001107A2" w:rsidRPr="001107A2" w:rsidRDefault="001107A2" w:rsidP="001107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7A2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подписания.</w:t>
      </w:r>
    </w:p>
    <w:p w:rsidR="001107A2" w:rsidRPr="0081609B" w:rsidRDefault="001107A2" w:rsidP="001107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7A2">
        <w:rPr>
          <w:rFonts w:ascii="Times New Roman" w:eastAsia="Times New Roman" w:hAnsi="Times New Roman" w:cs="Times New Roman"/>
          <w:sz w:val="28"/>
          <w:szCs w:val="28"/>
        </w:rPr>
        <w:t xml:space="preserve">4. Настоящее решение </w:t>
      </w:r>
      <w:r w:rsidRPr="001107A2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Сямженского муниципального округа https</w:t>
      </w:r>
      <w:r w:rsidRPr="0081609B">
        <w:rPr>
          <w:rFonts w:ascii="Times New Roman" w:hAnsi="Times New Roman" w:cs="Times New Roman"/>
          <w:sz w:val="28"/>
          <w:szCs w:val="28"/>
        </w:rPr>
        <w:t>://35syamzhenskij.gosuslugi.ru в информационно-телекоммуникационной сети Интернет.</w:t>
      </w:r>
    </w:p>
    <w:p w:rsidR="001107A2" w:rsidRPr="0081609B" w:rsidRDefault="001107A2" w:rsidP="001107A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1609B">
        <w:rPr>
          <w:rFonts w:ascii="Times New Roman" w:eastAsia="Times New Roman" w:hAnsi="Times New Roman" w:cs="Times New Roman"/>
          <w:sz w:val="28"/>
          <w:szCs w:val="28"/>
        </w:rPr>
        <w:t>. Информацию о размещении настоящего решения на официальном сайте Сямженского муниципального округа опубликовать в газете «</w:t>
      </w:r>
      <w:r w:rsidRPr="0081609B">
        <w:rPr>
          <w:rFonts w:ascii="Times New Roman" w:hAnsi="Times New Roman" w:cs="Times New Roman"/>
          <w:sz w:val="28"/>
          <w:szCs w:val="28"/>
        </w:rPr>
        <w:t>Восход».</w:t>
      </w:r>
    </w:p>
    <w:p w:rsidR="001107A2" w:rsidRPr="001107A2" w:rsidRDefault="001107A2" w:rsidP="001107A2">
      <w:pPr>
        <w:pStyle w:val="a5"/>
        <w:ind w:left="-284"/>
        <w:contextualSpacing/>
        <w:jc w:val="both"/>
        <w:rPr>
          <w:b w:val="0"/>
          <w:sz w:val="20"/>
          <w:szCs w:val="28"/>
        </w:rPr>
      </w:pPr>
      <w:r w:rsidRPr="0081609B">
        <w:rPr>
          <w:b w:val="0"/>
          <w:sz w:val="28"/>
          <w:szCs w:val="28"/>
        </w:rPr>
        <w:t xml:space="preserve">        </w:t>
      </w:r>
    </w:p>
    <w:tbl>
      <w:tblPr>
        <w:tblW w:w="9747" w:type="dxa"/>
        <w:tblLook w:val="04A0"/>
      </w:tblPr>
      <w:tblGrid>
        <w:gridCol w:w="6912"/>
        <w:gridCol w:w="2835"/>
      </w:tblGrid>
      <w:tr w:rsidR="001107A2" w:rsidRPr="0081609B" w:rsidTr="00CD7D8B">
        <w:tc>
          <w:tcPr>
            <w:tcW w:w="6912" w:type="dxa"/>
          </w:tcPr>
          <w:p w:rsidR="001107A2" w:rsidRPr="0081609B" w:rsidRDefault="001107A2" w:rsidP="00C345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Представительного Собрания Сямженского муниципального округа</w:t>
            </w:r>
          </w:p>
          <w:p w:rsidR="001107A2" w:rsidRPr="0081609B" w:rsidRDefault="001107A2" w:rsidP="00C345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Вологодской области</w:t>
            </w:r>
          </w:p>
          <w:p w:rsidR="001107A2" w:rsidRPr="001107A2" w:rsidRDefault="001107A2" w:rsidP="00C345E7">
            <w:pPr>
              <w:pStyle w:val="a7"/>
              <w:tabs>
                <w:tab w:val="left" w:pos="540"/>
                <w:tab w:val="left" w:pos="709"/>
              </w:tabs>
              <w:contextualSpacing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835" w:type="dxa"/>
          </w:tcPr>
          <w:p w:rsidR="001107A2" w:rsidRPr="0081609B" w:rsidRDefault="001107A2" w:rsidP="00C345E7">
            <w:pPr>
              <w:pStyle w:val="a7"/>
              <w:tabs>
                <w:tab w:val="left" w:pos="540"/>
                <w:tab w:val="left" w:pos="709"/>
              </w:tabs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107A2" w:rsidRPr="0081609B" w:rsidRDefault="001107A2" w:rsidP="00C345E7">
            <w:pPr>
              <w:pStyle w:val="a7"/>
              <w:tabs>
                <w:tab w:val="left" w:pos="540"/>
                <w:tab w:val="left" w:pos="709"/>
              </w:tabs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107A2" w:rsidRPr="0081609B" w:rsidRDefault="001107A2" w:rsidP="00C345E7">
            <w:pPr>
              <w:pStyle w:val="a7"/>
              <w:tabs>
                <w:tab w:val="left" w:pos="540"/>
                <w:tab w:val="left" w:pos="709"/>
              </w:tabs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О.Н.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Фотина</w:t>
            </w:r>
            <w:proofErr w:type="spellEnd"/>
          </w:p>
        </w:tc>
      </w:tr>
      <w:tr w:rsidR="001107A2" w:rsidRPr="0081609B" w:rsidTr="00CD7D8B">
        <w:tc>
          <w:tcPr>
            <w:tcW w:w="6912" w:type="dxa"/>
          </w:tcPr>
          <w:p w:rsidR="001107A2" w:rsidRPr="0081609B" w:rsidRDefault="001107A2" w:rsidP="00C345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Сямженского муниципального округа Вологодской области</w:t>
            </w:r>
          </w:p>
        </w:tc>
        <w:tc>
          <w:tcPr>
            <w:tcW w:w="2835" w:type="dxa"/>
          </w:tcPr>
          <w:p w:rsidR="001107A2" w:rsidRPr="0081609B" w:rsidRDefault="001107A2" w:rsidP="00C345E7">
            <w:pPr>
              <w:pStyle w:val="a7"/>
              <w:tabs>
                <w:tab w:val="left" w:pos="540"/>
                <w:tab w:val="left" w:pos="709"/>
              </w:tabs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107A2" w:rsidRPr="0081609B" w:rsidRDefault="001107A2" w:rsidP="00C345E7">
            <w:pPr>
              <w:pStyle w:val="a7"/>
              <w:tabs>
                <w:tab w:val="left" w:pos="540"/>
                <w:tab w:val="left" w:pos="709"/>
              </w:tabs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С.Н. </w:t>
            </w:r>
            <w:proofErr w:type="spellStart"/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Лашков</w:t>
            </w:r>
            <w:proofErr w:type="spellEnd"/>
          </w:p>
        </w:tc>
      </w:tr>
    </w:tbl>
    <w:p w:rsidR="00972BA2" w:rsidRDefault="00972BA2"/>
    <w:sectPr w:rsidR="00972BA2" w:rsidSect="001107A2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7A2"/>
    <w:rsid w:val="001107A2"/>
    <w:rsid w:val="001C3CA5"/>
    <w:rsid w:val="002E2679"/>
    <w:rsid w:val="0044555F"/>
    <w:rsid w:val="00970DC2"/>
    <w:rsid w:val="00972BA2"/>
    <w:rsid w:val="00997F9A"/>
    <w:rsid w:val="00CD7D8B"/>
    <w:rsid w:val="00D81198"/>
    <w:rsid w:val="00E3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07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107A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1107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1107A2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Plain Text"/>
    <w:basedOn w:val="a"/>
    <w:link w:val="a8"/>
    <w:unhideWhenUsed/>
    <w:rsid w:val="001107A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1107A2"/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1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0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Рахманова ОС</cp:lastModifiedBy>
  <cp:revision>6</cp:revision>
  <cp:lastPrinted>2024-02-20T07:45:00Z</cp:lastPrinted>
  <dcterms:created xsi:type="dcterms:W3CDTF">2024-02-15T07:40:00Z</dcterms:created>
  <dcterms:modified xsi:type="dcterms:W3CDTF">2024-02-28T06:44:00Z</dcterms:modified>
</cp:coreProperties>
</file>