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322B" w:rsidTr="00591EE2">
        <w:tc>
          <w:tcPr>
            <w:tcW w:w="4785" w:type="dxa"/>
          </w:tcPr>
          <w:p w:rsidR="00F8322B" w:rsidRDefault="00F8322B" w:rsidP="00591EE2">
            <w:pPr>
              <w:pStyle w:val="ConsPlusNonformat"/>
              <w:jc w:val="both"/>
            </w:pPr>
          </w:p>
        </w:tc>
        <w:tc>
          <w:tcPr>
            <w:tcW w:w="4785" w:type="dxa"/>
          </w:tcPr>
          <w:p w:rsidR="00F8322B" w:rsidRDefault="00F8322B" w:rsidP="00591E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F8322B" w:rsidRDefault="002471E0" w:rsidP="00591EE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Глава</w:t>
            </w:r>
          </w:p>
          <w:p w:rsidR="00F8322B" w:rsidRDefault="00F8322B" w:rsidP="00591EE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247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ямженского муниципального округа</w:t>
            </w:r>
          </w:p>
          <w:p w:rsidR="00F8322B" w:rsidRDefault="00F8322B" w:rsidP="00591EE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                             _________________</w:t>
            </w:r>
            <w:r w:rsidR="00247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С.Н. Лашков</w:t>
            </w:r>
          </w:p>
          <w:p w:rsidR="00F8322B" w:rsidRDefault="00F8322B" w:rsidP="00591EE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322B" w:rsidRDefault="00C848AC" w:rsidP="00591EE2">
            <w:pPr>
              <w:pStyle w:val="ConsPlusNonforma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«___»_______________202</w:t>
            </w:r>
            <w:r w:rsidR="00B767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F83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F8322B" w:rsidRDefault="00F8322B" w:rsidP="00591EE2">
            <w:pPr>
              <w:pStyle w:val="ConsPlusNonformat"/>
              <w:jc w:val="both"/>
            </w:pPr>
          </w:p>
        </w:tc>
      </w:tr>
    </w:tbl>
    <w:p w:rsidR="00F8322B" w:rsidRDefault="00F8322B" w:rsidP="00F8322B">
      <w:pPr>
        <w:pStyle w:val="ConsPlusNonformat"/>
        <w:jc w:val="both"/>
      </w:pPr>
    </w:p>
    <w:p w:rsidR="00F8322B" w:rsidRDefault="00F8322B" w:rsidP="00F8322B">
      <w:pPr>
        <w:pStyle w:val="ConsPlusNonformat"/>
        <w:jc w:val="both"/>
      </w:pPr>
    </w:p>
    <w:p w:rsidR="00F8322B" w:rsidRDefault="00F8322B" w:rsidP="00F8322B">
      <w:pPr>
        <w:pStyle w:val="ConsPlusNonformat"/>
        <w:jc w:val="both"/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  <w:bookmarkStart w:id="0" w:name="Par791"/>
      <w:bookmarkEnd w:id="0"/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93060F" w:rsidRDefault="0093060F" w:rsidP="00F8322B">
      <w:pPr>
        <w:ind w:firstLine="0"/>
        <w:jc w:val="center"/>
        <w:rPr>
          <w:b/>
          <w:szCs w:val="28"/>
        </w:rPr>
      </w:pPr>
    </w:p>
    <w:p w:rsidR="00F8322B" w:rsidRPr="00223845" w:rsidRDefault="00F8322B" w:rsidP="00F8322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ГОДОВОЙ </w:t>
      </w:r>
      <w:r w:rsidRPr="00223845">
        <w:rPr>
          <w:b/>
          <w:szCs w:val="28"/>
        </w:rPr>
        <w:t>ОТЧЕТ</w:t>
      </w:r>
    </w:p>
    <w:p w:rsidR="00F8322B" w:rsidRPr="00223845" w:rsidRDefault="00F8322B" w:rsidP="00F8322B">
      <w:pPr>
        <w:ind w:firstLine="0"/>
        <w:jc w:val="center"/>
        <w:rPr>
          <w:b/>
          <w:szCs w:val="28"/>
        </w:rPr>
      </w:pPr>
      <w:r w:rsidRPr="00223845">
        <w:rPr>
          <w:b/>
          <w:szCs w:val="28"/>
        </w:rPr>
        <w:t>о реализации муниципальной  программы</w:t>
      </w:r>
    </w:p>
    <w:p w:rsidR="00F8322B" w:rsidRDefault="00F8322B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23845">
        <w:rPr>
          <w:b/>
          <w:bCs/>
          <w:szCs w:val="28"/>
        </w:rPr>
        <w:t>«</w:t>
      </w:r>
      <w:r w:rsidR="00E63C27">
        <w:rPr>
          <w:b/>
          <w:bCs/>
          <w:szCs w:val="28"/>
        </w:rPr>
        <w:t>Развитие физической культуры и спорта</w:t>
      </w:r>
      <w:r w:rsidRPr="00223845">
        <w:rPr>
          <w:b/>
          <w:bCs/>
          <w:szCs w:val="28"/>
        </w:rPr>
        <w:t xml:space="preserve"> в Сямженском районе на 20</w:t>
      </w:r>
      <w:r w:rsidR="00A9054B">
        <w:rPr>
          <w:b/>
          <w:bCs/>
          <w:szCs w:val="28"/>
        </w:rPr>
        <w:t>23</w:t>
      </w:r>
      <w:r w:rsidRPr="00223845">
        <w:rPr>
          <w:b/>
          <w:bCs/>
          <w:szCs w:val="28"/>
        </w:rPr>
        <w:t xml:space="preserve"> – 20</w:t>
      </w:r>
      <w:r w:rsidR="00A9054B">
        <w:rPr>
          <w:b/>
          <w:bCs/>
          <w:szCs w:val="28"/>
        </w:rPr>
        <w:t>27</w:t>
      </w:r>
      <w:r w:rsidRPr="00223845">
        <w:rPr>
          <w:b/>
          <w:bCs/>
          <w:szCs w:val="28"/>
        </w:rPr>
        <w:t xml:space="preserve"> годы» </w:t>
      </w:r>
      <w:r w:rsidR="00C848AC">
        <w:rPr>
          <w:b/>
          <w:szCs w:val="28"/>
        </w:rPr>
        <w:t>за 202</w:t>
      </w:r>
      <w:r w:rsidR="00A9054B">
        <w:rPr>
          <w:b/>
          <w:szCs w:val="28"/>
        </w:rPr>
        <w:t>3</w:t>
      </w:r>
      <w:r w:rsidRPr="00223845">
        <w:rPr>
          <w:b/>
          <w:szCs w:val="28"/>
        </w:rPr>
        <w:t xml:space="preserve"> год</w:t>
      </w:r>
    </w:p>
    <w:p w:rsidR="0051526B" w:rsidRDefault="0051526B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1526B" w:rsidRDefault="0051526B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1526B" w:rsidRDefault="0051526B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3060F" w:rsidRDefault="0093060F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3060F" w:rsidRDefault="0093060F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3060F" w:rsidRDefault="0093060F" w:rsidP="00F8322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1526B" w:rsidRDefault="0051526B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51526B" w:rsidRDefault="0051526B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93060F" w:rsidRDefault="0093060F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93060F" w:rsidRDefault="0093060F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93060F" w:rsidRDefault="0093060F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51526B" w:rsidRDefault="0051526B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ответственный исполнитель:</w:t>
      </w:r>
    </w:p>
    <w:p w:rsidR="0051526B" w:rsidRDefault="0051526B" w:rsidP="0051526B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</w:p>
    <w:p w:rsidR="00E63C27" w:rsidRPr="0051526B" w:rsidRDefault="00E63C27" w:rsidP="00C848AC">
      <w:pPr>
        <w:widowControl w:val="0"/>
        <w:autoSpaceDE w:val="0"/>
        <w:autoSpaceDN w:val="0"/>
        <w:adjustRightInd w:val="0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директор МАУ</w:t>
      </w:r>
      <w:r w:rsidR="00F5512B">
        <w:rPr>
          <w:szCs w:val="28"/>
          <w:u w:val="single"/>
        </w:rPr>
        <w:t xml:space="preserve">ДО </w:t>
      </w:r>
      <w:r w:rsidR="002471E0">
        <w:rPr>
          <w:szCs w:val="28"/>
          <w:u w:val="single"/>
        </w:rPr>
        <w:t>СМО</w:t>
      </w:r>
      <w:r>
        <w:rPr>
          <w:szCs w:val="28"/>
          <w:u w:val="single"/>
        </w:rPr>
        <w:t xml:space="preserve"> «</w:t>
      </w:r>
      <w:r w:rsidR="00C848AC">
        <w:rPr>
          <w:szCs w:val="28"/>
          <w:u w:val="single"/>
        </w:rPr>
        <w:t>Спортивная школа</w:t>
      </w:r>
      <w:r>
        <w:rPr>
          <w:szCs w:val="28"/>
          <w:u w:val="single"/>
        </w:rPr>
        <w:t xml:space="preserve">» </w:t>
      </w:r>
      <w:r w:rsidR="00F5512B">
        <w:rPr>
          <w:szCs w:val="28"/>
          <w:u w:val="single"/>
        </w:rPr>
        <w:t>И.С.Зайкина</w:t>
      </w:r>
    </w:p>
    <w:p w:rsidR="00F8322B" w:rsidRDefault="00F8322B" w:rsidP="00F8322B">
      <w:pPr>
        <w:pStyle w:val="ConsPlusNonformat"/>
        <w:jc w:val="both"/>
      </w:pPr>
    </w:p>
    <w:p w:rsidR="003D4591" w:rsidRDefault="003D4591" w:rsidP="00337391">
      <w:pPr>
        <w:ind w:firstLine="0"/>
        <w:jc w:val="center"/>
        <w:rPr>
          <w:b/>
          <w:szCs w:val="28"/>
        </w:rPr>
      </w:pPr>
    </w:p>
    <w:p w:rsidR="003D4591" w:rsidRDefault="003D4591" w:rsidP="00337391">
      <w:pPr>
        <w:ind w:firstLine="0"/>
        <w:jc w:val="center"/>
        <w:rPr>
          <w:b/>
          <w:szCs w:val="28"/>
        </w:rPr>
      </w:pPr>
    </w:p>
    <w:p w:rsidR="003D4591" w:rsidRDefault="003D4591" w:rsidP="00337391">
      <w:pPr>
        <w:ind w:firstLine="0"/>
        <w:jc w:val="center"/>
        <w:rPr>
          <w:b/>
          <w:szCs w:val="28"/>
        </w:rPr>
      </w:pPr>
    </w:p>
    <w:p w:rsidR="0093060F" w:rsidRDefault="0093060F" w:rsidP="00337391">
      <w:pPr>
        <w:ind w:firstLine="0"/>
        <w:jc w:val="center"/>
        <w:rPr>
          <w:b/>
          <w:szCs w:val="28"/>
        </w:rPr>
      </w:pPr>
    </w:p>
    <w:p w:rsidR="0093060F" w:rsidRDefault="0093060F" w:rsidP="00337391">
      <w:pPr>
        <w:ind w:firstLine="0"/>
        <w:jc w:val="center"/>
        <w:rPr>
          <w:b/>
          <w:szCs w:val="28"/>
        </w:rPr>
      </w:pPr>
    </w:p>
    <w:p w:rsidR="00B767FE" w:rsidRDefault="00B767FE" w:rsidP="00337391">
      <w:pPr>
        <w:ind w:firstLine="0"/>
        <w:jc w:val="center"/>
        <w:rPr>
          <w:b/>
          <w:szCs w:val="28"/>
        </w:rPr>
      </w:pPr>
    </w:p>
    <w:p w:rsidR="0093060F" w:rsidRDefault="0093060F" w:rsidP="00337391">
      <w:pPr>
        <w:ind w:firstLine="0"/>
        <w:jc w:val="center"/>
        <w:rPr>
          <w:b/>
          <w:szCs w:val="28"/>
        </w:rPr>
      </w:pPr>
    </w:p>
    <w:p w:rsidR="0093060F" w:rsidRDefault="0093060F" w:rsidP="00337391">
      <w:pPr>
        <w:ind w:firstLine="0"/>
        <w:jc w:val="center"/>
        <w:rPr>
          <w:b/>
          <w:szCs w:val="28"/>
        </w:rPr>
      </w:pPr>
    </w:p>
    <w:p w:rsidR="006F74E4" w:rsidRDefault="006F74E4" w:rsidP="00337391">
      <w:pPr>
        <w:rPr>
          <w:szCs w:val="28"/>
        </w:rPr>
      </w:pPr>
    </w:p>
    <w:p w:rsidR="00C848AC" w:rsidRDefault="00C848AC" w:rsidP="00337391">
      <w:pPr>
        <w:rPr>
          <w:szCs w:val="28"/>
        </w:rPr>
      </w:pPr>
    </w:p>
    <w:p w:rsidR="00E63C27" w:rsidRPr="00337391" w:rsidRDefault="00B767FE" w:rsidP="00B767FE">
      <w:pPr>
        <w:jc w:val="center"/>
        <w:rPr>
          <w:szCs w:val="28"/>
        </w:rPr>
      </w:pPr>
      <w:r>
        <w:rPr>
          <w:szCs w:val="28"/>
        </w:rPr>
        <w:t>20марта 2024 года</w:t>
      </w:r>
    </w:p>
    <w:p w:rsidR="00B767FE" w:rsidRPr="00B767FE" w:rsidRDefault="00B767FE" w:rsidP="00B767FE">
      <w:pPr>
        <w:autoSpaceDE w:val="0"/>
        <w:autoSpaceDN w:val="0"/>
        <w:adjustRightInd w:val="0"/>
        <w:ind w:right="454"/>
        <w:contextualSpacing/>
        <w:jc w:val="center"/>
        <w:rPr>
          <w:b/>
          <w:bCs/>
          <w:sz w:val="24"/>
          <w:szCs w:val="24"/>
        </w:rPr>
      </w:pPr>
      <w:r w:rsidRPr="00B767FE">
        <w:rPr>
          <w:b/>
          <w:sz w:val="24"/>
          <w:szCs w:val="24"/>
        </w:rPr>
        <w:lastRenderedPageBreak/>
        <w:t xml:space="preserve">1.Результаты реализации Муниципальной  программы </w:t>
      </w:r>
      <w:r w:rsidRPr="00B767FE">
        <w:rPr>
          <w:b/>
          <w:bCs/>
          <w:sz w:val="24"/>
          <w:szCs w:val="24"/>
        </w:rPr>
        <w:t>«Развитие физической культуры и спорта в Сямженском округе</w:t>
      </w:r>
    </w:p>
    <w:p w:rsidR="00B767FE" w:rsidRPr="00B767FE" w:rsidRDefault="00B767FE" w:rsidP="00B767FE">
      <w:pPr>
        <w:autoSpaceDE w:val="0"/>
        <w:autoSpaceDN w:val="0"/>
        <w:adjustRightInd w:val="0"/>
        <w:ind w:right="454"/>
        <w:contextualSpacing/>
        <w:jc w:val="center"/>
        <w:rPr>
          <w:b/>
          <w:sz w:val="24"/>
          <w:szCs w:val="24"/>
        </w:rPr>
      </w:pPr>
      <w:r w:rsidRPr="00B767FE">
        <w:rPr>
          <w:b/>
          <w:bCs/>
          <w:sz w:val="24"/>
          <w:szCs w:val="24"/>
        </w:rPr>
        <w:t xml:space="preserve">на 2023 – 2027 годы» </w:t>
      </w:r>
      <w:r w:rsidRPr="00B767FE">
        <w:rPr>
          <w:b/>
          <w:sz w:val="24"/>
          <w:szCs w:val="24"/>
        </w:rPr>
        <w:t>за 2023 год</w:t>
      </w:r>
    </w:p>
    <w:p w:rsidR="006F0218" w:rsidRPr="006F0218" w:rsidRDefault="00B767FE" w:rsidP="006F021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D42DB">
        <w:rPr>
          <w:sz w:val="24"/>
          <w:szCs w:val="24"/>
          <w:u w:val="single"/>
        </w:rPr>
        <w:t>1.1. Основные результаты, достигнутые в отчетном году (2023 год)</w:t>
      </w:r>
      <w:r w:rsidRPr="00FD42DB">
        <w:rPr>
          <w:sz w:val="24"/>
          <w:szCs w:val="24"/>
        </w:rPr>
        <w:t xml:space="preserve"> Муниципальная  программа</w:t>
      </w:r>
      <w:r w:rsidR="006A619A">
        <w:rPr>
          <w:sz w:val="24"/>
          <w:szCs w:val="24"/>
        </w:rPr>
        <w:t xml:space="preserve"> </w:t>
      </w:r>
      <w:r w:rsidRPr="00FD42DB">
        <w:rPr>
          <w:bCs/>
          <w:sz w:val="24"/>
          <w:szCs w:val="24"/>
        </w:rPr>
        <w:t>«Развитие физической культуры и спорта в Сямженском округе на 2023 – 2027 годы»</w:t>
      </w:r>
      <w:r w:rsidRPr="00FD42DB">
        <w:rPr>
          <w:sz w:val="24"/>
          <w:szCs w:val="24"/>
        </w:rPr>
        <w:t xml:space="preserve"> (далее Программа) </w:t>
      </w:r>
      <w:r w:rsidR="006F0218" w:rsidRPr="006F0218">
        <w:rPr>
          <w:sz w:val="24"/>
          <w:szCs w:val="24"/>
        </w:rPr>
        <w:t xml:space="preserve">представляет собой комплекс мероприятий, направленных на решение приоритетных задач в сфере физической культуры и спорта в Сямженском муниципальном </w:t>
      </w:r>
      <w:r w:rsidR="007C19A8">
        <w:rPr>
          <w:sz w:val="24"/>
          <w:szCs w:val="24"/>
        </w:rPr>
        <w:t>округе</w:t>
      </w:r>
      <w:r w:rsidR="006F0218" w:rsidRPr="006F0218">
        <w:rPr>
          <w:sz w:val="24"/>
          <w:szCs w:val="24"/>
        </w:rPr>
        <w:t>.</w:t>
      </w:r>
    </w:p>
    <w:p w:rsidR="006F0218" w:rsidRPr="006F0218" w:rsidRDefault="00B767FE" w:rsidP="006F0218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6F0218">
        <w:rPr>
          <w:sz w:val="24"/>
          <w:szCs w:val="24"/>
        </w:rPr>
        <w:t xml:space="preserve">Мероприятия Программы </w:t>
      </w:r>
      <w:r w:rsidR="006F0218" w:rsidRPr="006F0218">
        <w:rPr>
          <w:sz w:val="24"/>
          <w:szCs w:val="24"/>
        </w:rPr>
        <w:t xml:space="preserve">способствуют созданию условий для укрепления здоровья жителей </w:t>
      </w:r>
      <w:r w:rsidR="007C19A8">
        <w:rPr>
          <w:sz w:val="24"/>
          <w:szCs w:val="24"/>
        </w:rPr>
        <w:t>округа</w:t>
      </w:r>
      <w:r w:rsidR="006F0218" w:rsidRPr="006F0218">
        <w:rPr>
          <w:sz w:val="24"/>
          <w:szCs w:val="24"/>
        </w:rPr>
        <w:t xml:space="preserve">, в первую очередь детей, подростков и молодёжи, путём развития инфраструктуры физической культуры и спорта, популяризации массового   спорта, приобщения различных слоев населения </w:t>
      </w:r>
      <w:r w:rsidR="007C19A8">
        <w:rPr>
          <w:sz w:val="24"/>
          <w:szCs w:val="24"/>
        </w:rPr>
        <w:t>округа</w:t>
      </w:r>
      <w:bookmarkStart w:id="1" w:name="_GoBack"/>
      <w:bookmarkEnd w:id="1"/>
      <w:r w:rsidR="006F0218" w:rsidRPr="006F0218">
        <w:rPr>
          <w:sz w:val="24"/>
          <w:szCs w:val="24"/>
        </w:rPr>
        <w:t>, в том числе людей с ограниченными возможностями, к регулярным занятиям физической культурой и спортом.</w:t>
      </w:r>
    </w:p>
    <w:p w:rsidR="00B767FE" w:rsidRPr="00FD42DB" w:rsidRDefault="00B767FE" w:rsidP="00B767FE">
      <w:pPr>
        <w:snapToGrid w:val="0"/>
        <w:rPr>
          <w:b/>
          <w:sz w:val="24"/>
          <w:szCs w:val="24"/>
        </w:rPr>
      </w:pPr>
      <w:r w:rsidRPr="00FD42DB">
        <w:rPr>
          <w:b/>
          <w:sz w:val="24"/>
          <w:szCs w:val="24"/>
        </w:rPr>
        <w:t>Цель  Программы:</w:t>
      </w:r>
    </w:p>
    <w:p w:rsidR="00FD42DB" w:rsidRPr="00FD42DB" w:rsidRDefault="00FD42DB" w:rsidP="00B767FE">
      <w:pPr>
        <w:snapToGrid w:val="0"/>
        <w:rPr>
          <w:sz w:val="24"/>
          <w:szCs w:val="24"/>
        </w:rPr>
      </w:pPr>
      <w:r w:rsidRPr="00FD42DB">
        <w:rPr>
          <w:sz w:val="24"/>
          <w:szCs w:val="24"/>
        </w:rPr>
        <w:t>Создание условий для развития физической культуры и спорта в Сямженском муниципальном округе.</w:t>
      </w:r>
    </w:p>
    <w:p w:rsidR="00B767FE" w:rsidRPr="00FD42DB" w:rsidRDefault="00B767FE" w:rsidP="00B767FE">
      <w:pPr>
        <w:snapToGrid w:val="0"/>
        <w:rPr>
          <w:b/>
          <w:sz w:val="24"/>
          <w:szCs w:val="24"/>
        </w:rPr>
      </w:pPr>
      <w:r w:rsidRPr="00FD42DB">
        <w:rPr>
          <w:b/>
          <w:sz w:val="24"/>
          <w:szCs w:val="24"/>
        </w:rPr>
        <w:t>Основные задачи:</w:t>
      </w:r>
    </w:p>
    <w:p w:rsidR="00FD42DB" w:rsidRPr="00FD42DB" w:rsidRDefault="00FD42DB" w:rsidP="00FD42DB">
      <w:pPr>
        <w:contextualSpacing/>
        <w:rPr>
          <w:sz w:val="24"/>
          <w:szCs w:val="24"/>
        </w:rPr>
      </w:pPr>
      <w:r w:rsidRPr="00FD42DB">
        <w:rPr>
          <w:sz w:val="24"/>
          <w:szCs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FD42DB" w:rsidRPr="00FD42DB" w:rsidRDefault="00FD42DB" w:rsidP="00FD42DB">
      <w:pPr>
        <w:contextualSpacing/>
        <w:rPr>
          <w:sz w:val="24"/>
          <w:szCs w:val="24"/>
        </w:rPr>
      </w:pPr>
      <w:r w:rsidRPr="00FD42DB">
        <w:rPr>
          <w:sz w:val="24"/>
          <w:szCs w:val="24"/>
        </w:rPr>
        <w:t>- развитие спорта высших достижений и системы подготовки спортивного резерва;</w:t>
      </w:r>
    </w:p>
    <w:p w:rsidR="00FD42DB" w:rsidRPr="00FD42DB" w:rsidRDefault="00FD42DB" w:rsidP="00FD42DB">
      <w:pPr>
        <w:snapToGrid w:val="0"/>
        <w:ind w:firstLine="0"/>
        <w:rPr>
          <w:sz w:val="24"/>
          <w:szCs w:val="24"/>
        </w:rPr>
      </w:pPr>
      <w:r w:rsidRPr="00FD42DB">
        <w:rPr>
          <w:sz w:val="24"/>
          <w:szCs w:val="24"/>
        </w:rPr>
        <w:t>-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B767FE" w:rsidRPr="00FD42DB" w:rsidRDefault="00B767FE" w:rsidP="00FD42DB">
      <w:pPr>
        <w:snapToGrid w:val="0"/>
        <w:ind w:firstLine="0"/>
        <w:rPr>
          <w:b/>
          <w:sz w:val="24"/>
          <w:szCs w:val="24"/>
        </w:rPr>
      </w:pPr>
      <w:r w:rsidRPr="00FD42DB">
        <w:rPr>
          <w:sz w:val="24"/>
          <w:szCs w:val="24"/>
        </w:rPr>
        <w:t xml:space="preserve">Программа  состоит из </w:t>
      </w:r>
      <w:r w:rsidR="00FD42DB" w:rsidRPr="00FD42DB">
        <w:rPr>
          <w:b/>
          <w:sz w:val="24"/>
          <w:szCs w:val="24"/>
        </w:rPr>
        <w:t>дву</w:t>
      </w:r>
      <w:r w:rsidRPr="00FD42DB">
        <w:rPr>
          <w:b/>
          <w:sz w:val="24"/>
          <w:szCs w:val="24"/>
        </w:rPr>
        <w:t>х подпрограмм:</w:t>
      </w:r>
    </w:p>
    <w:p w:rsidR="00FD42DB" w:rsidRPr="00FD42DB" w:rsidRDefault="00B767FE" w:rsidP="00FD42DB">
      <w:pPr>
        <w:autoSpaceDE w:val="0"/>
        <w:autoSpaceDN w:val="0"/>
        <w:adjustRightInd w:val="0"/>
        <w:ind w:firstLine="0"/>
        <w:contextualSpacing/>
        <w:rPr>
          <w:sz w:val="24"/>
          <w:szCs w:val="24"/>
        </w:rPr>
      </w:pPr>
      <w:r w:rsidRPr="00FD42DB">
        <w:rPr>
          <w:sz w:val="24"/>
          <w:szCs w:val="24"/>
        </w:rPr>
        <w:tab/>
        <w:t>1. «</w:t>
      </w:r>
      <w:r w:rsidR="00FD42DB" w:rsidRPr="00FD42DB">
        <w:rPr>
          <w:sz w:val="24"/>
          <w:szCs w:val="24"/>
        </w:rPr>
        <w:t>Физическая культура и массовый спорт в Сямженском округе на 2023 – 2027 годы»</w:t>
      </w:r>
    </w:p>
    <w:p w:rsidR="00FD42DB" w:rsidRPr="00FD42DB" w:rsidRDefault="00FD42DB" w:rsidP="00FD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FD42DB">
        <w:rPr>
          <w:sz w:val="24"/>
          <w:szCs w:val="24"/>
        </w:rPr>
        <w:tab/>
      </w:r>
      <w:r w:rsidR="00B767FE" w:rsidRPr="00FD42DB">
        <w:rPr>
          <w:sz w:val="24"/>
          <w:szCs w:val="24"/>
        </w:rPr>
        <w:t xml:space="preserve">2. </w:t>
      </w:r>
      <w:r w:rsidRPr="00FD42DB">
        <w:rPr>
          <w:sz w:val="24"/>
          <w:szCs w:val="24"/>
        </w:rPr>
        <w:t>«Система подготовки спортивного резерва в Сямженском округе на 2023 – 2027 годы»</w:t>
      </w:r>
    </w:p>
    <w:p w:rsidR="00B767FE" w:rsidRPr="004A21CE" w:rsidRDefault="00FD42DB" w:rsidP="00B767FE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FD42DB">
        <w:rPr>
          <w:rFonts w:ascii="Times New Roman" w:hAnsi="Times New Roman" w:cs="Times New Roman"/>
          <w:bCs/>
          <w:sz w:val="24"/>
          <w:szCs w:val="24"/>
        </w:rPr>
        <w:tab/>
      </w:r>
      <w:r w:rsidR="00B767FE" w:rsidRPr="00FD42DB">
        <w:rPr>
          <w:rFonts w:ascii="Times New Roman" w:hAnsi="Times New Roman" w:cs="Times New Roman"/>
          <w:bCs/>
          <w:sz w:val="24"/>
          <w:szCs w:val="24"/>
        </w:rPr>
        <w:t xml:space="preserve">Выполнение мероприятий, предусмотренных Программой, позволило  достичь </w:t>
      </w:r>
      <w:r w:rsidR="00B767FE" w:rsidRPr="004A21CE">
        <w:rPr>
          <w:rFonts w:ascii="Times New Roman" w:hAnsi="Times New Roman" w:cs="Times New Roman"/>
          <w:bCs/>
          <w:sz w:val="24"/>
          <w:szCs w:val="24"/>
        </w:rPr>
        <w:t xml:space="preserve">следующих </w:t>
      </w:r>
      <w:r w:rsidR="00B767FE" w:rsidRPr="004A21CE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="00B767FE" w:rsidRPr="004A21CE">
        <w:rPr>
          <w:rFonts w:ascii="Times New Roman" w:hAnsi="Times New Roman" w:cs="Times New Roman"/>
          <w:bCs/>
          <w:sz w:val="24"/>
          <w:szCs w:val="24"/>
        </w:rPr>
        <w:t>.</w:t>
      </w:r>
    </w:p>
    <w:p w:rsidR="004A21CE" w:rsidRPr="00EE162D" w:rsidRDefault="004A21CE" w:rsidP="004A21CE">
      <w:pPr>
        <w:contextualSpacing/>
        <w:rPr>
          <w:sz w:val="24"/>
          <w:szCs w:val="24"/>
        </w:rPr>
      </w:pPr>
      <w:r w:rsidRPr="00EE162D">
        <w:rPr>
          <w:sz w:val="24"/>
          <w:szCs w:val="24"/>
        </w:rPr>
        <w:t>- доля лиц, систематически занимающихся физической культурой и спортом в общей численности населения</w:t>
      </w:r>
      <w:r w:rsidR="00EE162D" w:rsidRPr="00EE162D">
        <w:rPr>
          <w:sz w:val="24"/>
          <w:szCs w:val="24"/>
        </w:rPr>
        <w:t xml:space="preserve"> выросла с планируемого 49% до 52,3%</w:t>
      </w:r>
      <w:r w:rsidRPr="00EE162D">
        <w:rPr>
          <w:sz w:val="24"/>
          <w:szCs w:val="24"/>
        </w:rPr>
        <w:t>;</w:t>
      </w:r>
    </w:p>
    <w:p w:rsidR="004A21CE" w:rsidRPr="00EE162D" w:rsidRDefault="004A21CE" w:rsidP="004A21CE">
      <w:pPr>
        <w:contextualSpacing/>
        <w:rPr>
          <w:sz w:val="24"/>
          <w:szCs w:val="24"/>
        </w:rPr>
      </w:pPr>
      <w:r w:rsidRPr="00EE162D">
        <w:rPr>
          <w:sz w:val="24"/>
          <w:szCs w:val="24"/>
        </w:rPr>
        <w:t>- доля лиц, имеющих спортивные разряды и звания, в организациях, осуществляющих спортивную подготовку, в общей численности лиц, занимающихся в организациях, осуществляющих спортивную подготовку</w:t>
      </w:r>
      <w:r w:rsidR="00EE162D" w:rsidRPr="00EE162D">
        <w:rPr>
          <w:sz w:val="24"/>
          <w:szCs w:val="24"/>
        </w:rPr>
        <w:t xml:space="preserve"> выросла с планируемого 11% до 13%;</w:t>
      </w:r>
    </w:p>
    <w:p w:rsidR="00B767FE" w:rsidRPr="004A21CE" w:rsidRDefault="004A21CE" w:rsidP="004A21CE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62D">
        <w:rPr>
          <w:rFonts w:ascii="Times New Roman" w:hAnsi="Times New Roman" w:cs="Times New Roman"/>
          <w:sz w:val="24"/>
          <w:szCs w:val="24"/>
        </w:rPr>
        <w:t xml:space="preserve">        - уровень обеспеченности населения области спортивными сооружениями исходя из единовременной пропускной способности объектов спорта</w:t>
      </w:r>
      <w:r w:rsidR="00EE162D" w:rsidRPr="00EE162D">
        <w:rPr>
          <w:rFonts w:ascii="Times New Roman" w:hAnsi="Times New Roman" w:cs="Times New Roman"/>
          <w:sz w:val="24"/>
          <w:szCs w:val="24"/>
        </w:rPr>
        <w:t xml:space="preserve"> составила 101,8%.</w:t>
      </w:r>
    </w:p>
    <w:p w:rsidR="00B767FE" w:rsidRPr="00FD42DB" w:rsidRDefault="00B767FE" w:rsidP="00B76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42DB">
        <w:rPr>
          <w:rFonts w:ascii="Times New Roman" w:hAnsi="Times New Roman" w:cs="Times New Roman"/>
          <w:sz w:val="24"/>
          <w:szCs w:val="24"/>
          <w:u w:val="single"/>
        </w:rPr>
        <w:t>1.2. Сведения о достижении значений целевых показателей (индикаторов)Программы, подпрограмм муниципальной программы</w:t>
      </w:r>
      <w:r w:rsidRPr="00FD42DB">
        <w:rPr>
          <w:rFonts w:ascii="Times New Roman" w:hAnsi="Times New Roman" w:cs="Times New Roman"/>
          <w:sz w:val="24"/>
          <w:szCs w:val="24"/>
        </w:rPr>
        <w:t xml:space="preserve"> представлены в таблице 1. </w:t>
      </w:r>
    </w:p>
    <w:p w:rsidR="00B767FE" w:rsidRPr="00FD42DB" w:rsidRDefault="00B767FE" w:rsidP="00B767FE">
      <w:pPr>
        <w:snapToGrid w:val="0"/>
        <w:rPr>
          <w:bCs/>
          <w:sz w:val="24"/>
          <w:szCs w:val="24"/>
        </w:rPr>
      </w:pPr>
    </w:p>
    <w:p w:rsidR="00B767FE" w:rsidRPr="00FD42DB" w:rsidRDefault="00B767FE" w:rsidP="00B767FE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42DB">
        <w:rPr>
          <w:rFonts w:ascii="Times New Roman" w:hAnsi="Times New Roman" w:cs="Times New Roman"/>
          <w:sz w:val="24"/>
          <w:szCs w:val="24"/>
          <w:u w:val="single"/>
        </w:rPr>
        <w:t>1.3.Сведения о запланированных, но недостигнутых результатах с указанием нереализованных или реализованных не в полной мере мероприятий</w:t>
      </w:r>
    </w:p>
    <w:p w:rsidR="00B767FE" w:rsidRPr="00FD42DB" w:rsidRDefault="00B767FE" w:rsidP="00B76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42DB">
        <w:rPr>
          <w:rFonts w:ascii="Times New Roman" w:hAnsi="Times New Roman" w:cs="Times New Roman"/>
          <w:sz w:val="24"/>
          <w:szCs w:val="24"/>
        </w:rPr>
        <w:t>Все запланированные результаты достигнуты.</w:t>
      </w:r>
    </w:p>
    <w:p w:rsidR="00436403" w:rsidRPr="00FD42DB" w:rsidRDefault="00436403">
      <w:pPr>
        <w:ind w:firstLine="0"/>
        <w:jc w:val="left"/>
        <w:rPr>
          <w:sz w:val="24"/>
          <w:szCs w:val="24"/>
        </w:rPr>
      </w:pPr>
      <w:r w:rsidRPr="00FD42DB">
        <w:rPr>
          <w:sz w:val="24"/>
          <w:szCs w:val="24"/>
        </w:rPr>
        <w:br w:type="page"/>
      </w:r>
    </w:p>
    <w:p w:rsidR="00436403" w:rsidRDefault="00436403" w:rsidP="00505A7C">
      <w:pPr>
        <w:rPr>
          <w:szCs w:val="28"/>
        </w:rPr>
        <w:sectPr w:rsidR="00436403" w:rsidSect="00C90E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F86" w:rsidRDefault="00D95F86" w:rsidP="00D95F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D95F86" w:rsidRDefault="00D95F86" w:rsidP="001A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5F86" w:rsidRDefault="00D95F86" w:rsidP="001A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3854" w:rsidRPr="00520BF7" w:rsidRDefault="001A3854" w:rsidP="001A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</w:t>
      </w:r>
    </w:p>
    <w:p w:rsidR="001A3854" w:rsidRPr="00520BF7" w:rsidRDefault="001A3854" w:rsidP="001A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(индикаторов) муниципальной программы,</w:t>
      </w:r>
    </w:p>
    <w:p w:rsidR="001A3854" w:rsidRPr="00520BF7" w:rsidRDefault="001A3854" w:rsidP="001A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1A3854" w:rsidRDefault="001A3854" w:rsidP="001A3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158"/>
        <w:gridCol w:w="1275"/>
        <w:gridCol w:w="1985"/>
        <w:gridCol w:w="1559"/>
        <w:gridCol w:w="1701"/>
        <w:gridCol w:w="1985"/>
      </w:tblGrid>
      <w:tr w:rsidR="001A3854" w:rsidRPr="00F919BD" w:rsidTr="001A3854">
        <w:tc>
          <w:tcPr>
            <w:tcW w:w="505" w:type="dxa"/>
            <w:vMerge w:val="restart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A3854" w:rsidRPr="00F919BD" w:rsidTr="001A3854">
        <w:tc>
          <w:tcPr>
            <w:tcW w:w="50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д, предшествующий отчетному&lt;2022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</w:tr>
      <w:tr w:rsidR="001A3854" w:rsidRPr="00F919BD" w:rsidTr="001A3854">
        <w:tc>
          <w:tcPr>
            <w:tcW w:w="50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</w:tr>
      <w:tr w:rsidR="001A3854" w:rsidRPr="00F919BD" w:rsidTr="001A3854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3854" w:rsidRPr="00F919BD" w:rsidTr="001A3854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1A3854" w:rsidRPr="00B767FE" w:rsidRDefault="001A3854" w:rsidP="001A3854">
            <w:pPr>
              <w:autoSpaceDE w:val="0"/>
              <w:autoSpaceDN w:val="0"/>
              <w:adjustRightInd w:val="0"/>
              <w:ind w:right="454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Муниципальная программа</w:t>
            </w:r>
            <w:r w:rsidR="006A619A">
              <w:rPr>
                <w:sz w:val="24"/>
                <w:szCs w:val="24"/>
              </w:rPr>
              <w:t xml:space="preserve"> </w:t>
            </w:r>
            <w:r w:rsidRPr="00B767FE">
              <w:rPr>
                <w:b/>
                <w:bCs/>
                <w:sz w:val="24"/>
                <w:szCs w:val="24"/>
              </w:rPr>
              <w:t>«Развитие физической культуры и спорта в Сямженском округе</w:t>
            </w:r>
          </w:p>
          <w:p w:rsidR="001A3854" w:rsidRPr="001A3854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– 2027 годы»</w:t>
            </w:r>
          </w:p>
        </w:tc>
      </w:tr>
      <w:tr w:rsidR="001A3854" w:rsidRPr="00F919BD" w:rsidTr="001A3854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1A3854" w:rsidRPr="00D42536" w:rsidRDefault="00D42536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3854" w:rsidRPr="00D42536">
              <w:rPr>
                <w:rFonts w:ascii="Times New Roman" w:hAnsi="Times New Roman" w:cs="Times New Roman"/>
                <w:sz w:val="24"/>
                <w:szCs w:val="24"/>
              </w:rPr>
              <w:t>оля лиц, систематически занимающихся физической культурой и спортом в общей численности населения;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A3854" w:rsidRPr="003D490F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</w:tcPr>
          <w:p w:rsidR="001A3854" w:rsidRPr="003D490F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1A3854" w:rsidRPr="00F919BD" w:rsidRDefault="006A539F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985" w:type="dxa"/>
            <w:vAlign w:val="center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854" w:rsidRPr="00F919BD" w:rsidTr="001A3854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1A3854" w:rsidRPr="00D42536" w:rsidRDefault="00D42536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3854" w:rsidRPr="00D42536">
              <w:rPr>
                <w:rFonts w:ascii="Times New Roman" w:hAnsi="Times New Roman" w:cs="Times New Roman"/>
                <w:sz w:val="24"/>
                <w:szCs w:val="24"/>
              </w:rPr>
              <w:t>оля лиц, имеющих спортивные разряды и звания, в организациях, осуществляющих спортивную подготовку, в общей численности лиц, занимающихся в организациях, осуществляющих спортивную подготовку;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A3854" w:rsidRPr="003D490F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854" w:rsidRPr="003D490F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1A3854" w:rsidRPr="00F919BD" w:rsidRDefault="006A539F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854" w:rsidRPr="00F919BD" w:rsidTr="001A3854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1A3854" w:rsidRPr="00D42536" w:rsidRDefault="00D42536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5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3854" w:rsidRPr="00D42536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населения 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A3854" w:rsidRPr="003D490F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559" w:type="dxa"/>
          </w:tcPr>
          <w:p w:rsidR="001A3854" w:rsidRPr="003D490F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701" w:type="dxa"/>
            <w:vAlign w:val="center"/>
          </w:tcPr>
          <w:p w:rsidR="001A3854" w:rsidRPr="00F919BD" w:rsidRDefault="006A539F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985" w:type="dxa"/>
            <w:vAlign w:val="center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854" w:rsidRPr="00F919BD" w:rsidTr="00D42536">
        <w:trPr>
          <w:trHeight w:val="411"/>
        </w:trPr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1A3854" w:rsidRDefault="001A3854" w:rsidP="001A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536" w:rsidRDefault="00D42536" w:rsidP="001A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536" w:rsidRPr="00FD42DB" w:rsidRDefault="001A3854" w:rsidP="00D42536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 xml:space="preserve">Подпрограмма 1 </w:t>
            </w:r>
            <w:r w:rsidR="00D42536" w:rsidRPr="00D42536">
              <w:rPr>
                <w:b/>
                <w:sz w:val="24"/>
                <w:szCs w:val="24"/>
              </w:rPr>
              <w:t>«Физическая культура и массовый спорт в Сямженском округе на 2023 – 2027 годы»</w:t>
            </w:r>
          </w:p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854" w:rsidRPr="00F919BD" w:rsidTr="001A3854">
        <w:tc>
          <w:tcPr>
            <w:tcW w:w="505" w:type="dxa"/>
            <w:vMerge w:val="restart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A3854" w:rsidRPr="00F919BD" w:rsidTr="001A3854">
        <w:tc>
          <w:tcPr>
            <w:tcW w:w="50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A3854" w:rsidRPr="00F919BD" w:rsidRDefault="001A3854" w:rsidP="00EE1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д, предшествующий отчетному&lt;20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E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</w:tr>
      <w:tr w:rsidR="001A3854" w:rsidRPr="00F919BD" w:rsidTr="001A3854">
        <w:tc>
          <w:tcPr>
            <w:tcW w:w="50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854" w:rsidRPr="00310426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1A3854" w:rsidRPr="00310426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</w:tr>
      <w:tr w:rsidR="001A3854" w:rsidRPr="00F919BD" w:rsidTr="001A3854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0646" w:rsidRPr="00F919BD" w:rsidTr="00D95F86">
        <w:tc>
          <w:tcPr>
            <w:tcW w:w="505" w:type="dxa"/>
          </w:tcPr>
          <w:p w:rsidR="004E0646" w:rsidRPr="00F919BD" w:rsidRDefault="004E0646" w:rsidP="004E0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4E0646" w:rsidRPr="00D42536" w:rsidRDefault="004E0646" w:rsidP="004E0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2536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</w:tc>
        <w:tc>
          <w:tcPr>
            <w:tcW w:w="1275" w:type="dxa"/>
          </w:tcPr>
          <w:p w:rsidR="004E0646" w:rsidRPr="00F919BD" w:rsidRDefault="004E0646" w:rsidP="004E0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4E0646" w:rsidRPr="003D490F" w:rsidRDefault="004E0646" w:rsidP="004E0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559" w:type="dxa"/>
            <w:vAlign w:val="center"/>
          </w:tcPr>
          <w:p w:rsidR="004E0646" w:rsidRPr="003D490F" w:rsidRDefault="004E0646" w:rsidP="004E0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1701" w:type="dxa"/>
            <w:vAlign w:val="center"/>
          </w:tcPr>
          <w:p w:rsidR="004E0646" w:rsidRPr="00F919BD" w:rsidRDefault="004E0646" w:rsidP="004E0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985" w:type="dxa"/>
            <w:vAlign w:val="center"/>
          </w:tcPr>
          <w:p w:rsidR="004E0646" w:rsidRPr="00F919BD" w:rsidRDefault="004E0646" w:rsidP="004E0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Нет</w:t>
            </w:r>
          </w:p>
        </w:tc>
      </w:tr>
      <w:tr w:rsidR="001A3854" w:rsidRPr="00F919BD" w:rsidTr="00D95F86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1A3854" w:rsidRPr="00D42536" w:rsidRDefault="00D42536" w:rsidP="001A3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2536">
              <w:rPr>
                <w:rFonts w:ascii="Times New Roman" w:hAnsi="Times New Roman" w:cs="Times New Roman"/>
                <w:sz w:val="24"/>
                <w:szCs w:val="24"/>
              </w:rPr>
              <w:t>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1A3854" w:rsidRPr="003D490F" w:rsidRDefault="00D42536" w:rsidP="00D95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559" w:type="dxa"/>
            <w:vAlign w:val="center"/>
          </w:tcPr>
          <w:p w:rsidR="001A3854" w:rsidRPr="003D490F" w:rsidRDefault="00D42536" w:rsidP="00D95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86,0</w:t>
            </w:r>
          </w:p>
        </w:tc>
        <w:tc>
          <w:tcPr>
            <w:tcW w:w="1701" w:type="dxa"/>
            <w:vAlign w:val="center"/>
          </w:tcPr>
          <w:p w:rsidR="001A3854" w:rsidRPr="00F919BD" w:rsidRDefault="006A539F" w:rsidP="00D95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985" w:type="dxa"/>
            <w:vAlign w:val="center"/>
          </w:tcPr>
          <w:p w:rsidR="001A3854" w:rsidRPr="00F919BD" w:rsidRDefault="001A3854" w:rsidP="00D95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854" w:rsidRPr="00F919BD" w:rsidTr="00D95F86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1A3854" w:rsidRPr="00D42536" w:rsidRDefault="00D42536" w:rsidP="001A3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2536">
              <w:rPr>
                <w:rFonts w:ascii="Times New Roman" w:hAnsi="Times New Roman" w:cs="Times New Roman"/>
                <w:sz w:val="24"/>
                <w:szCs w:val="24"/>
              </w:rPr>
              <w:t>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1A3854" w:rsidRPr="003D490F" w:rsidRDefault="00D42536" w:rsidP="00D95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49,9</w:t>
            </w:r>
          </w:p>
        </w:tc>
        <w:tc>
          <w:tcPr>
            <w:tcW w:w="1559" w:type="dxa"/>
            <w:vAlign w:val="center"/>
          </w:tcPr>
          <w:p w:rsidR="001A3854" w:rsidRPr="003D490F" w:rsidRDefault="00D42536" w:rsidP="00D95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1A3854" w:rsidRPr="00F919BD" w:rsidRDefault="006A539F" w:rsidP="00D95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5" w:type="dxa"/>
            <w:vAlign w:val="center"/>
          </w:tcPr>
          <w:p w:rsidR="001A3854" w:rsidRDefault="001A3854" w:rsidP="00D95F86">
            <w:pPr>
              <w:jc w:val="center"/>
            </w:pPr>
            <w:r w:rsidRPr="002474C0">
              <w:rPr>
                <w:sz w:val="24"/>
                <w:szCs w:val="24"/>
              </w:rPr>
              <w:t>Нет</w:t>
            </w:r>
          </w:p>
        </w:tc>
      </w:tr>
      <w:tr w:rsidR="001A3854" w:rsidRPr="00F919BD" w:rsidTr="00D95F86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1A3854" w:rsidRPr="00D42536" w:rsidRDefault="00D42536" w:rsidP="001A3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2536">
              <w:rPr>
                <w:rFonts w:ascii="Times New Roman" w:hAnsi="Times New Roman" w:cs="Times New Roman"/>
                <w:sz w:val="24"/>
                <w:szCs w:val="24"/>
              </w:rPr>
              <w:t xml:space="preserve">оля граждан старшего возраста (женщины: 55-79 года; мужчины: 60-79 лет), систематически занимающихся физической культурой и спортом, в общей численности </w:t>
            </w:r>
            <w:r w:rsidRPr="00D42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старшего возраста;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vAlign w:val="center"/>
          </w:tcPr>
          <w:p w:rsidR="001A3854" w:rsidRPr="003D490F" w:rsidRDefault="00D95F86" w:rsidP="00D95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15,9</w:t>
            </w:r>
          </w:p>
        </w:tc>
        <w:tc>
          <w:tcPr>
            <w:tcW w:w="1559" w:type="dxa"/>
            <w:vAlign w:val="center"/>
          </w:tcPr>
          <w:p w:rsidR="001A3854" w:rsidRPr="003D490F" w:rsidRDefault="00D95F86" w:rsidP="00D95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1701" w:type="dxa"/>
            <w:vAlign w:val="center"/>
          </w:tcPr>
          <w:p w:rsidR="001A3854" w:rsidRPr="00F919BD" w:rsidRDefault="006A539F" w:rsidP="00D95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985" w:type="dxa"/>
            <w:vAlign w:val="center"/>
          </w:tcPr>
          <w:p w:rsidR="001A3854" w:rsidRDefault="00D95F86" w:rsidP="00D95F86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="001A3854" w:rsidRPr="002474C0">
              <w:rPr>
                <w:sz w:val="24"/>
                <w:szCs w:val="24"/>
              </w:rPr>
              <w:t>ет</w:t>
            </w:r>
          </w:p>
        </w:tc>
      </w:tr>
      <w:tr w:rsidR="001A3854" w:rsidRPr="00F919BD" w:rsidTr="00D95F86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58" w:type="dxa"/>
          </w:tcPr>
          <w:p w:rsidR="001A3854" w:rsidRPr="00D42536" w:rsidRDefault="00D42536" w:rsidP="001A3854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2536">
              <w:rPr>
                <w:rFonts w:ascii="Times New Roman" w:hAnsi="Times New Roman" w:cs="Times New Roman"/>
                <w:sz w:val="24"/>
                <w:szCs w:val="24"/>
              </w:rPr>
              <w:t>оля лиц, выполнивших нормативы Всероссийского физкультурно-спортивного комплекса «Готов к труду и обороне» в общей численности населения, принявшего участие в сдаче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1A3854" w:rsidRPr="003D490F" w:rsidRDefault="00D95F86" w:rsidP="00D95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35,8</w:t>
            </w:r>
          </w:p>
        </w:tc>
        <w:tc>
          <w:tcPr>
            <w:tcW w:w="1559" w:type="dxa"/>
            <w:vAlign w:val="center"/>
          </w:tcPr>
          <w:p w:rsidR="001A3854" w:rsidRPr="003D490F" w:rsidRDefault="00D95F86" w:rsidP="00D95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41,1</w:t>
            </w:r>
          </w:p>
        </w:tc>
        <w:tc>
          <w:tcPr>
            <w:tcW w:w="1701" w:type="dxa"/>
            <w:vAlign w:val="center"/>
          </w:tcPr>
          <w:p w:rsidR="001A3854" w:rsidRPr="00F919BD" w:rsidRDefault="006A539F" w:rsidP="00D95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985" w:type="dxa"/>
            <w:vAlign w:val="center"/>
          </w:tcPr>
          <w:p w:rsidR="001A3854" w:rsidRPr="00EE162D" w:rsidRDefault="00EE162D" w:rsidP="00EE162D">
            <w:pPr>
              <w:rPr>
                <w:sz w:val="24"/>
                <w:szCs w:val="24"/>
              </w:rPr>
            </w:pPr>
            <w:r w:rsidRPr="00EE162D">
              <w:rPr>
                <w:sz w:val="24"/>
                <w:szCs w:val="24"/>
              </w:rPr>
              <w:t>Показатель не достиг планируемого результата из-за отсутствия инструктора ГТО</w:t>
            </w:r>
          </w:p>
        </w:tc>
      </w:tr>
      <w:tr w:rsidR="001A3854" w:rsidRPr="00F919BD" w:rsidTr="001A3854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1A3854" w:rsidRDefault="001A3854" w:rsidP="001A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536" w:rsidRPr="00FD42DB" w:rsidRDefault="001A3854" w:rsidP="00D425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 xml:space="preserve">Подпрограмма 2 </w:t>
            </w:r>
            <w:r w:rsidR="00D42536" w:rsidRPr="00D95F86">
              <w:rPr>
                <w:b/>
                <w:sz w:val="24"/>
                <w:szCs w:val="24"/>
              </w:rPr>
              <w:t>«Система подготовки спортивного резерва в Сямженском округе на 2023 – 2027 годы»</w:t>
            </w:r>
          </w:p>
          <w:p w:rsidR="001A3854" w:rsidRPr="003D490F" w:rsidRDefault="001A3854" w:rsidP="001A38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854" w:rsidRPr="00F919BD" w:rsidTr="001A3854">
        <w:tc>
          <w:tcPr>
            <w:tcW w:w="505" w:type="dxa"/>
            <w:vMerge w:val="restart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A3854" w:rsidRPr="00F919BD" w:rsidTr="001A3854">
        <w:tc>
          <w:tcPr>
            <w:tcW w:w="50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д, предшествующий отчетному&lt;2022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</w:tr>
      <w:tr w:rsidR="001A3854" w:rsidRPr="00F919BD" w:rsidTr="001A3854">
        <w:tc>
          <w:tcPr>
            <w:tcW w:w="50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2023</w:t>
            </w:r>
          </w:p>
        </w:tc>
        <w:tc>
          <w:tcPr>
            <w:tcW w:w="1985" w:type="dxa"/>
            <w:vMerge/>
          </w:tcPr>
          <w:p w:rsidR="001A3854" w:rsidRPr="00F919BD" w:rsidRDefault="001A3854" w:rsidP="001A3854">
            <w:pPr>
              <w:rPr>
                <w:sz w:val="24"/>
                <w:szCs w:val="24"/>
              </w:rPr>
            </w:pPr>
          </w:p>
        </w:tc>
      </w:tr>
      <w:tr w:rsidR="001A3854" w:rsidRPr="00F919BD" w:rsidTr="001A3854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A3854" w:rsidRPr="00F919BD" w:rsidRDefault="001A3854" w:rsidP="001A3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3854" w:rsidRPr="00F919BD" w:rsidTr="00D95F86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1A3854" w:rsidRPr="00D95F86" w:rsidRDefault="00D95F86" w:rsidP="001A3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95F8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оля граждан, занимающихся в спортивных организациях, в общей численности детей и молодежи в возрасте 6 - 15 лет</w:t>
            </w:r>
            <w:r w:rsidRPr="00D95F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1A3854" w:rsidRDefault="006A539F" w:rsidP="00D95F86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A3854" w:rsidRDefault="00D95F86" w:rsidP="00D95F86">
            <w:pPr>
              <w:jc w:val="center"/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701" w:type="dxa"/>
            <w:vAlign w:val="center"/>
          </w:tcPr>
          <w:p w:rsidR="001A3854" w:rsidRDefault="006A539F" w:rsidP="00D95F86">
            <w:pPr>
              <w:jc w:val="center"/>
            </w:pPr>
            <w:r>
              <w:t>21,2</w:t>
            </w:r>
          </w:p>
        </w:tc>
        <w:tc>
          <w:tcPr>
            <w:tcW w:w="1985" w:type="dxa"/>
            <w:vAlign w:val="center"/>
          </w:tcPr>
          <w:p w:rsidR="001A3854" w:rsidRPr="00F919BD" w:rsidRDefault="001A3854" w:rsidP="00D95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854" w:rsidRPr="00F919BD" w:rsidTr="00D95F86">
        <w:tc>
          <w:tcPr>
            <w:tcW w:w="505" w:type="dxa"/>
          </w:tcPr>
          <w:p w:rsidR="001A3854" w:rsidRPr="00F919BD" w:rsidRDefault="001A385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1A3854" w:rsidRPr="00D95F86" w:rsidRDefault="00D95F86" w:rsidP="001A38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5F86">
              <w:rPr>
                <w:rFonts w:ascii="Times New Roman" w:hAnsi="Times New Roman" w:cs="Times New Roman"/>
                <w:sz w:val="24"/>
                <w:szCs w:val="24"/>
              </w:rPr>
              <w:t>оличество тренеров, работающих в сфере физической культуры и спорта, прошедших переподготовку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A3854" w:rsidRPr="00F919BD" w:rsidRDefault="00D95F86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vAlign w:val="center"/>
          </w:tcPr>
          <w:p w:rsidR="001A3854" w:rsidRPr="00F919BD" w:rsidRDefault="006A539F" w:rsidP="00D95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A3854" w:rsidRPr="00F919BD" w:rsidRDefault="00D95F86" w:rsidP="00D95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  <w:vAlign w:val="center"/>
          </w:tcPr>
          <w:p w:rsidR="001A3854" w:rsidRPr="00F919BD" w:rsidRDefault="006A539F" w:rsidP="00D95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A3854" w:rsidRDefault="001A3854" w:rsidP="00D95F86">
            <w:pPr>
              <w:jc w:val="center"/>
            </w:pPr>
            <w:r w:rsidRPr="00242F9F">
              <w:rPr>
                <w:sz w:val="24"/>
                <w:szCs w:val="24"/>
              </w:rPr>
              <w:t>Нет</w:t>
            </w:r>
          </w:p>
        </w:tc>
      </w:tr>
    </w:tbl>
    <w:p w:rsidR="00D95F86" w:rsidRDefault="00D95F86" w:rsidP="00436403">
      <w:pPr>
        <w:jc w:val="right"/>
        <w:rPr>
          <w:szCs w:val="28"/>
        </w:rPr>
      </w:pPr>
    </w:p>
    <w:p w:rsidR="006F1D36" w:rsidRDefault="006F1D36" w:rsidP="00436403">
      <w:pPr>
        <w:jc w:val="right"/>
        <w:rPr>
          <w:szCs w:val="28"/>
        </w:rPr>
      </w:pPr>
    </w:p>
    <w:p w:rsidR="006F1D36" w:rsidRDefault="006F1D36" w:rsidP="00436403">
      <w:pPr>
        <w:jc w:val="right"/>
        <w:rPr>
          <w:szCs w:val="28"/>
        </w:rPr>
      </w:pPr>
    </w:p>
    <w:p w:rsidR="006F1D36" w:rsidRDefault="006F1D36" w:rsidP="006F1D36">
      <w:pPr>
        <w:autoSpaceDE w:val="0"/>
        <w:autoSpaceDN w:val="0"/>
        <w:adjustRightInd w:val="0"/>
        <w:ind w:right="45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4E6B">
        <w:rPr>
          <w:b/>
          <w:sz w:val="24"/>
          <w:szCs w:val="24"/>
        </w:rPr>
        <w:t>Результаты реализации</w:t>
      </w:r>
      <w:r>
        <w:rPr>
          <w:b/>
          <w:sz w:val="24"/>
          <w:szCs w:val="24"/>
        </w:rPr>
        <w:t xml:space="preserve"> основных мероприятий</w:t>
      </w:r>
      <w:r w:rsidRPr="006B4E6B">
        <w:rPr>
          <w:b/>
          <w:sz w:val="24"/>
          <w:szCs w:val="24"/>
        </w:rPr>
        <w:t xml:space="preserve"> Муниципальной  программы </w:t>
      </w:r>
      <w:r w:rsidRPr="00B767FE">
        <w:rPr>
          <w:b/>
          <w:bCs/>
          <w:sz w:val="24"/>
          <w:szCs w:val="24"/>
        </w:rPr>
        <w:t>«Развитие физической культуры и спорта в Сямженском округе</w:t>
      </w:r>
      <w:r w:rsidR="006A619A">
        <w:rPr>
          <w:b/>
          <w:bCs/>
          <w:sz w:val="24"/>
          <w:szCs w:val="24"/>
        </w:rPr>
        <w:t xml:space="preserve"> </w:t>
      </w:r>
      <w:r w:rsidRPr="00B767FE">
        <w:rPr>
          <w:b/>
          <w:bCs/>
          <w:sz w:val="24"/>
          <w:szCs w:val="24"/>
        </w:rPr>
        <w:t>на 2023 – 2027 годы»</w:t>
      </w:r>
      <w:r>
        <w:rPr>
          <w:b/>
          <w:sz w:val="24"/>
          <w:szCs w:val="24"/>
        </w:rPr>
        <w:t>в разрезе подпрограмм</w:t>
      </w:r>
    </w:p>
    <w:p w:rsidR="006F1D36" w:rsidRDefault="006F1D36" w:rsidP="006F1D36">
      <w:pPr>
        <w:snapToGrid w:val="0"/>
        <w:jc w:val="center"/>
        <w:rPr>
          <w:b/>
          <w:sz w:val="24"/>
          <w:szCs w:val="24"/>
        </w:rPr>
      </w:pPr>
    </w:p>
    <w:p w:rsidR="006F1D36" w:rsidRDefault="006F1D36" w:rsidP="006F1D36">
      <w:pPr>
        <w:snapToGrid w:val="0"/>
        <w:jc w:val="center"/>
        <w:rPr>
          <w:b/>
          <w:sz w:val="24"/>
          <w:szCs w:val="24"/>
        </w:rPr>
      </w:pPr>
    </w:p>
    <w:p w:rsidR="006F1D36" w:rsidRDefault="006F1D36" w:rsidP="006F1D36">
      <w:pPr>
        <w:snapToGrid w:val="0"/>
        <w:jc w:val="center"/>
        <w:rPr>
          <w:b/>
          <w:sz w:val="24"/>
          <w:szCs w:val="24"/>
        </w:rPr>
      </w:pPr>
    </w:p>
    <w:p w:rsidR="006F1D36" w:rsidRPr="00FD42DB" w:rsidRDefault="006F1D36" w:rsidP="006F1D36">
      <w:pPr>
        <w:autoSpaceDE w:val="0"/>
        <w:autoSpaceDN w:val="0"/>
        <w:adjustRightInd w:val="0"/>
        <w:ind w:firstLine="0"/>
        <w:contextualSpacing/>
        <w:rPr>
          <w:sz w:val="24"/>
          <w:szCs w:val="24"/>
        </w:rPr>
      </w:pPr>
      <w:r w:rsidRPr="0024359C">
        <w:rPr>
          <w:b/>
          <w:sz w:val="24"/>
          <w:szCs w:val="24"/>
        </w:rPr>
        <w:t xml:space="preserve">2.1. Подпрограмма </w:t>
      </w:r>
      <w:r w:rsidRPr="006F1D36">
        <w:rPr>
          <w:b/>
          <w:sz w:val="24"/>
          <w:szCs w:val="24"/>
        </w:rPr>
        <w:t>«Физическая культура и массовый спорт в Сямженском округе на 2023 – 2027 годы»</w:t>
      </w:r>
    </w:p>
    <w:p w:rsidR="006F1D36" w:rsidRPr="007E0D25" w:rsidRDefault="006F1D36" w:rsidP="006F1D36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1D36" w:rsidRPr="006F1D36" w:rsidRDefault="006F1D36" w:rsidP="006F1D3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Целью реализации  Подпрограммы 1 является </w:t>
      </w:r>
      <w:r w:rsidRPr="006F1D36">
        <w:rPr>
          <w:sz w:val="24"/>
          <w:szCs w:val="24"/>
        </w:rPr>
        <w:t>развитие физической культуры и массового спорта в Сямженском муниципальном округе.</w:t>
      </w:r>
    </w:p>
    <w:p w:rsidR="006F1D36" w:rsidRDefault="006F1D36" w:rsidP="006F1D36">
      <w:pPr>
        <w:ind w:right="4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Задачей является </w:t>
      </w:r>
      <w:r w:rsidRPr="006F1D36">
        <w:rPr>
          <w:sz w:val="24"/>
          <w:szCs w:val="24"/>
        </w:rPr>
        <w:t>:</w:t>
      </w:r>
    </w:p>
    <w:p w:rsidR="006F1D36" w:rsidRPr="006F1D36" w:rsidRDefault="006F1D36" w:rsidP="006F1D36">
      <w:pPr>
        <w:ind w:right="454"/>
        <w:contextualSpacing/>
        <w:rPr>
          <w:sz w:val="24"/>
          <w:szCs w:val="24"/>
        </w:rPr>
      </w:pPr>
      <w:r w:rsidRPr="006F1D36">
        <w:rPr>
          <w:sz w:val="24"/>
          <w:szCs w:val="24"/>
        </w:rPr>
        <w:t>- популяризация здорового образа жизни и увеличение уровня вовлеченности населения в систематические занятия физической культурой и спортом;</w:t>
      </w:r>
    </w:p>
    <w:p w:rsidR="006F1D36" w:rsidRPr="006F1D36" w:rsidRDefault="006F1D36" w:rsidP="006F1D36">
      <w:pPr>
        <w:ind w:firstLine="708"/>
        <w:rPr>
          <w:sz w:val="24"/>
          <w:szCs w:val="24"/>
        </w:rPr>
      </w:pPr>
      <w:r w:rsidRPr="006F1D36">
        <w:rPr>
          <w:sz w:val="24"/>
          <w:szCs w:val="24"/>
        </w:rPr>
        <w:t>- содействие в реализации программ внедрения и выполнения «Всероссийского физкультурно-оздоровительного комплекса «Готов к труду и обороне» (ГТО).</w:t>
      </w:r>
    </w:p>
    <w:p w:rsidR="006F1D36" w:rsidRDefault="006F1D36" w:rsidP="006F1D36">
      <w:pPr>
        <w:ind w:firstLine="708"/>
        <w:rPr>
          <w:sz w:val="24"/>
          <w:szCs w:val="24"/>
        </w:rPr>
      </w:pPr>
      <w:r w:rsidRPr="00057DF0">
        <w:rPr>
          <w:b/>
          <w:color w:val="000000" w:themeColor="text1"/>
          <w:sz w:val="24"/>
          <w:szCs w:val="24"/>
        </w:rPr>
        <w:t>Мероприятие 1.1</w:t>
      </w:r>
      <w:r w:rsidRPr="00057DF0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"</w:t>
      </w:r>
      <w:r w:rsidRPr="00530755">
        <w:rPr>
          <w:sz w:val="24"/>
          <w:szCs w:val="24"/>
        </w:rPr>
        <w:t>Обеспечение организации и проведения физкультурных и массовых спортивных мероприятий</w:t>
      </w:r>
      <w:r>
        <w:rPr>
          <w:sz w:val="24"/>
          <w:szCs w:val="24"/>
        </w:rPr>
        <w:t>".</w:t>
      </w:r>
    </w:p>
    <w:p w:rsidR="006F1D36" w:rsidRPr="00057DF0" w:rsidRDefault="006F1D36" w:rsidP="006F1D36">
      <w:pPr>
        <w:ind w:firstLine="708"/>
        <w:rPr>
          <w:color w:val="000000" w:themeColor="text1"/>
          <w:spacing w:val="2"/>
          <w:sz w:val="24"/>
          <w:szCs w:val="24"/>
        </w:rPr>
      </w:pPr>
      <w:r w:rsidRPr="00057DF0">
        <w:rPr>
          <w:b/>
          <w:color w:val="000000" w:themeColor="text1"/>
          <w:sz w:val="24"/>
          <w:szCs w:val="24"/>
        </w:rPr>
        <w:t xml:space="preserve"> Мероприятие 1.</w:t>
      </w:r>
      <w:r w:rsidR="006A619A">
        <w:rPr>
          <w:b/>
          <w:color w:val="000000" w:themeColor="text1"/>
          <w:sz w:val="24"/>
          <w:szCs w:val="24"/>
        </w:rPr>
        <w:t>4</w:t>
      </w:r>
      <w:r w:rsidRPr="00057DF0">
        <w:rPr>
          <w:b/>
          <w:color w:val="000000" w:themeColor="text1"/>
          <w:sz w:val="24"/>
          <w:szCs w:val="24"/>
        </w:rPr>
        <w:t>.</w:t>
      </w:r>
      <w:r w:rsidRPr="00057DF0">
        <w:rPr>
          <w:color w:val="000000" w:themeColor="text1"/>
          <w:spacing w:val="2"/>
          <w:sz w:val="24"/>
          <w:szCs w:val="24"/>
        </w:rPr>
        <w:t>"</w:t>
      </w:r>
      <w:r w:rsidRPr="00530755">
        <w:rPr>
          <w:sz w:val="24"/>
          <w:szCs w:val="24"/>
        </w:rPr>
        <w:t>Мероприятия, направленные на обеспечение доступа к спортивным объектам</w:t>
      </w:r>
      <w:r w:rsidRPr="00057DF0">
        <w:rPr>
          <w:color w:val="000000" w:themeColor="text1"/>
          <w:spacing w:val="2"/>
          <w:sz w:val="24"/>
          <w:szCs w:val="24"/>
        </w:rPr>
        <w:t xml:space="preserve"> "</w:t>
      </w:r>
      <w:r>
        <w:rPr>
          <w:color w:val="000000" w:themeColor="text1"/>
          <w:spacing w:val="2"/>
          <w:sz w:val="24"/>
          <w:szCs w:val="24"/>
        </w:rPr>
        <w:t>.</w:t>
      </w:r>
    </w:p>
    <w:p w:rsidR="006F1D36" w:rsidRDefault="006F1D36" w:rsidP="006F1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color w:val="000000" w:themeColor="text1"/>
          <w:szCs w:val="24"/>
        </w:rPr>
      </w:pPr>
    </w:p>
    <w:p w:rsidR="006F1D36" w:rsidRDefault="006F1D36" w:rsidP="006F1D36"/>
    <w:p w:rsidR="006F1D36" w:rsidRDefault="006F1D36" w:rsidP="006F1D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основныхмероприятий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таблице 2.</w:t>
      </w:r>
    </w:p>
    <w:p w:rsidR="006F1D36" w:rsidRDefault="006F1D36" w:rsidP="006F1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D36" w:rsidRPr="00EA3091" w:rsidRDefault="006F1D36" w:rsidP="006F1D3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EA3091">
        <w:rPr>
          <w:rFonts w:ascii="Times New Roman" w:hAnsi="Times New Roman" w:cs="Times New Roman"/>
          <w:b/>
          <w:sz w:val="24"/>
          <w:szCs w:val="24"/>
        </w:rPr>
        <w:t>.2. Перечень нереализованных или реализованных частично осн</w:t>
      </w:r>
      <w:r>
        <w:rPr>
          <w:rFonts w:ascii="Times New Roman" w:hAnsi="Times New Roman" w:cs="Times New Roman"/>
          <w:b/>
          <w:sz w:val="24"/>
          <w:szCs w:val="24"/>
        </w:rPr>
        <w:t>овных мероприятий подпрограммы 1</w:t>
      </w:r>
      <w:r w:rsidRPr="00EA3091">
        <w:rPr>
          <w:rFonts w:ascii="Times New Roman" w:hAnsi="Times New Roman" w:cs="Times New Roman"/>
          <w:b/>
          <w:sz w:val="24"/>
          <w:szCs w:val="24"/>
        </w:rPr>
        <w:t xml:space="preserve"> с указанием причин их нереализации или реализации не в полном объеме.</w:t>
      </w:r>
    </w:p>
    <w:p w:rsidR="006F1D36" w:rsidRPr="00520BF7" w:rsidRDefault="006F1D36" w:rsidP="006F1D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Нереализованных мероприятий или мероприятий, реализованных не в полном объеме, нет</w:t>
      </w:r>
    </w:p>
    <w:p w:rsidR="006F1D36" w:rsidRDefault="006F1D36" w:rsidP="006F1D36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D36" w:rsidRDefault="006F1D36" w:rsidP="006F1D36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2.1.3.Перечень мероприятий, не выполненных в установленные сроки (с  указанием причин невыполнения)</w:t>
      </w:r>
    </w:p>
    <w:p w:rsidR="006F1D36" w:rsidRDefault="006F1D36" w:rsidP="006F1D36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EA3091">
        <w:rPr>
          <w:rFonts w:ascii="Times New Roman" w:hAnsi="Times New Roman" w:cs="Times New Roman"/>
          <w:sz w:val="24"/>
          <w:szCs w:val="24"/>
        </w:rPr>
        <w:t>Невыполненных мероприятий или мероприятий, не выполненных в установленные сроки, нет.</w:t>
      </w:r>
    </w:p>
    <w:p w:rsidR="006F1D36" w:rsidRDefault="006F1D36" w:rsidP="00436403">
      <w:pPr>
        <w:jc w:val="right"/>
        <w:rPr>
          <w:szCs w:val="28"/>
        </w:rPr>
      </w:pPr>
    </w:p>
    <w:p w:rsidR="00EE162D" w:rsidRDefault="00EE162D" w:rsidP="00436403">
      <w:pPr>
        <w:jc w:val="right"/>
        <w:rPr>
          <w:sz w:val="24"/>
          <w:szCs w:val="24"/>
        </w:rPr>
      </w:pPr>
    </w:p>
    <w:p w:rsidR="00284570" w:rsidRDefault="00284570" w:rsidP="00436403">
      <w:pPr>
        <w:jc w:val="right"/>
        <w:rPr>
          <w:sz w:val="24"/>
          <w:szCs w:val="24"/>
        </w:rPr>
      </w:pPr>
    </w:p>
    <w:p w:rsidR="00284570" w:rsidRDefault="00284570" w:rsidP="00436403">
      <w:pPr>
        <w:jc w:val="right"/>
        <w:rPr>
          <w:sz w:val="24"/>
          <w:szCs w:val="24"/>
        </w:rPr>
      </w:pPr>
    </w:p>
    <w:p w:rsidR="00284570" w:rsidRDefault="00284570" w:rsidP="00436403">
      <w:pPr>
        <w:jc w:val="right"/>
        <w:rPr>
          <w:sz w:val="24"/>
          <w:szCs w:val="24"/>
        </w:rPr>
      </w:pPr>
    </w:p>
    <w:p w:rsidR="00284570" w:rsidRDefault="00284570" w:rsidP="00436403">
      <w:pPr>
        <w:jc w:val="right"/>
        <w:rPr>
          <w:sz w:val="24"/>
          <w:szCs w:val="24"/>
        </w:rPr>
      </w:pPr>
    </w:p>
    <w:p w:rsidR="006F1D36" w:rsidRPr="00D9269A" w:rsidRDefault="00D9269A" w:rsidP="00436403">
      <w:pPr>
        <w:jc w:val="right"/>
        <w:rPr>
          <w:sz w:val="24"/>
          <w:szCs w:val="24"/>
        </w:rPr>
      </w:pPr>
      <w:r w:rsidRPr="00D9269A">
        <w:rPr>
          <w:sz w:val="24"/>
          <w:szCs w:val="24"/>
        </w:rPr>
        <w:lastRenderedPageBreak/>
        <w:t>Таблица 2</w:t>
      </w:r>
    </w:p>
    <w:p w:rsidR="006F1D36" w:rsidRDefault="006F1D36" w:rsidP="00436403">
      <w:pPr>
        <w:jc w:val="right"/>
        <w:rPr>
          <w:szCs w:val="28"/>
        </w:rPr>
      </w:pPr>
    </w:p>
    <w:p w:rsidR="00D9269A" w:rsidRPr="00520BF7" w:rsidRDefault="00D9269A" w:rsidP="00D926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</w:p>
    <w:p w:rsidR="00D9269A" w:rsidRPr="00520BF7" w:rsidRDefault="00D9269A" w:rsidP="00D926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</w:p>
    <w:p w:rsidR="00D9269A" w:rsidRPr="00520BF7" w:rsidRDefault="00D9269A" w:rsidP="00D92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843"/>
        <w:gridCol w:w="1276"/>
        <w:gridCol w:w="142"/>
        <w:gridCol w:w="850"/>
        <w:gridCol w:w="1134"/>
        <w:gridCol w:w="1134"/>
        <w:gridCol w:w="2410"/>
        <w:gridCol w:w="2551"/>
        <w:gridCol w:w="851"/>
      </w:tblGrid>
      <w:tr w:rsidR="00D9269A" w:rsidRPr="002104FA" w:rsidTr="007C2801">
        <w:tc>
          <w:tcPr>
            <w:tcW w:w="567" w:type="dxa"/>
            <w:vMerge w:val="restart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vMerge w:val="restart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</w:t>
            </w:r>
          </w:p>
        </w:tc>
        <w:tc>
          <w:tcPr>
            <w:tcW w:w="1843" w:type="dxa"/>
            <w:vMerge w:val="restart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68" w:type="dxa"/>
            <w:gridSpan w:val="3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961" w:type="dxa"/>
            <w:gridSpan w:val="2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1" w:type="dxa"/>
            <w:vMerge w:val="restart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&lt;**&gt;</w:t>
            </w:r>
          </w:p>
        </w:tc>
      </w:tr>
      <w:tr w:rsidR="00D9269A" w:rsidRPr="002104FA" w:rsidTr="007C2801">
        <w:tc>
          <w:tcPr>
            <w:tcW w:w="567" w:type="dxa"/>
            <w:vMerge/>
          </w:tcPr>
          <w:p w:rsidR="00D9269A" w:rsidRPr="002104FA" w:rsidRDefault="00D9269A" w:rsidP="007C2801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D9269A" w:rsidRPr="002104FA" w:rsidRDefault="00D9269A" w:rsidP="007C28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269A" w:rsidRPr="002104FA" w:rsidRDefault="00D9269A" w:rsidP="007C28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gridSpan w:val="2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134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2410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551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достигнутые &lt;*&gt;</w:t>
            </w:r>
          </w:p>
        </w:tc>
        <w:tc>
          <w:tcPr>
            <w:tcW w:w="851" w:type="dxa"/>
            <w:vMerge/>
          </w:tcPr>
          <w:p w:rsidR="00D9269A" w:rsidRPr="002104FA" w:rsidRDefault="00D9269A" w:rsidP="007C2801">
            <w:pPr>
              <w:rPr>
                <w:sz w:val="24"/>
                <w:szCs w:val="24"/>
              </w:rPr>
            </w:pPr>
          </w:p>
        </w:tc>
      </w:tr>
      <w:tr w:rsidR="00D9269A" w:rsidRPr="002104FA" w:rsidTr="007C2801">
        <w:tc>
          <w:tcPr>
            <w:tcW w:w="567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9269A" w:rsidRPr="002104FA" w:rsidRDefault="00D9269A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269A" w:rsidRPr="002104FA" w:rsidTr="007C2801">
        <w:tc>
          <w:tcPr>
            <w:tcW w:w="567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8" w:type="dxa"/>
            <w:gridSpan w:val="10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D9269A" w:rsidRPr="002104FA" w:rsidTr="007C2801">
        <w:tc>
          <w:tcPr>
            <w:tcW w:w="567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D9269A" w:rsidRPr="00D45FC5" w:rsidRDefault="00D05C83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755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проведения физкультурных и массовых спортивных мероприятий</w:t>
            </w:r>
            <w:r w:rsidR="00D9269A" w:rsidRPr="00D45FC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общеобразовательных организациях"</w:t>
            </w:r>
          </w:p>
        </w:tc>
        <w:tc>
          <w:tcPr>
            <w:tcW w:w="1843" w:type="dxa"/>
          </w:tcPr>
          <w:p w:rsidR="00D9269A" w:rsidRPr="002104FA" w:rsidRDefault="00D05C83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1418" w:type="dxa"/>
            <w:gridSpan w:val="2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9269A" w:rsidRPr="00D05C83" w:rsidRDefault="00C76B77" w:rsidP="00605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222"/>
              <w:rPr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>И</w:t>
            </w:r>
            <w:r w:rsidR="00D9269A" w:rsidRPr="00D05C83">
              <w:rPr>
                <w:color w:val="000000" w:themeColor="text1"/>
                <w:spacing w:val="2"/>
                <w:sz w:val="24"/>
                <w:szCs w:val="24"/>
              </w:rPr>
              <w:t>спользование суб</w:t>
            </w:r>
            <w:r w:rsidR="006050C5">
              <w:rPr>
                <w:color w:val="000000" w:themeColor="text1"/>
                <w:spacing w:val="2"/>
                <w:sz w:val="24"/>
                <w:szCs w:val="24"/>
              </w:rPr>
              <w:t>сидия</w:t>
            </w:r>
            <w:r w:rsidR="00D9269A" w:rsidRPr="00D05C83">
              <w:rPr>
                <w:color w:val="000000" w:themeColor="text1"/>
                <w:spacing w:val="2"/>
                <w:sz w:val="24"/>
                <w:szCs w:val="24"/>
              </w:rPr>
              <w:t xml:space="preserve"> из</w:t>
            </w:r>
            <w:r w:rsidR="00D7490A">
              <w:rPr>
                <w:color w:val="000000" w:themeColor="text1"/>
                <w:spacing w:val="2"/>
                <w:sz w:val="24"/>
                <w:szCs w:val="24"/>
              </w:rPr>
              <w:t xml:space="preserve"> о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б</w:t>
            </w:r>
            <w:r w:rsidR="00D7490A">
              <w:rPr>
                <w:color w:val="000000" w:themeColor="text1"/>
                <w:spacing w:val="2"/>
                <w:sz w:val="24"/>
                <w:szCs w:val="24"/>
              </w:rPr>
              <w:t>астного,</w:t>
            </w:r>
            <w:r w:rsidR="00D9269A" w:rsidRPr="00D05C83">
              <w:rPr>
                <w:color w:val="000000" w:themeColor="text1"/>
                <w:spacing w:val="2"/>
                <w:sz w:val="24"/>
                <w:szCs w:val="24"/>
              </w:rPr>
              <w:t xml:space="preserve"> местного бюджет</w:t>
            </w:r>
            <w:r w:rsidR="00D05C83" w:rsidRPr="00D05C83">
              <w:rPr>
                <w:color w:val="000000" w:themeColor="text1"/>
                <w:spacing w:val="2"/>
                <w:sz w:val="24"/>
                <w:szCs w:val="24"/>
              </w:rPr>
              <w:t>а</w:t>
            </w:r>
            <w:r w:rsidR="00D7490A">
              <w:rPr>
                <w:color w:val="000000" w:themeColor="text1"/>
                <w:spacing w:val="2"/>
                <w:sz w:val="24"/>
                <w:szCs w:val="24"/>
              </w:rPr>
              <w:t xml:space="preserve"> округа</w:t>
            </w:r>
            <w:r w:rsidR="00D05C83" w:rsidRPr="00D05C83">
              <w:rPr>
                <w:color w:val="000000" w:themeColor="text1"/>
                <w:spacing w:val="2"/>
                <w:sz w:val="24"/>
                <w:szCs w:val="24"/>
              </w:rPr>
              <w:t xml:space="preserve">на </w:t>
            </w:r>
            <w:r w:rsidR="00D7490A">
              <w:rPr>
                <w:color w:val="000000" w:themeColor="text1"/>
                <w:spacing w:val="2"/>
                <w:sz w:val="24"/>
                <w:szCs w:val="24"/>
              </w:rPr>
              <w:t xml:space="preserve"> обеспечение </w:t>
            </w:r>
            <w:r w:rsidR="00D05C83" w:rsidRPr="00530755">
              <w:rPr>
                <w:sz w:val="24"/>
                <w:szCs w:val="24"/>
              </w:rPr>
              <w:t>организаци</w:t>
            </w:r>
            <w:r w:rsidR="00D7490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приобретение ТМЦ </w:t>
            </w:r>
            <w:r w:rsidR="00D05C83" w:rsidRPr="0053075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экипировки спортцменов, выполнение средней заработнгой платы по </w:t>
            </w:r>
            <w:r>
              <w:rPr>
                <w:sz w:val="24"/>
                <w:szCs w:val="24"/>
              </w:rPr>
              <w:lastRenderedPageBreak/>
              <w:t>«указным» категориям работников.</w:t>
            </w:r>
            <w:r w:rsidR="003C19E6" w:rsidRPr="003C19E6">
              <w:rPr>
                <w:sz w:val="24"/>
                <w:szCs w:val="24"/>
              </w:rPr>
              <w:t xml:space="preserve"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 </w:t>
            </w:r>
            <w:r w:rsidR="003C19E6">
              <w:rPr>
                <w:sz w:val="24"/>
                <w:szCs w:val="24"/>
              </w:rPr>
              <w:t>(«Народный тренер»</w:t>
            </w:r>
            <w:r w:rsidR="006050C5">
              <w:rPr>
                <w:sz w:val="24"/>
                <w:szCs w:val="24"/>
              </w:rPr>
              <w:t>)</w:t>
            </w:r>
            <w:r w:rsidR="003C19E6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9269A" w:rsidRPr="002104FA" w:rsidRDefault="006050C5" w:rsidP="00605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222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lastRenderedPageBreak/>
              <w:t>И</w:t>
            </w:r>
            <w:r w:rsidRPr="00D05C83">
              <w:rPr>
                <w:color w:val="000000" w:themeColor="text1"/>
                <w:spacing w:val="2"/>
                <w:sz w:val="24"/>
                <w:szCs w:val="24"/>
              </w:rPr>
              <w:t>спользован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а</w:t>
            </w:r>
            <w:r w:rsidRPr="00D05C83">
              <w:rPr>
                <w:color w:val="000000" w:themeColor="text1"/>
                <w:spacing w:val="2"/>
                <w:sz w:val="24"/>
                <w:szCs w:val="24"/>
              </w:rPr>
              <w:t xml:space="preserve"> суб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сидия</w:t>
            </w:r>
            <w:r w:rsidRPr="00D05C83">
              <w:rPr>
                <w:color w:val="000000" w:themeColor="text1"/>
                <w:spacing w:val="2"/>
                <w:sz w:val="24"/>
                <w:szCs w:val="24"/>
              </w:rPr>
              <w:t xml:space="preserve"> из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 обастного,</w:t>
            </w:r>
            <w:r w:rsidRPr="00D05C83">
              <w:rPr>
                <w:color w:val="000000" w:themeColor="text1"/>
                <w:spacing w:val="2"/>
                <w:sz w:val="24"/>
                <w:szCs w:val="24"/>
              </w:rPr>
              <w:t xml:space="preserve"> местного бюджета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 округа</w:t>
            </w:r>
            <w:r w:rsidRPr="00D05C83">
              <w:rPr>
                <w:color w:val="000000" w:themeColor="text1"/>
                <w:spacing w:val="2"/>
                <w:sz w:val="24"/>
                <w:szCs w:val="24"/>
              </w:rPr>
              <w:t xml:space="preserve">   на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 обеспечение </w:t>
            </w:r>
            <w:r w:rsidRPr="00530755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 xml:space="preserve">и, приобретение ТМЦ </w:t>
            </w:r>
            <w:r w:rsidRPr="0053075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экипировки спортцменов, выполнение средней заработнгой платы по </w:t>
            </w:r>
            <w:r>
              <w:rPr>
                <w:sz w:val="24"/>
                <w:szCs w:val="24"/>
              </w:rPr>
              <w:lastRenderedPageBreak/>
              <w:t xml:space="preserve">«указным» категориям работников. </w:t>
            </w:r>
            <w:r w:rsidRPr="003C19E6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овано </w:t>
            </w:r>
            <w:r w:rsidRPr="003C19E6">
              <w:rPr>
                <w:sz w:val="24"/>
                <w:szCs w:val="24"/>
              </w:rPr>
              <w:t xml:space="preserve"> проведение на территории муниципального образования по месту жительства и (или) по месту отдыха организованных занятий граждан физической культурой </w:t>
            </w:r>
            <w:r>
              <w:rPr>
                <w:sz w:val="24"/>
                <w:szCs w:val="24"/>
              </w:rPr>
              <w:t>(«Народный тренер»).</w:t>
            </w:r>
          </w:p>
        </w:tc>
        <w:tc>
          <w:tcPr>
            <w:tcW w:w="851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9269A" w:rsidRPr="00D7490A" w:rsidTr="007C2801">
        <w:tc>
          <w:tcPr>
            <w:tcW w:w="567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7" w:type="dxa"/>
          </w:tcPr>
          <w:p w:rsidR="00D9269A" w:rsidRPr="005C5FDA" w:rsidRDefault="005C5FD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FD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доступа к спортивным объектам</w:t>
            </w:r>
          </w:p>
        </w:tc>
        <w:tc>
          <w:tcPr>
            <w:tcW w:w="1843" w:type="dxa"/>
          </w:tcPr>
          <w:p w:rsidR="00D9269A" w:rsidRPr="002104FA" w:rsidRDefault="005C5FD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1418" w:type="dxa"/>
            <w:gridSpan w:val="2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9269A" w:rsidRPr="002104F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9269A" w:rsidRPr="005D3A08" w:rsidRDefault="005D3A08" w:rsidP="00D749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, при использовании субсидии из областного бюджета и софинансирования бюджета округа</w:t>
            </w:r>
            <w:r w:rsidR="00D7490A">
              <w:rPr>
                <w:rFonts w:ascii="Times New Roman" w:hAnsi="Times New Roman" w:cs="Times New Roman"/>
                <w:sz w:val="24"/>
                <w:szCs w:val="24"/>
              </w:rPr>
              <w:t xml:space="preserve">обустрорить </w:t>
            </w:r>
            <w:r w:rsidR="00D7490A" w:rsidRPr="00D7490A">
              <w:rPr>
                <w:rFonts w:ascii="Times New Roman" w:hAnsi="Times New Roman" w:cs="Times New Roman"/>
                <w:sz w:val="24"/>
                <w:szCs w:val="24"/>
              </w:rPr>
              <w:t>объект:«Физкультурно-оздоровительныйкомплексоткрытоготип</w:t>
            </w:r>
            <w:r w:rsidR="00D7490A">
              <w:rPr>
                <w:rFonts w:ascii="Times New Roman" w:hAnsi="Times New Roman" w:cs="Times New Roman"/>
                <w:sz w:val="24"/>
                <w:szCs w:val="24"/>
              </w:rPr>
              <w:t>а-с</w:t>
            </w:r>
            <w:r w:rsidR="00D7490A" w:rsidRPr="00D7490A">
              <w:rPr>
                <w:rFonts w:ascii="Times New Roman" w:hAnsi="Times New Roman" w:cs="Times New Roman"/>
                <w:sz w:val="24"/>
                <w:szCs w:val="24"/>
              </w:rPr>
              <w:t>.СямжанаулицеПарковая»</w:t>
            </w:r>
          </w:p>
        </w:tc>
        <w:tc>
          <w:tcPr>
            <w:tcW w:w="2551" w:type="dxa"/>
          </w:tcPr>
          <w:p w:rsidR="00D9269A" w:rsidRPr="002104FA" w:rsidRDefault="00D7490A" w:rsidP="00D749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Использована субсидия из областного бюджета и софинансирование бюджета округа. Обустроен </w:t>
            </w:r>
            <w:r w:rsidRPr="00D7490A">
              <w:rPr>
                <w:rFonts w:ascii="Times New Roman" w:hAnsi="Times New Roman" w:cs="Times New Roman"/>
                <w:sz w:val="24"/>
                <w:szCs w:val="24"/>
              </w:rPr>
              <w:t>объект:«Физкультурно-оздоровительныйкомплексоткрытоготип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а-с</w:t>
            </w:r>
            <w:r w:rsidRPr="00D7490A">
              <w:rPr>
                <w:rFonts w:ascii="Times New Roman" w:hAnsi="Times New Roman" w:cs="Times New Roman"/>
                <w:sz w:val="24"/>
                <w:szCs w:val="24"/>
              </w:rPr>
              <w:t>.СямжанаулицеПарковая»</w:t>
            </w:r>
          </w:p>
        </w:tc>
        <w:tc>
          <w:tcPr>
            <w:tcW w:w="851" w:type="dxa"/>
          </w:tcPr>
          <w:p w:rsidR="00D9269A" w:rsidRPr="00D7490A" w:rsidRDefault="00D9269A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F1D36" w:rsidRDefault="006F1D36" w:rsidP="00436403">
      <w:pPr>
        <w:jc w:val="right"/>
        <w:rPr>
          <w:szCs w:val="28"/>
        </w:rPr>
      </w:pPr>
    </w:p>
    <w:p w:rsidR="00EE162D" w:rsidRDefault="00EE162D" w:rsidP="005C5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left"/>
        <w:rPr>
          <w:b/>
          <w:sz w:val="24"/>
          <w:szCs w:val="24"/>
        </w:rPr>
      </w:pPr>
    </w:p>
    <w:p w:rsidR="00EE162D" w:rsidRDefault="00EE162D" w:rsidP="005C5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left"/>
        <w:rPr>
          <w:b/>
          <w:sz w:val="24"/>
          <w:szCs w:val="24"/>
        </w:rPr>
      </w:pPr>
    </w:p>
    <w:p w:rsidR="00EE162D" w:rsidRDefault="00EE162D" w:rsidP="005C5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left"/>
        <w:rPr>
          <w:b/>
          <w:sz w:val="24"/>
          <w:szCs w:val="24"/>
        </w:rPr>
      </w:pPr>
    </w:p>
    <w:p w:rsidR="005C5FDA" w:rsidRDefault="005C5FDA" w:rsidP="005C5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24359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Pr="0024359C">
        <w:rPr>
          <w:b/>
          <w:sz w:val="24"/>
          <w:szCs w:val="24"/>
        </w:rPr>
        <w:t xml:space="preserve">. Подпрограмма </w:t>
      </w:r>
      <w:r w:rsidRPr="005C5FDA">
        <w:rPr>
          <w:b/>
          <w:sz w:val="24"/>
          <w:szCs w:val="24"/>
        </w:rPr>
        <w:t>«Система подготовки спортивного резерва в Сямженском округе на 2023 – 2027 годы</w:t>
      </w:r>
      <w:r w:rsidRPr="00AA39AA">
        <w:rPr>
          <w:sz w:val="24"/>
          <w:szCs w:val="24"/>
        </w:rPr>
        <w:t>»</w:t>
      </w:r>
    </w:p>
    <w:p w:rsidR="005C5FDA" w:rsidRPr="007E0D25" w:rsidRDefault="005C5FDA" w:rsidP="005C5FDA">
      <w:pPr>
        <w:autoSpaceDE w:val="0"/>
        <w:autoSpaceDN w:val="0"/>
        <w:adjustRightInd w:val="0"/>
        <w:ind w:firstLine="0"/>
        <w:contextualSpacing/>
        <w:rPr>
          <w:b/>
          <w:sz w:val="24"/>
          <w:szCs w:val="24"/>
          <w:highlight w:val="yellow"/>
        </w:rPr>
      </w:pPr>
    </w:p>
    <w:p w:rsidR="005C5FDA" w:rsidRDefault="005C5FDA" w:rsidP="005C5FD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Целью реализации  Подпрограммы 2 является </w:t>
      </w:r>
      <w:r>
        <w:rPr>
          <w:color w:val="000000"/>
          <w:spacing w:val="2"/>
          <w:sz w:val="24"/>
          <w:szCs w:val="24"/>
          <w:shd w:val="clear" w:color="auto" w:fill="FFFFFF"/>
        </w:rPr>
        <w:t>ф</w:t>
      </w:r>
      <w:r w:rsidRPr="005C5FDA">
        <w:rPr>
          <w:color w:val="000000"/>
          <w:spacing w:val="2"/>
          <w:sz w:val="24"/>
          <w:szCs w:val="24"/>
          <w:shd w:val="clear" w:color="auto" w:fill="FFFFFF"/>
        </w:rPr>
        <w:t>ормирование спортивного резерва для сборных команд Вологодской области по видам спорта</w:t>
      </w:r>
      <w:r>
        <w:rPr>
          <w:color w:val="000000"/>
          <w:spacing w:val="2"/>
          <w:sz w:val="24"/>
          <w:szCs w:val="24"/>
          <w:shd w:val="clear" w:color="auto" w:fill="FFFFFF"/>
        </w:rPr>
        <w:t>.</w:t>
      </w:r>
    </w:p>
    <w:p w:rsidR="005C5FDA" w:rsidRDefault="005C5FDA" w:rsidP="005C5FD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Задачей является </w:t>
      </w:r>
      <w:r w:rsidRPr="006F1D36">
        <w:rPr>
          <w:sz w:val="24"/>
          <w:szCs w:val="24"/>
        </w:rPr>
        <w:t>:</w:t>
      </w:r>
    </w:p>
    <w:p w:rsidR="005C5FDA" w:rsidRDefault="005C5FDA" w:rsidP="005C5FDA">
      <w:pPr>
        <w:ind w:firstLine="708"/>
        <w:rPr>
          <w:sz w:val="24"/>
          <w:szCs w:val="24"/>
        </w:rPr>
      </w:pPr>
      <w:r w:rsidRPr="005C5FDA">
        <w:rPr>
          <w:color w:val="000000"/>
          <w:spacing w:val="2"/>
          <w:sz w:val="24"/>
          <w:szCs w:val="24"/>
        </w:rPr>
        <w:t>- привлечение к занятиям спортом и создание условий для развития системы подготовки спортивного резерва</w:t>
      </w:r>
      <w:r w:rsidRPr="005C5FDA">
        <w:rPr>
          <w:sz w:val="24"/>
          <w:szCs w:val="24"/>
        </w:rPr>
        <w:t>.</w:t>
      </w:r>
    </w:p>
    <w:p w:rsidR="005C5FDA" w:rsidRPr="005C5FDA" w:rsidRDefault="005C5FDA" w:rsidP="005C5FDA">
      <w:pPr>
        <w:ind w:firstLine="708"/>
        <w:rPr>
          <w:sz w:val="24"/>
          <w:szCs w:val="24"/>
        </w:rPr>
      </w:pPr>
    </w:p>
    <w:p w:rsidR="005C5FDA" w:rsidRDefault="005C5FDA" w:rsidP="005C5FDA">
      <w:pPr>
        <w:ind w:firstLine="708"/>
        <w:rPr>
          <w:sz w:val="24"/>
          <w:szCs w:val="24"/>
        </w:rPr>
      </w:pPr>
      <w:r w:rsidRPr="00057DF0">
        <w:rPr>
          <w:b/>
          <w:color w:val="000000" w:themeColor="text1"/>
          <w:sz w:val="24"/>
          <w:szCs w:val="24"/>
        </w:rPr>
        <w:t xml:space="preserve">Мероприятие </w:t>
      </w:r>
      <w:r w:rsidR="006A619A">
        <w:rPr>
          <w:b/>
          <w:color w:val="000000" w:themeColor="text1"/>
          <w:sz w:val="24"/>
          <w:szCs w:val="24"/>
        </w:rPr>
        <w:t>2</w:t>
      </w:r>
      <w:r w:rsidRPr="00057DF0">
        <w:rPr>
          <w:b/>
          <w:color w:val="000000" w:themeColor="text1"/>
          <w:sz w:val="24"/>
          <w:szCs w:val="24"/>
        </w:rPr>
        <w:t>.</w:t>
      </w:r>
      <w:r w:rsidR="006A619A">
        <w:rPr>
          <w:b/>
          <w:color w:val="000000" w:themeColor="text1"/>
          <w:sz w:val="24"/>
          <w:szCs w:val="24"/>
        </w:rPr>
        <w:t>2.</w:t>
      </w:r>
      <w:r w:rsidRPr="00057DF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"</w:t>
      </w:r>
      <w:r w:rsidRPr="00FB62C4">
        <w:rPr>
          <w:sz w:val="24"/>
          <w:szCs w:val="24"/>
        </w:rPr>
        <w:t>Мероприятия, направленные на развитие физкультурно-массовой, оздоровительной работы, подготовку резерва и сборных команд в округе по видам спорта</w:t>
      </w:r>
      <w:r>
        <w:rPr>
          <w:sz w:val="24"/>
          <w:szCs w:val="24"/>
        </w:rPr>
        <w:t xml:space="preserve"> ".</w:t>
      </w:r>
    </w:p>
    <w:p w:rsidR="005C5FDA" w:rsidRPr="00057DF0" w:rsidRDefault="005C5FDA" w:rsidP="005C5FDA">
      <w:pPr>
        <w:ind w:firstLine="708"/>
        <w:rPr>
          <w:color w:val="000000" w:themeColor="text1"/>
          <w:spacing w:val="2"/>
          <w:sz w:val="24"/>
          <w:szCs w:val="24"/>
        </w:rPr>
      </w:pPr>
      <w:r w:rsidRPr="00057DF0">
        <w:rPr>
          <w:b/>
          <w:color w:val="000000" w:themeColor="text1"/>
          <w:sz w:val="24"/>
          <w:szCs w:val="24"/>
        </w:rPr>
        <w:t xml:space="preserve"> Мероприятие </w:t>
      </w:r>
      <w:r w:rsidR="006A619A">
        <w:rPr>
          <w:b/>
          <w:color w:val="000000" w:themeColor="text1"/>
          <w:sz w:val="24"/>
          <w:szCs w:val="24"/>
        </w:rPr>
        <w:t>2</w:t>
      </w:r>
      <w:r w:rsidRPr="00057DF0">
        <w:rPr>
          <w:b/>
          <w:color w:val="000000" w:themeColor="text1"/>
          <w:sz w:val="24"/>
          <w:szCs w:val="24"/>
        </w:rPr>
        <w:t>.</w:t>
      </w:r>
      <w:r w:rsidR="006A619A">
        <w:rPr>
          <w:b/>
          <w:color w:val="000000" w:themeColor="text1"/>
          <w:sz w:val="24"/>
          <w:szCs w:val="24"/>
        </w:rPr>
        <w:t>4</w:t>
      </w:r>
      <w:r w:rsidRPr="00057DF0">
        <w:rPr>
          <w:b/>
          <w:color w:val="000000" w:themeColor="text1"/>
          <w:sz w:val="24"/>
          <w:szCs w:val="24"/>
        </w:rPr>
        <w:t>.</w:t>
      </w:r>
      <w:r w:rsidRPr="00057DF0">
        <w:rPr>
          <w:color w:val="000000" w:themeColor="text1"/>
          <w:spacing w:val="2"/>
          <w:sz w:val="24"/>
          <w:szCs w:val="24"/>
        </w:rPr>
        <w:t>"</w:t>
      </w:r>
      <w:r w:rsidR="00E45AF4" w:rsidRPr="004A4B60">
        <w:rPr>
          <w:sz w:val="24"/>
          <w:szCs w:val="24"/>
        </w:rPr>
        <w:t>Реализация регионального проекта «Спорт – норма жизни</w:t>
      </w:r>
      <w:r w:rsidR="00E45AF4">
        <w:t>»</w:t>
      </w:r>
      <w:r w:rsidRPr="00057DF0">
        <w:rPr>
          <w:color w:val="000000" w:themeColor="text1"/>
          <w:spacing w:val="2"/>
          <w:sz w:val="24"/>
          <w:szCs w:val="24"/>
        </w:rPr>
        <w:t>"</w:t>
      </w:r>
      <w:r>
        <w:rPr>
          <w:color w:val="000000" w:themeColor="text1"/>
          <w:spacing w:val="2"/>
          <w:sz w:val="24"/>
          <w:szCs w:val="24"/>
        </w:rPr>
        <w:t>.</w:t>
      </w:r>
    </w:p>
    <w:p w:rsidR="005C5FDA" w:rsidRDefault="005C5FDA" w:rsidP="005C5FDA"/>
    <w:p w:rsidR="005C5FDA" w:rsidRDefault="005C5FDA" w:rsidP="005C5F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основныхмероприятий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таблице </w:t>
      </w:r>
      <w:r w:rsidR="00E45A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FDA" w:rsidRDefault="005C5FDA" w:rsidP="005C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5FDA" w:rsidRPr="00EA3091" w:rsidRDefault="005C5FDA" w:rsidP="005C5FD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EA3091">
        <w:rPr>
          <w:rFonts w:ascii="Times New Roman" w:hAnsi="Times New Roman" w:cs="Times New Roman"/>
          <w:b/>
          <w:sz w:val="24"/>
          <w:szCs w:val="24"/>
        </w:rPr>
        <w:t>.2. Перечень нереализованных или реализованных частично осн</w:t>
      </w:r>
      <w:r>
        <w:rPr>
          <w:rFonts w:ascii="Times New Roman" w:hAnsi="Times New Roman" w:cs="Times New Roman"/>
          <w:b/>
          <w:sz w:val="24"/>
          <w:szCs w:val="24"/>
        </w:rPr>
        <w:t>овных мероприятий подпрограммы 1</w:t>
      </w:r>
      <w:r w:rsidRPr="00EA3091">
        <w:rPr>
          <w:rFonts w:ascii="Times New Roman" w:hAnsi="Times New Roman" w:cs="Times New Roman"/>
          <w:b/>
          <w:sz w:val="24"/>
          <w:szCs w:val="24"/>
        </w:rPr>
        <w:t xml:space="preserve"> с указанием причин их нереализации или реализации не в полном объеме.</w:t>
      </w:r>
    </w:p>
    <w:p w:rsidR="005C5FDA" w:rsidRPr="00520BF7" w:rsidRDefault="005C5FDA" w:rsidP="005C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Нереализованных мероприятий или мероприятий, реализованных не в полном объеме, нет</w:t>
      </w:r>
    </w:p>
    <w:p w:rsidR="005C5FDA" w:rsidRDefault="005C5FDA" w:rsidP="005C5FDA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FDA" w:rsidRDefault="005C5FDA" w:rsidP="005C5FDA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2.2.3.Перечень мероприятий, не выполненных в установленные сроки (с  указанием причин невыполнения)</w:t>
      </w:r>
    </w:p>
    <w:p w:rsidR="005C5FDA" w:rsidRDefault="005C5FDA" w:rsidP="005C5FDA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EA3091">
        <w:rPr>
          <w:rFonts w:ascii="Times New Roman" w:hAnsi="Times New Roman" w:cs="Times New Roman"/>
          <w:sz w:val="24"/>
          <w:szCs w:val="24"/>
        </w:rPr>
        <w:t>Невыполненных мероприятий или мероприятий, не выполненных в установленные сроки, нет.</w:t>
      </w:r>
    </w:p>
    <w:p w:rsidR="00E45AF4" w:rsidRDefault="00E45AF4" w:rsidP="00E45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E45AF4" w:rsidRDefault="00E45AF4" w:rsidP="00E45A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5AF4" w:rsidRPr="00520BF7" w:rsidRDefault="00E45AF4" w:rsidP="00E4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</w:p>
    <w:p w:rsidR="00E45AF4" w:rsidRPr="00520BF7" w:rsidRDefault="00E45AF4" w:rsidP="00E4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</w:p>
    <w:p w:rsidR="00E45AF4" w:rsidRPr="00520BF7" w:rsidRDefault="00E45AF4" w:rsidP="00E45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843"/>
        <w:gridCol w:w="1276"/>
        <w:gridCol w:w="142"/>
        <w:gridCol w:w="850"/>
        <w:gridCol w:w="1134"/>
        <w:gridCol w:w="1134"/>
        <w:gridCol w:w="2410"/>
        <w:gridCol w:w="2551"/>
        <w:gridCol w:w="851"/>
      </w:tblGrid>
      <w:tr w:rsidR="00E45AF4" w:rsidRPr="002104FA" w:rsidTr="007C2801">
        <w:tc>
          <w:tcPr>
            <w:tcW w:w="567" w:type="dxa"/>
            <w:vMerge w:val="restart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vMerge w:val="restart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</w:t>
            </w:r>
          </w:p>
        </w:tc>
        <w:tc>
          <w:tcPr>
            <w:tcW w:w="1843" w:type="dxa"/>
            <w:vMerge w:val="restart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68" w:type="dxa"/>
            <w:gridSpan w:val="3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961" w:type="dxa"/>
            <w:gridSpan w:val="2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1" w:type="dxa"/>
            <w:vMerge w:val="restart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</w:t>
            </w: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риятия &lt;**&gt;</w:t>
            </w:r>
          </w:p>
        </w:tc>
      </w:tr>
      <w:tr w:rsidR="00E45AF4" w:rsidRPr="002104FA" w:rsidTr="007C2801">
        <w:tc>
          <w:tcPr>
            <w:tcW w:w="567" w:type="dxa"/>
            <w:vMerge/>
          </w:tcPr>
          <w:p w:rsidR="00E45AF4" w:rsidRPr="002104FA" w:rsidRDefault="00E45AF4" w:rsidP="007C2801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E45AF4" w:rsidRPr="002104FA" w:rsidRDefault="00E45AF4" w:rsidP="007C28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45AF4" w:rsidRPr="002104FA" w:rsidRDefault="00E45AF4" w:rsidP="007C28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gridSpan w:val="2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реализации (наступления </w:t>
            </w: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событий)</w:t>
            </w:r>
          </w:p>
        </w:tc>
        <w:tc>
          <w:tcPr>
            <w:tcW w:w="1134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реализации</w:t>
            </w:r>
          </w:p>
        </w:tc>
        <w:tc>
          <w:tcPr>
            <w:tcW w:w="1134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реализации (наступления </w:t>
            </w: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событий)</w:t>
            </w:r>
          </w:p>
        </w:tc>
        <w:tc>
          <w:tcPr>
            <w:tcW w:w="2410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запланированные</w:t>
            </w:r>
          </w:p>
        </w:tc>
        <w:tc>
          <w:tcPr>
            <w:tcW w:w="2551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достигнутые &lt;*&gt;</w:t>
            </w:r>
          </w:p>
        </w:tc>
        <w:tc>
          <w:tcPr>
            <w:tcW w:w="851" w:type="dxa"/>
            <w:vMerge/>
          </w:tcPr>
          <w:p w:rsidR="00E45AF4" w:rsidRPr="002104FA" w:rsidRDefault="00E45AF4" w:rsidP="007C2801">
            <w:pPr>
              <w:rPr>
                <w:sz w:val="24"/>
                <w:szCs w:val="24"/>
              </w:rPr>
            </w:pPr>
          </w:p>
        </w:tc>
      </w:tr>
      <w:tr w:rsidR="00E45AF4" w:rsidRPr="002104FA" w:rsidTr="007C2801">
        <w:tc>
          <w:tcPr>
            <w:tcW w:w="567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7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45AF4" w:rsidRPr="002104FA" w:rsidRDefault="00E45AF4" w:rsidP="007C28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F4" w:rsidRPr="002104FA" w:rsidTr="007C2801">
        <w:tc>
          <w:tcPr>
            <w:tcW w:w="567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8" w:type="dxa"/>
            <w:gridSpan w:val="10"/>
          </w:tcPr>
          <w:p w:rsidR="00E45AF4" w:rsidRPr="002104FA" w:rsidRDefault="00E45AF4" w:rsidP="00E45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AF4" w:rsidRPr="002104FA" w:rsidTr="007C2801">
        <w:tc>
          <w:tcPr>
            <w:tcW w:w="567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E45AF4" w:rsidRPr="00E45AF4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AF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физкультурно-массовой, оздоровительной работы, подготовку резерва и сборных команд в округе по видам спорта</w:t>
            </w:r>
          </w:p>
        </w:tc>
        <w:tc>
          <w:tcPr>
            <w:tcW w:w="1843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1418" w:type="dxa"/>
            <w:gridSpan w:val="2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45AF4" w:rsidRPr="007C2801" w:rsidRDefault="007C2801" w:rsidP="007C2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222"/>
              <w:rPr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>И</w:t>
            </w:r>
            <w:r w:rsidR="00E45AF4" w:rsidRPr="007C2801">
              <w:rPr>
                <w:color w:val="000000" w:themeColor="text1"/>
                <w:spacing w:val="2"/>
                <w:sz w:val="24"/>
                <w:szCs w:val="24"/>
              </w:rPr>
              <w:t xml:space="preserve">спользование субвенций из местного бюджета   на </w:t>
            </w:r>
            <w:r w:rsidR="00E45AF4" w:rsidRPr="007C2801">
              <w:rPr>
                <w:sz w:val="24"/>
                <w:szCs w:val="24"/>
              </w:rPr>
              <w:t>организацию и проведение физкультурных и массовых спортивных мероприятий</w:t>
            </w:r>
            <w:r w:rsidR="00E45AF4" w:rsidRPr="007C2801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общеобразовательных организациях</w:t>
            </w:r>
            <w:r w:rsidR="00E45AF4" w:rsidRPr="007C2801">
              <w:rPr>
                <w:color w:val="000000" w:themeColor="text1"/>
                <w:spacing w:val="2"/>
                <w:sz w:val="24"/>
                <w:szCs w:val="24"/>
              </w:rPr>
              <w:t xml:space="preserve"> в соответствии с действующим законодательством;</w:t>
            </w:r>
          </w:p>
        </w:tc>
        <w:tc>
          <w:tcPr>
            <w:tcW w:w="2551" w:type="dxa"/>
          </w:tcPr>
          <w:p w:rsidR="00E45AF4" w:rsidRPr="007C2801" w:rsidRDefault="007C2801" w:rsidP="007C2801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И</w:t>
            </w:r>
            <w:r w:rsidR="00E45AF4" w:rsidRPr="007C2801">
              <w:rPr>
                <w:color w:val="000000" w:themeColor="text1"/>
                <w:spacing w:val="2"/>
              </w:rPr>
              <w:t xml:space="preserve">спользована субвенция из местного бюджета   на </w:t>
            </w:r>
            <w:r w:rsidR="00E45AF4" w:rsidRPr="007C2801">
              <w:t>организацию и проведение физкультурных и массовых спортивных мероприятий</w:t>
            </w:r>
            <w:r w:rsidR="00E45AF4" w:rsidRPr="007C2801">
              <w:rPr>
                <w:color w:val="000000" w:themeColor="text1"/>
                <w:spacing w:val="2"/>
                <w:shd w:val="clear" w:color="auto" w:fill="FFFFFF"/>
              </w:rPr>
              <w:t xml:space="preserve"> общеобразовательных организациях</w:t>
            </w:r>
            <w:r w:rsidR="00E45AF4" w:rsidRPr="007C2801">
              <w:rPr>
                <w:color w:val="000000" w:themeColor="text1"/>
                <w:spacing w:val="2"/>
              </w:rPr>
              <w:t xml:space="preserve"> в соответствии с действующим законодательством;м;</w:t>
            </w:r>
          </w:p>
          <w:p w:rsidR="00E45AF4" w:rsidRPr="007C2801" w:rsidRDefault="00E45AF4" w:rsidP="007C2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222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AF4" w:rsidRPr="002104FA" w:rsidTr="007C2801">
        <w:tc>
          <w:tcPr>
            <w:tcW w:w="567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E45AF4" w:rsidRPr="00E45AF4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AF4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«Спорт – норма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</w:p>
        </w:tc>
        <w:tc>
          <w:tcPr>
            <w:tcW w:w="1843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1418" w:type="dxa"/>
            <w:gridSpan w:val="2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C2801" w:rsidRPr="007C2801" w:rsidRDefault="007C2801" w:rsidP="007C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В рамках этого мероприятия и </w:t>
            </w: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достижения  результатов  федерального  проекта  "Создание  для  всех  категорий  </w:t>
            </w: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и  групп</w:t>
            </w:r>
          </w:p>
          <w:p w:rsidR="007C2801" w:rsidRPr="007C2801" w:rsidRDefault="007C2801" w:rsidP="007C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населения условий для занятия физической культурой и спортом,  массовым спортом,  в том числе</w:t>
            </w:r>
          </w:p>
          <w:p w:rsidR="007C2801" w:rsidRPr="007C2801" w:rsidRDefault="007C2801" w:rsidP="007C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повышение уровня обеспеченности населения объектами спорта,  а также подготовка спортивного</w:t>
            </w:r>
          </w:p>
          <w:p w:rsidR="00E45AF4" w:rsidRPr="00B64BAD" w:rsidRDefault="007C2801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резерва»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поставка</w:t>
            </w: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комплект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ов</w:t>
            </w: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спортивного оборудования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на площадку по сдаче ГТО за счет субсидии федерального, областного бюджета и  софинансирования  бюджета округа.</w:t>
            </w:r>
          </w:p>
        </w:tc>
        <w:tc>
          <w:tcPr>
            <w:tcW w:w="2551" w:type="dxa"/>
          </w:tcPr>
          <w:p w:rsidR="007C2801" w:rsidRPr="007C2801" w:rsidRDefault="007C2801" w:rsidP="007C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В рамках этого мероприятия и </w:t>
            </w: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достижения  результатов  федерального  проекта  "Создание  для  всех  категорий  и  групп</w:t>
            </w:r>
          </w:p>
          <w:p w:rsidR="007C2801" w:rsidRPr="007C2801" w:rsidRDefault="007C2801" w:rsidP="007C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населения условий для занятия физической культурой и спортом,  массовым спортом,  в том числе</w:t>
            </w:r>
          </w:p>
          <w:p w:rsidR="007C2801" w:rsidRPr="007C2801" w:rsidRDefault="007C2801" w:rsidP="007C28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повышение уровня обеспеченности населения объектами спорта,  а также подготовка спортивного</w:t>
            </w:r>
          </w:p>
          <w:p w:rsidR="00E45AF4" w:rsidRPr="002104FA" w:rsidRDefault="007C2801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резерва»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</w:t>
            </w:r>
            <w:r w:rsidRPr="007C28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оставлены комплекты спортивного оборудования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на площадку по сдаче ГТО за счет субсидии федерального,областного бюджета и софинансирование бюджета округа.</w:t>
            </w:r>
          </w:p>
        </w:tc>
        <w:tc>
          <w:tcPr>
            <w:tcW w:w="851" w:type="dxa"/>
          </w:tcPr>
          <w:p w:rsidR="00E45AF4" w:rsidRPr="002104FA" w:rsidRDefault="00E45AF4" w:rsidP="007C2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6F1D36" w:rsidRDefault="006F1D36" w:rsidP="00436403">
      <w:pPr>
        <w:jc w:val="right"/>
        <w:rPr>
          <w:szCs w:val="28"/>
        </w:rPr>
      </w:pPr>
    </w:p>
    <w:p w:rsidR="006F1D36" w:rsidRDefault="006F1D36" w:rsidP="00436403">
      <w:pPr>
        <w:jc w:val="right"/>
        <w:rPr>
          <w:szCs w:val="28"/>
        </w:rPr>
      </w:pPr>
    </w:p>
    <w:p w:rsidR="00591EE2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3.Сведения об использовании бюджетных ассигнований и иных средств на реализацию мероприятий муниципальной программы в разрезе подпрограмм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520BF7">
        <w:rPr>
          <w:rFonts w:ascii="Times New Roman" w:hAnsi="Times New Roman" w:cs="Times New Roman"/>
          <w:sz w:val="24"/>
          <w:szCs w:val="24"/>
        </w:rPr>
        <w:t xml:space="preserve">Отчет об использовании бюджетных ассигнований </w:t>
      </w:r>
    </w:p>
    <w:p w:rsidR="00591EE2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8607A">
        <w:rPr>
          <w:rFonts w:ascii="Times New Roman" w:hAnsi="Times New Roman" w:cs="Times New Roman"/>
          <w:sz w:val="24"/>
          <w:szCs w:val="24"/>
        </w:rPr>
        <w:t>округа</w:t>
      </w:r>
      <w:r w:rsidRPr="00520BF7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</w:t>
      </w:r>
    </w:p>
    <w:p w:rsidR="00EE162D" w:rsidRDefault="00EE162D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162D" w:rsidRDefault="00EE162D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162D" w:rsidRDefault="00EE162D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522A">
        <w:rPr>
          <w:rFonts w:ascii="Times New Roman" w:hAnsi="Times New Roman" w:cs="Times New Roman"/>
          <w:sz w:val="24"/>
          <w:szCs w:val="24"/>
        </w:rPr>
        <w:lastRenderedPageBreak/>
        <w:t>Таблица 11</w:t>
      </w:r>
    </w:p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033"/>
        <w:gridCol w:w="3204"/>
        <w:gridCol w:w="2552"/>
        <w:gridCol w:w="1842"/>
        <w:gridCol w:w="1985"/>
      </w:tblGrid>
      <w:tr w:rsidR="00591EE2" w:rsidRPr="00FA7C40" w:rsidTr="00127C41">
        <w:tc>
          <w:tcPr>
            <w:tcW w:w="1905" w:type="dxa"/>
            <w:vMerge w:val="restart"/>
          </w:tcPr>
          <w:p w:rsidR="00591EE2" w:rsidRPr="00FA7C40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033" w:type="dxa"/>
            <w:vMerge w:val="restart"/>
          </w:tcPr>
          <w:p w:rsidR="00591EE2" w:rsidRPr="00FA7C40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подпрограммы, основного мероприятия, мероприятия</w:t>
            </w:r>
          </w:p>
        </w:tc>
        <w:tc>
          <w:tcPr>
            <w:tcW w:w="3204" w:type="dxa"/>
            <w:vMerge w:val="restart"/>
          </w:tcPr>
          <w:p w:rsidR="00591EE2" w:rsidRPr="00FA7C40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исполнители</w:t>
            </w:r>
          </w:p>
        </w:tc>
        <w:tc>
          <w:tcPr>
            <w:tcW w:w="6379" w:type="dxa"/>
            <w:gridSpan w:val="3"/>
          </w:tcPr>
          <w:p w:rsidR="00591EE2" w:rsidRPr="00FA7C40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591EE2" w:rsidRPr="00FA7C40" w:rsidTr="00127C41">
        <w:tc>
          <w:tcPr>
            <w:tcW w:w="1905" w:type="dxa"/>
            <w:vMerge/>
          </w:tcPr>
          <w:p w:rsidR="00591EE2" w:rsidRPr="00FA7C40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591EE2" w:rsidRPr="00FA7C40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591EE2" w:rsidRPr="00FA7C40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91EE2" w:rsidRPr="00FA7C40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842" w:type="dxa"/>
          </w:tcPr>
          <w:p w:rsidR="00591EE2" w:rsidRPr="00FA7C40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1985" w:type="dxa"/>
          </w:tcPr>
          <w:p w:rsidR="00591EE2" w:rsidRPr="00FA7C40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591EE2" w:rsidRPr="00FA7C40" w:rsidTr="00127C41">
        <w:tc>
          <w:tcPr>
            <w:tcW w:w="1905" w:type="dxa"/>
          </w:tcPr>
          <w:p w:rsidR="00591EE2" w:rsidRPr="00FA7C40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591EE2" w:rsidRPr="00FA7C40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</w:tcPr>
          <w:p w:rsidR="00591EE2" w:rsidRPr="00FA7C40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91EE2" w:rsidRPr="00FA7C40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91EE2" w:rsidRPr="00FA7C40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91EE2" w:rsidRPr="00FA7C40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62C4" w:rsidRPr="00FA7C40" w:rsidTr="00127C41">
        <w:tc>
          <w:tcPr>
            <w:tcW w:w="1905" w:type="dxa"/>
          </w:tcPr>
          <w:p w:rsidR="00FB62C4" w:rsidRPr="00127C41" w:rsidRDefault="00FB62C4" w:rsidP="00591EE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C4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33" w:type="dxa"/>
          </w:tcPr>
          <w:p w:rsidR="00FB62C4" w:rsidRPr="00591EE2" w:rsidRDefault="00FB62C4" w:rsidP="00591EE2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91EE2">
              <w:rPr>
                <w:sz w:val="24"/>
                <w:szCs w:val="24"/>
              </w:rPr>
              <w:t>«Развитие физической культуры и спорта в Сямженском округе на 2023-2027 годы»</w:t>
            </w:r>
          </w:p>
          <w:p w:rsidR="00FB62C4" w:rsidRPr="00FA7C40" w:rsidRDefault="00FB62C4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FB62C4" w:rsidRDefault="00FB62C4" w:rsidP="00FB6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  <w:p w:rsidR="00FB62C4" w:rsidRPr="00FA7C40" w:rsidRDefault="00FB62C4" w:rsidP="00FB6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2552" w:type="dxa"/>
          </w:tcPr>
          <w:p w:rsidR="00FB62C4" w:rsidRPr="001F0535" w:rsidRDefault="009966B4" w:rsidP="006A6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21447,</w:t>
            </w:r>
            <w:r w:rsidR="006A6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B62C4" w:rsidRPr="001F0535" w:rsidRDefault="006A619A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22695,7</w:t>
            </w:r>
          </w:p>
        </w:tc>
        <w:tc>
          <w:tcPr>
            <w:tcW w:w="1985" w:type="dxa"/>
          </w:tcPr>
          <w:p w:rsidR="00FB62C4" w:rsidRPr="00125760" w:rsidRDefault="006A619A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22493,8</w:t>
            </w:r>
          </w:p>
        </w:tc>
      </w:tr>
      <w:tr w:rsidR="00FB62C4" w:rsidRPr="00FA7C40" w:rsidTr="00127C41">
        <w:trPr>
          <w:trHeight w:val="329"/>
        </w:trPr>
        <w:tc>
          <w:tcPr>
            <w:tcW w:w="1905" w:type="dxa"/>
          </w:tcPr>
          <w:p w:rsidR="00FB62C4" w:rsidRPr="00127C41" w:rsidRDefault="00FB62C4" w:rsidP="00591EE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C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3033" w:type="dxa"/>
          </w:tcPr>
          <w:p w:rsidR="00FB62C4" w:rsidRPr="00591EE2" w:rsidRDefault="00FB62C4" w:rsidP="00591EE2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591EE2">
              <w:rPr>
                <w:sz w:val="24"/>
                <w:szCs w:val="24"/>
              </w:rPr>
              <w:t>«Физическая культура и массовый спорт в Сямженском округе на 2023 – 2027 годы»</w:t>
            </w:r>
          </w:p>
          <w:p w:rsidR="00FB62C4" w:rsidRPr="00FA7C40" w:rsidRDefault="00FB62C4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FB62C4" w:rsidRDefault="00FB62C4" w:rsidP="00FB6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1 </w:t>
            </w:r>
          </w:p>
          <w:p w:rsidR="00FB62C4" w:rsidRPr="00FA7C40" w:rsidRDefault="00FB62C4" w:rsidP="00FB6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2552" w:type="dxa"/>
          </w:tcPr>
          <w:p w:rsidR="00FB62C4" w:rsidRPr="00B767FE" w:rsidRDefault="009966B4" w:rsidP="006A6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7FE">
              <w:rPr>
                <w:rFonts w:ascii="Times New Roman" w:hAnsi="Times New Roman" w:cs="Times New Roman"/>
                <w:sz w:val="24"/>
                <w:szCs w:val="24"/>
              </w:rPr>
              <w:t>16353,</w:t>
            </w:r>
            <w:r w:rsidR="006A6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62C4" w:rsidRPr="001F0535" w:rsidRDefault="006A619A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17601,8</w:t>
            </w:r>
          </w:p>
        </w:tc>
        <w:tc>
          <w:tcPr>
            <w:tcW w:w="1985" w:type="dxa"/>
          </w:tcPr>
          <w:p w:rsidR="00FB62C4" w:rsidRPr="00125760" w:rsidRDefault="006A619A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17399,9</w:t>
            </w:r>
          </w:p>
        </w:tc>
      </w:tr>
      <w:tr w:rsidR="00065FF5" w:rsidRPr="00FA7C40" w:rsidTr="006C57A6">
        <w:trPr>
          <w:trHeight w:val="3707"/>
        </w:trPr>
        <w:tc>
          <w:tcPr>
            <w:tcW w:w="1905" w:type="dxa"/>
          </w:tcPr>
          <w:p w:rsidR="00065FF5" w:rsidRPr="00FA7C40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3033" w:type="dxa"/>
          </w:tcPr>
          <w:p w:rsidR="00065FF5" w:rsidRPr="0053075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755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проведения физкультурных и массовых спортивных мероприятий</w:t>
            </w:r>
          </w:p>
        </w:tc>
        <w:tc>
          <w:tcPr>
            <w:tcW w:w="3204" w:type="dxa"/>
          </w:tcPr>
          <w:p w:rsid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  <w:p w:rsidR="00065FF5" w:rsidRPr="00FA7C40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2552" w:type="dxa"/>
          </w:tcPr>
          <w:p w:rsidR="00065FF5" w:rsidRPr="00791458" w:rsidRDefault="00065FF5" w:rsidP="006A6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11251,</w:t>
            </w:r>
            <w:r w:rsidR="006A6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65FF5" w:rsidRPr="009966B4" w:rsidRDefault="006A619A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12500,1</w:t>
            </w:r>
          </w:p>
        </w:tc>
        <w:tc>
          <w:tcPr>
            <w:tcW w:w="1985" w:type="dxa"/>
          </w:tcPr>
          <w:p w:rsidR="00065FF5" w:rsidRPr="009966B4" w:rsidRDefault="006A619A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12298,3</w:t>
            </w:r>
          </w:p>
        </w:tc>
      </w:tr>
      <w:tr w:rsidR="00065FF5" w:rsidRPr="00FA7C40" w:rsidTr="00127C41">
        <w:tc>
          <w:tcPr>
            <w:tcW w:w="1905" w:type="dxa"/>
          </w:tcPr>
          <w:p w:rsidR="00065FF5" w:rsidRPr="00FA7C40" w:rsidRDefault="00065FF5" w:rsidP="006A6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6A6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065FF5" w:rsidRPr="00530755" w:rsidRDefault="00065FF5" w:rsidP="0006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30755">
              <w:rPr>
                <w:sz w:val="24"/>
                <w:szCs w:val="24"/>
              </w:rPr>
              <w:t>Мероприятия, направленные на обеспечение доступа к спортивным объектам</w:t>
            </w:r>
          </w:p>
        </w:tc>
        <w:tc>
          <w:tcPr>
            <w:tcW w:w="3204" w:type="dxa"/>
          </w:tcPr>
          <w:p w:rsid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  <w:p w:rsidR="00065FF5" w:rsidRPr="00FA7C40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2552" w:type="dxa"/>
          </w:tcPr>
          <w:p w:rsidR="00065FF5" w:rsidRPr="00791458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5102,0</w:t>
            </w:r>
          </w:p>
        </w:tc>
        <w:tc>
          <w:tcPr>
            <w:tcW w:w="1842" w:type="dxa"/>
          </w:tcPr>
          <w:p w:rsidR="00065FF5" w:rsidRPr="009966B4" w:rsidRDefault="00065FF5" w:rsidP="006A6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5101,</w:t>
            </w:r>
            <w:r w:rsidR="006A6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65FF5" w:rsidRPr="009966B4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5101,6</w:t>
            </w:r>
          </w:p>
        </w:tc>
      </w:tr>
      <w:tr w:rsidR="009966B4" w:rsidRPr="00125760" w:rsidTr="00127C4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B4" w:rsidRPr="00127C41" w:rsidRDefault="009966B4" w:rsidP="00FB62C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C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DB" w:rsidRDefault="00FD42DB" w:rsidP="00FD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«Система подготовки </w:t>
            </w:r>
            <w:r w:rsidRPr="00AA39AA">
              <w:rPr>
                <w:sz w:val="24"/>
                <w:szCs w:val="24"/>
              </w:rPr>
              <w:t>спортивного резервавСямженском округе на 2023 – 2027 годы»</w:t>
            </w:r>
          </w:p>
          <w:p w:rsidR="009966B4" w:rsidRPr="00FA7C40" w:rsidRDefault="009966B4" w:rsidP="00FB6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B4" w:rsidRDefault="009966B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1 </w:t>
            </w:r>
          </w:p>
          <w:p w:rsidR="009966B4" w:rsidRPr="00FA7C40" w:rsidRDefault="009966B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B4" w:rsidRDefault="009966B4" w:rsidP="009966B4">
            <w:pPr>
              <w:jc w:val="left"/>
            </w:pPr>
            <w:r w:rsidRPr="00925310">
              <w:rPr>
                <w:sz w:val="24"/>
                <w:szCs w:val="24"/>
              </w:rPr>
              <w:t>5093,9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B4" w:rsidRDefault="009966B4">
            <w:r w:rsidRPr="00925310">
              <w:rPr>
                <w:sz w:val="24"/>
                <w:szCs w:val="24"/>
              </w:rPr>
              <w:t>5093,9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B4" w:rsidRPr="00FB62C4" w:rsidRDefault="009966B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5093,9</w:t>
            </w:r>
          </w:p>
        </w:tc>
      </w:tr>
      <w:tr w:rsidR="00127C41" w:rsidRPr="001029EE" w:rsidTr="00127C4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FA7C40" w:rsidRDefault="00FB62C4" w:rsidP="006A6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A61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FB62C4" w:rsidRDefault="00FB62C4" w:rsidP="006C57A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0"/>
              <w:rPr>
                <w:sz w:val="24"/>
                <w:szCs w:val="24"/>
              </w:rPr>
            </w:pPr>
            <w:r w:rsidRPr="00FB62C4">
              <w:rPr>
                <w:sz w:val="24"/>
                <w:szCs w:val="24"/>
              </w:rPr>
              <w:t xml:space="preserve">Мероприятия, </w:t>
            </w:r>
            <w:r w:rsidR="006C57A6">
              <w:rPr>
                <w:sz w:val="24"/>
                <w:szCs w:val="24"/>
              </w:rPr>
              <w:t>н</w:t>
            </w:r>
            <w:r w:rsidRPr="00FB62C4">
              <w:rPr>
                <w:sz w:val="24"/>
                <w:szCs w:val="24"/>
              </w:rPr>
              <w:t xml:space="preserve">аправленные на развитие физкультурно-массовой, оздоровительной работы, подготовку резерва и сборных команд в округе по </w:t>
            </w:r>
            <w:r w:rsidRPr="00FB62C4">
              <w:rPr>
                <w:sz w:val="24"/>
                <w:szCs w:val="24"/>
              </w:rPr>
              <w:lastRenderedPageBreak/>
              <w:t>видам спорта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Default="00FB62C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  <w:p w:rsidR="00FB62C4" w:rsidRPr="00FA7C40" w:rsidRDefault="00FB62C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1029EE" w:rsidRDefault="009966B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1029EE" w:rsidRDefault="009966B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1029EE" w:rsidRDefault="00B64BAD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1315,5</w:t>
            </w:r>
          </w:p>
        </w:tc>
      </w:tr>
      <w:tr w:rsidR="00127C41" w:rsidRPr="001029EE" w:rsidTr="00127C4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FA7C40" w:rsidRDefault="00FB62C4" w:rsidP="006A6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6A61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530755" w:rsidRDefault="004A4B60" w:rsidP="001A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A4B60">
              <w:rPr>
                <w:sz w:val="24"/>
                <w:szCs w:val="24"/>
              </w:rPr>
              <w:t>Реализация регионального проекта «Спорт – норма жизни</w:t>
            </w:r>
            <w: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Default="00FB62C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  <w:p w:rsidR="00FB62C4" w:rsidRPr="00FA7C40" w:rsidRDefault="00FB62C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1029EE" w:rsidRDefault="009966B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1029EE" w:rsidRDefault="009966B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4" w:rsidRPr="001029EE" w:rsidRDefault="009966B4" w:rsidP="001A3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3778,4</w:t>
            </w:r>
          </w:p>
        </w:tc>
      </w:tr>
    </w:tbl>
    <w:p w:rsidR="00591EE2" w:rsidRDefault="00591EE2" w:rsidP="00591EE2"/>
    <w:p w:rsidR="00591EE2" w:rsidRDefault="00591EE2" w:rsidP="00591EE2"/>
    <w:p w:rsidR="00591EE2" w:rsidRDefault="00591EE2" w:rsidP="00591EE2"/>
    <w:p w:rsidR="00591EE2" w:rsidRDefault="00591EE2" w:rsidP="00591EE2"/>
    <w:p w:rsidR="004A4B60" w:rsidRDefault="004A4B60" w:rsidP="00591EE2"/>
    <w:p w:rsidR="00591EE2" w:rsidRPr="00520BF7" w:rsidRDefault="00591EE2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45AF4">
        <w:rPr>
          <w:rFonts w:ascii="Times New Roman" w:hAnsi="Times New Roman" w:cs="Times New Roman"/>
          <w:sz w:val="24"/>
          <w:szCs w:val="24"/>
        </w:rPr>
        <w:t>Таблица 11-ДФ</w:t>
      </w:r>
    </w:p>
    <w:p w:rsidR="00591EE2" w:rsidRPr="00C66972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972">
        <w:rPr>
          <w:rFonts w:ascii="Times New Roman" w:hAnsi="Times New Roman" w:cs="Times New Roman"/>
          <w:sz w:val="24"/>
          <w:szCs w:val="24"/>
        </w:rPr>
        <w:t xml:space="preserve">3.2. Отчет об использовании бюджетных ассигнований </w:t>
      </w:r>
    </w:p>
    <w:p w:rsidR="00591EE2" w:rsidRPr="00C66972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972">
        <w:rPr>
          <w:rFonts w:ascii="Times New Roman" w:hAnsi="Times New Roman" w:cs="Times New Roman"/>
          <w:sz w:val="24"/>
          <w:szCs w:val="24"/>
        </w:rPr>
        <w:t>бюджета района на реализацию муниципальной программы в разрезе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972">
        <w:rPr>
          <w:rFonts w:ascii="Times New Roman" w:hAnsi="Times New Roman" w:cs="Times New Roman"/>
          <w:sz w:val="24"/>
          <w:szCs w:val="24"/>
        </w:rPr>
        <w:t>подпрограмм и исполнителей  программы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850"/>
        <w:gridCol w:w="993"/>
        <w:gridCol w:w="1134"/>
        <w:gridCol w:w="992"/>
        <w:gridCol w:w="992"/>
        <w:gridCol w:w="1134"/>
        <w:gridCol w:w="1134"/>
        <w:gridCol w:w="1134"/>
        <w:gridCol w:w="1134"/>
        <w:gridCol w:w="992"/>
        <w:gridCol w:w="993"/>
        <w:gridCol w:w="964"/>
      </w:tblGrid>
      <w:tr w:rsidR="00591EE2" w:rsidRPr="00504A1B" w:rsidTr="00591EE2">
        <w:tc>
          <w:tcPr>
            <w:tcW w:w="2614" w:type="dxa"/>
            <w:vMerge w:val="restart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подпрограммы, ответственный исполнитель, соисполнитель, исполнитель </w:t>
            </w:r>
          </w:p>
        </w:tc>
        <w:tc>
          <w:tcPr>
            <w:tcW w:w="12446" w:type="dxa"/>
            <w:gridSpan w:val="12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Расходы (тыс. руб.)</w:t>
            </w:r>
          </w:p>
        </w:tc>
      </w:tr>
      <w:tr w:rsidR="00591EE2" w:rsidRPr="00504A1B" w:rsidTr="00591EE2">
        <w:tc>
          <w:tcPr>
            <w:tcW w:w="2614" w:type="dxa"/>
            <w:vMerge/>
          </w:tcPr>
          <w:p w:rsidR="00591EE2" w:rsidRPr="00504A1B" w:rsidRDefault="00591EE2" w:rsidP="00591EE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469" w:type="dxa"/>
            <w:gridSpan w:val="9"/>
          </w:tcPr>
          <w:p w:rsidR="00591EE2" w:rsidRPr="00504A1B" w:rsidRDefault="00591EE2" w:rsidP="00591EE2">
            <w:pPr>
              <w:pStyle w:val="ConsPlusNormal"/>
              <w:ind w:left="-453" w:firstLine="4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91EE2" w:rsidRPr="00504A1B" w:rsidTr="00591EE2">
        <w:trPr>
          <w:trHeight w:val="974"/>
        </w:trPr>
        <w:tc>
          <w:tcPr>
            <w:tcW w:w="2614" w:type="dxa"/>
            <w:vMerge/>
          </w:tcPr>
          <w:p w:rsidR="00591EE2" w:rsidRPr="00504A1B" w:rsidRDefault="00591EE2" w:rsidP="00591EE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:rsidR="00591EE2" w:rsidRPr="00504A1B" w:rsidRDefault="00591EE2" w:rsidP="00591EE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402" w:type="dxa"/>
            <w:gridSpan w:val="3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субвенции, субсидии и иные трансферты областного, федерального бюджета</w:t>
            </w:r>
          </w:p>
        </w:tc>
        <w:tc>
          <w:tcPr>
            <w:tcW w:w="2949" w:type="dxa"/>
            <w:gridSpan w:val="3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поступления, физических и юридических лиц (относящиеся к доходам  бюджета)</w:t>
            </w:r>
          </w:p>
        </w:tc>
      </w:tr>
      <w:tr w:rsidR="00591EE2" w:rsidRPr="00504A1B" w:rsidTr="00591EE2">
        <w:tc>
          <w:tcPr>
            <w:tcW w:w="2614" w:type="dxa"/>
            <w:vMerge/>
          </w:tcPr>
          <w:p w:rsidR="00591EE2" w:rsidRPr="00504A1B" w:rsidRDefault="00591EE2" w:rsidP="00591EE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расходы на отчетный год (на 1 января) &lt;1&gt;</w:t>
            </w:r>
          </w:p>
        </w:tc>
        <w:tc>
          <w:tcPr>
            <w:tcW w:w="993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расходы на отчетный год (на 31 декабря) &lt;2&gt;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кассовое исполнение</w:t>
            </w:r>
          </w:p>
        </w:tc>
        <w:tc>
          <w:tcPr>
            <w:tcW w:w="992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расходы на отчетный год (на 1 января) &lt;1&gt;</w:t>
            </w:r>
          </w:p>
        </w:tc>
        <w:tc>
          <w:tcPr>
            <w:tcW w:w="992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расходы на отчетный год (на 31 декабря) &lt;2&gt;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кассовое исполнение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расходы на отчетный год (на 1 января) &lt;1&gt;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расходы на отчетный год (на 31 декабря) &lt;2&gt;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кассовое исполнение</w:t>
            </w:r>
          </w:p>
        </w:tc>
        <w:tc>
          <w:tcPr>
            <w:tcW w:w="992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расходы на отчетный год (на 1 января) &lt;1&gt;</w:t>
            </w:r>
          </w:p>
        </w:tc>
        <w:tc>
          <w:tcPr>
            <w:tcW w:w="993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расходы на отчетный год (на 31 декабря) &lt;2&gt;</w:t>
            </w:r>
          </w:p>
        </w:tc>
        <w:tc>
          <w:tcPr>
            <w:tcW w:w="964" w:type="dxa"/>
          </w:tcPr>
          <w:p w:rsidR="00591EE2" w:rsidRPr="00504A1B" w:rsidRDefault="00591EE2" w:rsidP="00591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504A1B">
              <w:rPr>
                <w:rFonts w:ascii="Times New Roman" w:hAnsi="Times New Roman" w:cs="Times New Roman"/>
                <w:sz w:val="21"/>
                <w:szCs w:val="21"/>
              </w:rPr>
              <w:t>кассовое исполнение</w:t>
            </w:r>
          </w:p>
        </w:tc>
      </w:tr>
      <w:tr w:rsidR="00591EE2" w:rsidRPr="00504A1B" w:rsidTr="00591EE2">
        <w:tc>
          <w:tcPr>
            <w:tcW w:w="2614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591EE2" w:rsidRPr="00504A1B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530755" w:rsidRPr="00504A1B" w:rsidTr="00591EE2">
        <w:trPr>
          <w:trHeight w:val="693"/>
        </w:trPr>
        <w:tc>
          <w:tcPr>
            <w:tcW w:w="2614" w:type="dxa"/>
          </w:tcPr>
          <w:p w:rsidR="00530755" w:rsidRPr="00591EE2" w:rsidRDefault="00530755" w:rsidP="00530755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591EE2">
              <w:rPr>
                <w:sz w:val="24"/>
                <w:szCs w:val="24"/>
              </w:rPr>
              <w:lastRenderedPageBreak/>
              <w:t>«Физическая культура и массовый спорт в Сямженском округе на 2023 – 2027 годы»</w:t>
            </w:r>
          </w:p>
          <w:p w:rsidR="00530755" w:rsidRPr="00FA7C40" w:rsidRDefault="00530755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755" w:rsidRPr="00504A1B" w:rsidRDefault="002C1A1C" w:rsidP="006A619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16353,</w:t>
            </w:r>
            <w:r w:rsidR="006A61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17601,8</w:t>
            </w:r>
          </w:p>
        </w:tc>
        <w:tc>
          <w:tcPr>
            <w:tcW w:w="1134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17399,9</w:t>
            </w:r>
          </w:p>
        </w:tc>
        <w:tc>
          <w:tcPr>
            <w:tcW w:w="992" w:type="dxa"/>
          </w:tcPr>
          <w:p w:rsidR="00530755" w:rsidRPr="00504A1B" w:rsidRDefault="002C1A1C" w:rsidP="006A619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10753,</w:t>
            </w:r>
            <w:r w:rsidR="006A61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11218,8</w:t>
            </w:r>
          </w:p>
        </w:tc>
        <w:tc>
          <w:tcPr>
            <w:tcW w:w="1134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11158,2</w:t>
            </w:r>
          </w:p>
        </w:tc>
        <w:tc>
          <w:tcPr>
            <w:tcW w:w="1134" w:type="dxa"/>
          </w:tcPr>
          <w:p w:rsidR="00530755" w:rsidRPr="00504A1B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5600,0</w:t>
            </w:r>
          </w:p>
        </w:tc>
        <w:tc>
          <w:tcPr>
            <w:tcW w:w="1134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6383,0</w:t>
            </w:r>
          </w:p>
        </w:tc>
        <w:tc>
          <w:tcPr>
            <w:tcW w:w="1134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6241,7</w:t>
            </w:r>
          </w:p>
        </w:tc>
        <w:tc>
          <w:tcPr>
            <w:tcW w:w="992" w:type="dxa"/>
          </w:tcPr>
          <w:p w:rsidR="00530755" w:rsidRPr="00504A1B" w:rsidRDefault="00530755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30755" w:rsidRPr="00504A1B" w:rsidRDefault="00530755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530755" w:rsidRPr="00504A1B" w:rsidRDefault="00530755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0755" w:rsidRPr="00504A1B" w:rsidTr="00591EE2">
        <w:tc>
          <w:tcPr>
            <w:tcW w:w="2614" w:type="dxa"/>
          </w:tcPr>
          <w:p w:rsidR="00530755" w:rsidRPr="00504A1B" w:rsidRDefault="00530755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Администрация Сямженского муниципального округа</w:t>
            </w:r>
          </w:p>
        </w:tc>
        <w:tc>
          <w:tcPr>
            <w:tcW w:w="850" w:type="dxa"/>
          </w:tcPr>
          <w:p w:rsidR="00530755" w:rsidRPr="00504A1B" w:rsidRDefault="002C1A1C" w:rsidP="006A619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16353,</w:t>
            </w:r>
            <w:r w:rsidR="006A61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17601,8</w:t>
            </w:r>
          </w:p>
        </w:tc>
        <w:tc>
          <w:tcPr>
            <w:tcW w:w="1134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17399,9</w:t>
            </w:r>
          </w:p>
        </w:tc>
        <w:tc>
          <w:tcPr>
            <w:tcW w:w="992" w:type="dxa"/>
          </w:tcPr>
          <w:p w:rsidR="00530755" w:rsidRPr="00504A1B" w:rsidRDefault="002C1A1C" w:rsidP="006A619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10753,</w:t>
            </w:r>
            <w:r w:rsidR="006A61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11218,8</w:t>
            </w:r>
          </w:p>
        </w:tc>
        <w:tc>
          <w:tcPr>
            <w:tcW w:w="1134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11158,2</w:t>
            </w:r>
          </w:p>
        </w:tc>
        <w:tc>
          <w:tcPr>
            <w:tcW w:w="1134" w:type="dxa"/>
          </w:tcPr>
          <w:p w:rsidR="00530755" w:rsidRPr="00504A1B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5600,0</w:t>
            </w:r>
          </w:p>
        </w:tc>
        <w:tc>
          <w:tcPr>
            <w:tcW w:w="1134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6383,0</w:t>
            </w:r>
          </w:p>
        </w:tc>
        <w:tc>
          <w:tcPr>
            <w:tcW w:w="1134" w:type="dxa"/>
          </w:tcPr>
          <w:p w:rsidR="00530755" w:rsidRPr="00504A1B" w:rsidRDefault="006A619A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6241,7</w:t>
            </w:r>
          </w:p>
        </w:tc>
        <w:tc>
          <w:tcPr>
            <w:tcW w:w="992" w:type="dxa"/>
          </w:tcPr>
          <w:p w:rsidR="00530755" w:rsidRPr="00504A1B" w:rsidRDefault="00530755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30755" w:rsidRPr="00504A1B" w:rsidRDefault="00530755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530755" w:rsidRPr="00504A1B" w:rsidRDefault="00530755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C1A1C" w:rsidRPr="00504A1B" w:rsidTr="002C1A1C">
        <w:trPr>
          <w:trHeight w:val="1320"/>
        </w:trPr>
        <w:tc>
          <w:tcPr>
            <w:tcW w:w="2614" w:type="dxa"/>
          </w:tcPr>
          <w:p w:rsidR="002C1A1C" w:rsidRDefault="002C1A1C" w:rsidP="002C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«Система подготовки </w:t>
            </w:r>
            <w:r w:rsidRPr="00AA39AA">
              <w:rPr>
                <w:sz w:val="24"/>
                <w:szCs w:val="24"/>
              </w:rPr>
              <w:t>спортивного резервавСямженском округе на 2023 – 2027 годы»</w:t>
            </w:r>
          </w:p>
          <w:p w:rsidR="002C1A1C" w:rsidRPr="00504A1B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5093,9</w:t>
            </w:r>
          </w:p>
        </w:tc>
        <w:tc>
          <w:tcPr>
            <w:tcW w:w="993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5093,9</w:t>
            </w:r>
          </w:p>
        </w:tc>
        <w:tc>
          <w:tcPr>
            <w:tcW w:w="1134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5093,9</w:t>
            </w:r>
          </w:p>
        </w:tc>
        <w:tc>
          <w:tcPr>
            <w:tcW w:w="992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1391,1</w:t>
            </w:r>
          </w:p>
        </w:tc>
        <w:tc>
          <w:tcPr>
            <w:tcW w:w="992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1391,1</w:t>
            </w:r>
          </w:p>
        </w:tc>
        <w:tc>
          <w:tcPr>
            <w:tcW w:w="1134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1391,1</w:t>
            </w:r>
          </w:p>
        </w:tc>
        <w:tc>
          <w:tcPr>
            <w:tcW w:w="1134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3702,8</w:t>
            </w:r>
          </w:p>
        </w:tc>
        <w:tc>
          <w:tcPr>
            <w:tcW w:w="1134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3702,8</w:t>
            </w:r>
          </w:p>
        </w:tc>
        <w:tc>
          <w:tcPr>
            <w:tcW w:w="1134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3702,8</w:t>
            </w:r>
          </w:p>
        </w:tc>
        <w:tc>
          <w:tcPr>
            <w:tcW w:w="992" w:type="dxa"/>
          </w:tcPr>
          <w:p w:rsidR="002C1A1C" w:rsidRPr="00504A1B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C1A1C" w:rsidRPr="00504A1B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2C1A1C" w:rsidRPr="00504A1B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C1A1C" w:rsidRPr="00504A1B" w:rsidTr="002C1A1C">
        <w:trPr>
          <w:trHeight w:val="180"/>
        </w:trPr>
        <w:tc>
          <w:tcPr>
            <w:tcW w:w="2614" w:type="dxa"/>
          </w:tcPr>
          <w:p w:rsidR="002C1A1C" w:rsidRDefault="002C1A1C" w:rsidP="00530755">
            <w:pPr>
              <w:pStyle w:val="ConsPlusNormal"/>
              <w:rPr>
                <w:sz w:val="24"/>
                <w:szCs w:val="24"/>
              </w:rPr>
            </w:pPr>
            <w:r w:rsidRPr="00504A1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Администрация Сямженского муниципального округа</w:t>
            </w:r>
          </w:p>
        </w:tc>
        <w:tc>
          <w:tcPr>
            <w:tcW w:w="850" w:type="dxa"/>
          </w:tcPr>
          <w:p w:rsidR="002C1A1C" w:rsidRDefault="002C1A1C" w:rsidP="002C1A1C">
            <w:pPr>
              <w:ind w:firstLine="0"/>
            </w:pPr>
            <w:r w:rsidRPr="00136963">
              <w:rPr>
                <w:sz w:val="22"/>
                <w:szCs w:val="22"/>
              </w:rPr>
              <w:t>5093,9</w:t>
            </w:r>
          </w:p>
        </w:tc>
        <w:tc>
          <w:tcPr>
            <w:tcW w:w="993" w:type="dxa"/>
          </w:tcPr>
          <w:p w:rsidR="002C1A1C" w:rsidRDefault="002C1A1C" w:rsidP="002C1A1C">
            <w:pPr>
              <w:ind w:firstLine="0"/>
            </w:pPr>
            <w:r w:rsidRPr="00136963">
              <w:rPr>
                <w:sz w:val="22"/>
                <w:szCs w:val="22"/>
              </w:rPr>
              <w:t>5093,9</w:t>
            </w:r>
          </w:p>
        </w:tc>
        <w:tc>
          <w:tcPr>
            <w:tcW w:w="1134" w:type="dxa"/>
          </w:tcPr>
          <w:p w:rsidR="002C1A1C" w:rsidRDefault="002C1A1C" w:rsidP="002C1A1C">
            <w:pPr>
              <w:ind w:firstLine="0"/>
            </w:pPr>
            <w:r w:rsidRPr="00136963">
              <w:rPr>
                <w:sz w:val="22"/>
                <w:szCs w:val="22"/>
              </w:rPr>
              <w:t>5093,9</w:t>
            </w:r>
          </w:p>
        </w:tc>
        <w:tc>
          <w:tcPr>
            <w:tcW w:w="992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1391,1</w:t>
            </w:r>
          </w:p>
        </w:tc>
        <w:tc>
          <w:tcPr>
            <w:tcW w:w="992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1391,1</w:t>
            </w:r>
          </w:p>
        </w:tc>
        <w:tc>
          <w:tcPr>
            <w:tcW w:w="1134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1391,1</w:t>
            </w:r>
          </w:p>
        </w:tc>
        <w:tc>
          <w:tcPr>
            <w:tcW w:w="1134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3702,8</w:t>
            </w:r>
          </w:p>
        </w:tc>
        <w:tc>
          <w:tcPr>
            <w:tcW w:w="1134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3702,8</w:t>
            </w:r>
          </w:p>
        </w:tc>
        <w:tc>
          <w:tcPr>
            <w:tcW w:w="1134" w:type="dxa"/>
          </w:tcPr>
          <w:p w:rsidR="002C1A1C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3702,8</w:t>
            </w:r>
          </w:p>
        </w:tc>
        <w:tc>
          <w:tcPr>
            <w:tcW w:w="992" w:type="dxa"/>
          </w:tcPr>
          <w:p w:rsidR="002C1A1C" w:rsidRPr="00504A1B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C1A1C" w:rsidRPr="00504A1B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:rsidR="002C1A1C" w:rsidRPr="00504A1B" w:rsidRDefault="002C1A1C" w:rsidP="005307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591EE2" w:rsidRPr="00520BF7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A0B">
        <w:rPr>
          <w:rFonts w:ascii="Times New Roman" w:hAnsi="Times New Roman" w:cs="Times New Roman"/>
          <w:sz w:val="24"/>
          <w:szCs w:val="24"/>
        </w:rPr>
        <w:t>&lt;1&gt;  Заполняется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Решением ПС бюджета</w:t>
      </w:r>
      <w:r w:rsidRPr="00E02A0B">
        <w:rPr>
          <w:rFonts w:ascii="Times New Roman" w:hAnsi="Times New Roman" w:cs="Times New Roman"/>
          <w:sz w:val="24"/>
          <w:szCs w:val="24"/>
        </w:rPr>
        <w:t xml:space="preserve"> о бюджете на отчетный год и плановый период.</w:t>
      </w:r>
    </w:p>
    <w:p w:rsidR="00591EE2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&lt;2&gt; Заполняется в соответствии со сводной б</w:t>
      </w:r>
      <w:r>
        <w:rPr>
          <w:rFonts w:ascii="Times New Roman" w:hAnsi="Times New Roman" w:cs="Times New Roman"/>
          <w:sz w:val="24"/>
          <w:szCs w:val="24"/>
        </w:rPr>
        <w:t>юджетной росписью  бюджета округа</w:t>
      </w:r>
      <w:r w:rsidRPr="00520BF7">
        <w:rPr>
          <w:rFonts w:ascii="Times New Roman" w:hAnsi="Times New Roman" w:cs="Times New Roman"/>
          <w:sz w:val="24"/>
          <w:szCs w:val="24"/>
        </w:rPr>
        <w:t xml:space="preserve"> на отчетный год.</w:t>
      </w:r>
    </w:p>
    <w:p w:rsidR="00530755" w:rsidRPr="00520BF7" w:rsidRDefault="00530755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о</w:t>
      </w:r>
      <w:r w:rsidRPr="00520BF7">
        <w:rPr>
          <w:rFonts w:ascii="Times New Roman" w:hAnsi="Times New Roman" w:cs="Times New Roman"/>
          <w:sz w:val="24"/>
          <w:szCs w:val="24"/>
        </w:rPr>
        <w:t xml:space="preserve">тветственногоисполнителя муниципальной программы </w:t>
      </w:r>
    </w:p>
    <w:p w:rsidR="00E45AF4" w:rsidRDefault="00E45AF4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Default="004A4B60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ДО СМО"Спортивная школа"</w:t>
      </w:r>
      <w:r w:rsidR="00591EE2" w:rsidRPr="004A4B6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И.С.Зайкина</w:t>
      </w:r>
    </w:p>
    <w:p w:rsidR="00530755" w:rsidRPr="00520BF7" w:rsidRDefault="00530755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91EE2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Управления финансов Сямженского муниципального округа</w:t>
      </w:r>
      <w:r w:rsidRPr="00520BF7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Н.Н. Самохвалова</w:t>
      </w:r>
    </w:p>
    <w:p w:rsidR="00591EE2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 xml:space="preserve">  "__"______________ года</w:t>
      </w:r>
    </w:p>
    <w:p w:rsidR="00591EE2" w:rsidRPr="00520BF7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20BF7">
        <w:rPr>
          <w:rFonts w:ascii="Times New Roman" w:hAnsi="Times New Roman" w:cs="Times New Roman"/>
          <w:sz w:val="24"/>
          <w:szCs w:val="24"/>
        </w:rPr>
        <w:t>Справочная информация о расходах областного бюджета,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>ерального бюджета, бюджета округа</w:t>
      </w:r>
      <w:r w:rsidRPr="00520BF7">
        <w:rPr>
          <w:rFonts w:ascii="Times New Roman" w:hAnsi="Times New Roman" w:cs="Times New Roman"/>
          <w:sz w:val="24"/>
          <w:szCs w:val="24"/>
        </w:rPr>
        <w:t>,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(тыс. руб.)</w:t>
      </w:r>
    </w:p>
    <w:p w:rsidR="00591EE2" w:rsidRPr="00520BF7" w:rsidRDefault="00591EE2" w:rsidP="00591EE2">
      <w:pPr>
        <w:spacing w:after="1"/>
      </w:pP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481"/>
        <w:gridCol w:w="4032"/>
        <w:gridCol w:w="1580"/>
        <w:gridCol w:w="1587"/>
        <w:gridCol w:w="1304"/>
        <w:gridCol w:w="1587"/>
      </w:tblGrid>
      <w:tr w:rsidR="00591EE2" w:rsidRPr="00520BF7" w:rsidTr="00591EE2">
        <w:tc>
          <w:tcPr>
            <w:tcW w:w="1905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81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0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на отчетный год </w:t>
            </w:r>
            <w:hyperlink w:anchor="P407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за отчетный год </w:t>
            </w:r>
            <w:hyperlink w:anchor="P408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04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Пояснение (причины неосвоения, экономии)</w:t>
            </w:r>
          </w:p>
        </w:tc>
      </w:tr>
      <w:tr w:rsidR="00591EE2" w:rsidRPr="00520BF7" w:rsidTr="00591EE2">
        <w:tc>
          <w:tcPr>
            <w:tcW w:w="1905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1EE2" w:rsidRPr="00520BF7" w:rsidTr="00591EE2">
        <w:tc>
          <w:tcPr>
            <w:tcW w:w="1905" w:type="dxa"/>
            <w:vMerge w:val="restart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</w:p>
        </w:tc>
        <w:tc>
          <w:tcPr>
            <w:tcW w:w="3481" w:type="dxa"/>
            <w:vMerge w:val="restart"/>
          </w:tcPr>
          <w:p w:rsidR="00530755" w:rsidRPr="00591EE2" w:rsidRDefault="00530755" w:rsidP="00530755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91EE2">
              <w:rPr>
                <w:sz w:val="24"/>
                <w:szCs w:val="24"/>
              </w:rPr>
              <w:t>«Развитие физической культуры и спорта в Сямженском округе на 2023-2027 годы»</w:t>
            </w:r>
          </w:p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591EE2" w:rsidRPr="0005704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22695,7</w:t>
            </w:r>
          </w:p>
        </w:tc>
        <w:tc>
          <w:tcPr>
            <w:tcW w:w="1587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22493,8</w:t>
            </w:r>
          </w:p>
        </w:tc>
        <w:tc>
          <w:tcPr>
            <w:tcW w:w="1304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0" w:type="dxa"/>
          </w:tcPr>
          <w:p w:rsidR="00591EE2" w:rsidRPr="0005704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12609,8</w:t>
            </w:r>
          </w:p>
        </w:tc>
        <w:tc>
          <w:tcPr>
            <w:tcW w:w="1587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12594,3</w:t>
            </w:r>
          </w:p>
        </w:tc>
        <w:tc>
          <w:tcPr>
            <w:tcW w:w="1304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591EE2" w:rsidRPr="0005704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6531,1</w:t>
            </w:r>
          </w:p>
        </w:tc>
        <w:tc>
          <w:tcPr>
            <w:tcW w:w="1587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6389,8</w:t>
            </w:r>
          </w:p>
        </w:tc>
        <w:tc>
          <w:tcPr>
            <w:tcW w:w="1304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591EE2" w:rsidRPr="00057047" w:rsidRDefault="00C473C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3554,7</w:t>
            </w:r>
          </w:p>
        </w:tc>
        <w:tc>
          <w:tcPr>
            <w:tcW w:w="1587" w:type="dxa"/>
          </w:tcPr>
          <w:p w:rsidR="00591EE2" w:rsidRPr="00520BF7" w:rsidRDefault="00C473C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3554,7</w:t>
            </w:r>
          </w:p>
        </w:tc>
        <w:tc>
          <w:tcPr>
            <w:tcW w:w="1304" w:type="dxa"/>
          </w:tcPr>
          <w:p w:rsidR="00591EE2" w:rsidRPr="00520BF7" w:rsidRDefault="00601008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591EE2" w:rsidRPr="00057047" w:rsidRDefault="00C473C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591EE2" w:rsidRPr="00520BF7" w:rsidRDefault="00C473C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 w:val="restart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8A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81" w:type="dxa"/>
            <w:vMerge w:val="restart"/>
          </w:tcPr>
          <w:p w:rsidR="00530755" w:rsidRPr="00591EE2" w:rsidRDefault="00530755" w:rsidP="00530755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591EE2">
              <w:rPr>
                <w:sz w:val="24"/>
                <w:szCs w:val="24"/>
              </w:rPr>
              <w:t>«Физическая культура и массовый спорт в Сямженском округе на 2023 – 2027 годы»</w:t>
            </w:r>
          </w:p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1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591EE2" w:rsidRPr="0005704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17601,8</w:t>
            </w:r>
          </w:p>
        </w:tc>
        <w:tc>
          <w:tcPr>
            <w:tcW w:w="1587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17399,9</w:t>
            </w:r>
          </w:p>
        </w:tc>
        <w:tc>
          <w:tcPr>
            <w:tcW w:w="1304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0" w:type="dxa"/>
          </w:tcPr>
          <w:p w:rsidR="00591EE2" w:rsidRPr="0005704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11218,8</w:t>
            </w:r>
          </w:p>
        </w:tc>
        <w:tc>
          <w:tcPr>
            <w:tcW w:w="1587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11158,2</w:t>
            </w:r>
          </w:p>
        </w:tc>
        <w:tc>
          <w:tcPr>
            <w:tcW w:w="1304" w:type="dxa"/>
          </w:tcPr>
          <w:p w:rsidR="00591EE2" w:rsidRPr="00520BF7" w:rsidRDefault="006A619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591EE2" w:rsidRPr="00057047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6383,0</w:t>
            </w:r>
          </w:p>
        </w:tc>
        <w:tc>
          <w:tcPr>
            <w:tcW w:w="1587" w:type="dxa"/>
          </w:tcPr>
          <w:p w:rsidR="00591EE2" w:rsidRPr="00520BF7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6241,7</w:t>
            </w:r>
          </w:p>
        </w:tc>
        <w:tc>
          <w:tcPr>
            <w:tcW w:w="1304" w:type="dxa"/>
          </w:tcPr>
          <w:p w:rsidR="00591EE2" w:rsidRPr="00520BF7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591EE2" w:rsidRPr="00057047" w:rsidRDefault="00601008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591EE2" w:rsidRPr="00520BF7" w:rsidRDefault="00601008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91EE2" w:rsidRPr="00520BF7" w:rsidRDefault="00601008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591EE2" w:rsidRPr="00057047" w:rsidRDefault="00BE45BE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591EE2" w:rsidRPr="00520BF7" w:rsidRDefault="00BE45BE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91EE2" w:rsidRPr="00520BF7" w:rsidRDefault="00601008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 w:val="restart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81" w:type="dxa"/>
            <w:vMerge w:val="restart"/>
          </w:tcPr>
          <w:p w:rsidR="00591EE2" w:rsidRPr="00FA7C40" w:rsidRDefault="00530755" w:rsidP="00591EE2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  <w:r w:rsidRPr="00530755">
              <w:rPr>
                <w:sz w:val="24"/>
                <w:szCs w:val="24"/>
              </w:rPr>
              <w:t>Обеспечение организации и проведения физкультурных и массовых спортивных мероприятий</w:t>
            </w:r>
          </w:p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591EE2" w:rsidRPr="00E02A0B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12500,1</w:t>
            </w:r>
          </w:p>
        </w:tc>
        <w:tc>
          <w:tcPr>
            <w:tcW w:w="1587" w:type="dxa"/>
          </w:tcPr>
          <w:p w:rsidR="00591EE2" w:rsidRPr="00E02A0B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12298,3</w:t>
            </w:r>
          </w:p>
        </w:tc>
        <w:tc>
          <w:tcPr>
            <w:tcW w:w="1304" w:type="dxa"/>
          </w:tcPr>
          <w:p w:rsidR="00591EE2" w:rsidRPr="00E02A0B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0" w:type="dxa"/>
          </w:tcPr>
          <w:p w:rsidR="00591EE2" w:rsidRPr="00E02A0B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11116,8</w:t>
            </w:r>
          </w:p>
        </w:tc>
        <w:tc>
          <w:tcPr>
            <w:tcW w:w="1587" w:type="dxa"/>
          </w:tcPr>
          <w:p w:rsidR="00591EE2" w:rsidRPr="00E02A0B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11056,3</w:t>
            </w:r>
          </w:p>
        </w:tc>
        <w:tc>
          <w:tcPr>
            <w:tcW w:w="1304" w:type="dxa"/>
          </w:tcPr>
          <w:p w:rsidR="00591EE2" w:rsidRPr="00E02A0B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591EE2" w:rsidRPr="00E02A0B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1383,3</w:t>
            </w:r>
          </w:p>
        </w:tc>
        <w:tc>
          <w:tcPr>
            <w:tcW w:w="1587" w:type="dxa"/>
          </w:tcPr>
          <w:p w:rsidR="00591EE2" w:rsidRPr="00E02A0B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1242,0</w:t>
            </w:r>
          </w:p>
        </w:tc>
        <w:tc>
          <w:tcPr>
            <w:tcW w:w="1304" w:type="dxa"/>
          </w:tcPr>
          <w:p w:rsidR="00591EE2" w:rsidRPr="00E02A0B" w:rsidRDefault="0078607A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591EE2" w:rsidRPr="00E02A0B" w:rsidRDefault="00BE45BE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591EE2" w:rsidRPr="00E02A0B" w:rsidRDefault="00BE45BE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91EE2" w:rsidRPr="00E02A0B" w:rsidRDefault="00601008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E2" w:rsidRPr="00520BF7" w:rsidTr="00591EE2">
        <w:tc>
          <w:tcPr>
            <w:tcW w:w="1905" w:type="dxa"/>
            <w:vMerge/>
          </w:tcPr>
          <w:p w:rsidR="00591EE2" w:rsidRPr="00520BF7" w:rsidRDefault="00591EE2" w:rsidP="00591EE2"/>
        </w:tc>
        <w:tc>
          <w:tcPr>
            <w:tcW w:w="3481" w:type="dxa"/>
            <w:vMerge/>
          </w:tcPr>
          <w:p w:rsidR="00591EE2" w:rsidRPr="00520BF7" w:rsidRDefault="00591EE2" w:rsidP="00591EE2"/>
        </w:tc>
        <w:tc>
          <w:tcPr>
            <w:tcW w:w="4032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591EE2" w:rsidRPr="00E02A0B" w:rsidRDefault="00BE45BE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591EE2" w:rsidRPr="00E02A0B" w:rsidRDefault="00BE45BE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591EE2" w:rsidRPr="00E02A0B" w:rsidRDefault="00601008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AA" w:rsidRPr="00520BF7" w:rsidTr="00591EE2">
        <w:tc>
          <w:tcPr>
            <w:tcW w:w="1905" w:type="dxa"/>
            <w:vMerge w:val="restart"/>
          </w:tcPr>
          <w:p w:rsidR="00AA39AA" w:rsidRPr="00520BF7" w:rsidRDefault="00AA39AA" w:rsidP="00786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786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  <w:vMerge w:val="restart"/>
          </w:tcPr>
          <w:p w:rsidR="00AA39AA" w:rsidRPr="00530755" w:rsidRDefault="00AA39AA" w:rsidP="00530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30755">
              <w:rPr>
                <w:sz w:val="24"/>
                <w:szCs w:val="24"/>
              </w:rPr>
              <w:t>Мероприятия, направленные на обеспечение доступа к спортивным объектам</w:t>
            </w:r>
          </w:p>
        </w:tc>
        <w:tc>
          <w:tcPr>
            <w:tcW w:w="4032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AA39AA" w:rsidRPr="00E02A0B" w:rsidRDefault="00793468" w:rsidP="00786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5101,</w:t>
            </w:r>
            <w:r w:rsidR="00786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AA39AA" w:rsidRPr="00E02A0B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5101,</w:t>
            </w:r>
            <w:r w:rsidR="00793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AA39AA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AA" w:rsidRPr="00520BF7" w:rsidTr="00591EE2">
        <w:trPr>
          <w:trHeight w:val="483"/>
        </w:trPr>
        <w:tc>
          <w:tcPr>
            <w:tcW w:w="1905" w:type="dxa"/>
            <w:vMerge/>
          </w:tcPr>
          <w:p w:rsidR="00AA39AA" w:rsidRPr="00520BF7" w:rsidRDefault="00AA39AA" w:rsidP="00530755"/>
        </w:tc>
        <w:tc>
          <w:tcPr>
            <w:tcW w:w="3481" w:type="dxa"/>
            <w:vMerge/>
          </w:tcPr>
          <w:p w:rsidR="00AA39AA" w:rsidRPr="00520BF7" w:rsidRDefault="00AA39AA" w:rsidP="00530755"/>
        </w:tc>
        <w:tc>
          <w:tcPr>
            <w:tcW w:w="4032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0" w:type="dxa"/>
          </w:tcPr>
          <w:p w:rsidR="00AA39AA" w:rsidRPr="00E02A0B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87" w:type="dxa"/>
          </w:tcPr>
          <w:p w:rsidR="00AA39AA" w:rsidRPr="00E02A0B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304" w:type="dxa"/>
          </w:tcPr>
          <w:p w:rsidR="00AA39AA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AA" w:rsidRPr="00520BF7" w:rsidTr="00591EE2">
        <w:tc>
          <w:tcPr>
            <w:tcW w:w="1905" w:type="dxa"/>
            <w:vMerge/>
          </w:tcPr>
          <w:p w:rsidR="00AA39AA" w:rsidRPr="00520BF7" w:rsidRDefault="00AA39AA" w:rsidP="00530755"/>
        </w:tc>
        <w:tc>
          <w:tcPr>
            <w:tcW w:w="3481" w:type="dxa"/>
            <w:vMerge/>
          </w:tcPr>
          <w:p w:rsidR="00AA39AA" w:rsidRPr="00520BF7" w:rsidRDefault="00AA39AA" w:rsidP="00530755"/>
        </w:tc>
        <w:tc>
          <w:tcPr>
            <w:tcW w:w="4032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AA39AA" w:rsidRPr="00E02A0B" w:rsidRDefault="00793468" w:rsidP="00786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4999,</w:t>
            </w:r>
            <w:r w:rsidR="00786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AA39AA" w:rsidRPr="00E02A0B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4999,</w:t>
            </w:r>
            <w:r w:rsidR="00793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AA39AA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AA" w:rsidRPr="00520BF7" w:rsidTr="00591EE2">
        <w:tc>
          <w:tcPr>
            <w:tcW w:w="1905" w:type="dxa"/>
            <w:vMerge/>
          </w:tcPr>
          <w:p w:rsidR="00AA39AA" w:rsidRPr="00520BF7" w:rsidRDefault="00AA39AA" w:rsidP="00530755"/>
        </w:tc>
        <w:tc>
          <w:tcPr>
            <w:tcW w:w="3481" w:type="dxa"/>
            <w:vMerge/>
          </w:tcPr>
          <w:p w:rsidR="00AA39AA" w:rsidRPr="00520BF7" w:rsidRDefault="00AA39AA" w:rsidP="00530755"/>
        </w:tc>
        <w:tc>
          <w:tcPr>
            <w:tcW w:w="4032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AA39AA" w:rsidRPr="00E02A0B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A39AA" w:rsidRPr="00E02A0B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AA39AA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AA" w:rsidRPr="00520BF7" w:rsidTr="00AA39AA">
        <w:trPr>
          <w:trHeight w:val="705"/>
        </w:trPr>
        <w:tc>
          <w:tcPr>
            <w:tcW w:w="1905" w:type="dxa"/>
            <w:vMerge/>
          </w:tcPr>
          <w:p w:rsidR="00AA39AA" w:rsidRPr="00520BF7" w:rsidRDefault="00AA39AA" w:rsidP="00530755"/>
        </w:tc>
        <w:tc>
          <w:tcPr>
            <w:tcW w:w="3481" w:type="dxa"/>
            <w:vMerge/>
          </w:tcPr>
          <w:p w:rsidR="00AA39AA" w:rsidRPr="00520BF7" w:rsidRDefault="00AA39AA" w:rsidP="00530755"/>
        </w:tc>
        <w:tc>
          <w:tcPr>
            <w:tcW w:w="4032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AA39AA" w:rsidRPr="00E02A0B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A39AA" w:rsidRPr="00E02A0B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AA39AA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A39AA" w:rsidRPr="00520BF7" w:rsidRDefault="00AA39AA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AA39AA">
        <w:trPr>
          <w:trHeight w:val="510"/>
        </w:trPr>
        <w:tc>
          <w:tcPr>
            <w:tcW w:w="1905" w:type="dxa"/>
            <w:vMerge w:val="restart"/>
          </w:tcPr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8A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7860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9F" w:rsidRP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 w:val="restart"/>
          </w:tcPr>
          <w:p w:rsidR="00D14E9F" w:rsidRDefault="002C1A1C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D14E9F">
              <w:rPr>
                <w:sz w:val="24"/>
                <w:szCs w:val="24"/>
              </w:rPr>
              <w:t xml:space="preserve">Система подготовки </w:t>
            </w:r>
            <w:r w:rsidR="00D14E9F" w:rsidRPr="00AA39AA">
              <w:rPr>
                <w:sz w:val="24"/>
                <w:szCs w:val="24"/>
              </w:rPr>
              <w:t>спортивного резерва</w:t>
            </w:r>
            <w:r w:rsidR="0078607A">
              <w:rPr>
                <w:sz w:val="24"/>
                <w:szCs w:val="24"/>
              </w:rPr>
              <w:t xml:space="preserve"> </w:t>
            </w:r>
            <w:r w:rsidR="00D14E9F" w:rsidRPr="00AA39AA">
              <w:rPr>
                <w:sz w:val="24"/>
                <w:szCs w:val="24"/>
              </w:rPr>
              <w:t>в</w:t>
            </w:r>
            <w:r w:rsidR="0078607A">
              <w:rPr>
                <w:sz w:val="24"/>
                <w:szCs w:val="24"/>
              </w:rPr>
              <w:t xml:space="preserve"> </w:t>
            </w:r>
            <w:r w:rsidR="00D14E9F" w:rsidRPr="00AA39AA">
              <w:rPr>
                <w:sz w:val="24"/>
                <w:szCs w:val="24"/>
              </w:rPr>
              <w:t>Сямженском округе на 2023 – 2027 годы»</w:t>
            </w:r>
          </w:p>
          <w:p w:rsidR="00D14E9F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D14E9F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D14E9F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D14E9F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D14E9F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D14E9F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D14E9F" w:rsidRPr="00AA39AA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A39AA">
              <w:rPr>
                <w:sz w:val="24"/>
                <w:szCs w:val="24"/>
              </w:rPr>
              <w:lastRenderedPageBreak/>
              <w:t>Мероприятия, направленные на</w:t>
            </w:r>
          </w:p>
          <w:p w:rsidR="00D14E9F" w:rsidRPr="00AA39AA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A39AA">
              <w:rPr>
                <w:sz w:val="24"/>
                <w:szCs w:val="24"/>
              </w:rPr>
              <w:t>развитие физкультурно-массовой,</w:t>
            </w:r>
            <w:r>
              <w:rPr>
                <w:sz w:val="24"/>
                <w:szCs w:val="24"/>
              </w:rPr>
              <w:t xml:space="preserve"> оздоровительной работы, подго</w:t>
            </w:r>
            <w:r w:rsidRPr="00AA39AA">
              <w:rPr>
                <w:sz w:val="24"/>
                <w:szCs w:val="24"/>
              </w:rPr>
              <w:t>товку резерва и сборных команд в</w:t>
            </w:r>
          </w:p>
          <w:p w:rsidR="00D14E9F" w:rsidRPr="00AA39AA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A39AA">
              <w:rPr>
                <w:sz w:val="24"/>
                <w:szCs w:val="24"/>
              </w:rPr>
              <w:t>округе по видам спорт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5093,9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5093,9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AA39AA">
        <w:trPr>
          <w:trHeight w:val="360"/>
        </w:trPr>
        <w:tc>
          <w:tcPr>
            <w:tcW w:w="1905" w:type="dxa"/>
            <w:vMerge/>
          </w:tcPr>
          <w:p w:rsidR="00D14E9F" w:rsidRPr="003C58A4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D14E9F" w:rsidRDefault="00D14E9F" w:rsidP="00AA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1391,1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1391,1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AA39AA">
        <w:trPr>
          <w:trHeight w:val="555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520BF7" w:rsidRDefault="00D14E9F" w:rsidP="00530755"/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AA39AA">
        <w:trPr>
          <w:trHeight w:val="330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520BF7" w:rsidRDefault="00D14E9F" w:rsidP="00530755"/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3554,7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3554,7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AA39AA">
        <w:trPr>
          <w:trHeight w:val="135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520BF7" w:rsidRDefault="00D14E9F" w:rsidP="00530755"/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AA39AA">
        <w:trPr>
          <w:trHeight w:val="555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520BF7" w:rsidRDefault="00D14E9F" w:rsidP="00530755"/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1315,5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1315,5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D14E9F">
        <w:trPr>
          <w:trHeight w:val="705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520BF7" w:rsidRDefault="00D14E9F" w:rsidP="00530755"/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1315,5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1315,5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D14E9F">
        <w:trPr>
          <w:trHeight w:val="585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520BF7" w:rsidRDefault="00D14E9F" w:rsidP="00530755"/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D14E9F">
        <w:trPr>
          <w:trHeight w:val="495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520BF7" w:rsidRDefault="00D14E9F" w:rsidP="00530755"/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AA39AA">
        <w:trPr>
          <w:trHeight w:val="435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520BF7" w:rsidRDefault="00D14E9F" w:rsidP="00530755"/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78607A">
        <w:trPr>
          <w:trHeight w:val="322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 w:val="restart"/>
          </w:tcPr>
          <w:p w:rsidR="00D14E9F" w:rsidRPr="00D14E9F" w:rsidRDefault="00D14E9F" w:rsidP="00D14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14E9F">
              <w:rPr>
                <w:sz w:val="24"/>
                <w:szCs w:val="24"/>
              </w:rPr>
              <w:t>Реализация регионального проекта «Спорт – норма жизни»</w:t>
            </w:r>
          </w:p>
        </w:tc>
        <w:tc>
          <w:tcPr>
            <w:tcW w:w="4032" w:type="dxa"/>
            <w:vMerge w:val="restart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vMerge w:val="restart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3778,4</w:t>
            </w:r>
          </w:p>
        </w:tc>
        <w:tc>
          <w:tcPr>
            <w:tcW w:w="1587" w:type="dxa"/>
            <w:vMerge w:val="restart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3778,4</w:t>
            </w:r>
          </w:p>
        </w:tc>
        <w:tc>
          <w:tcPr>
            <w:tcW w:w="1304" w:type="dxa"/>
            <w:vMerge w:val="restart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vMerge w:val="restart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D14E9F">
        <w:trPr>
          <w:trHeight w:val="230"/>
        </w:trPr>
        <w:tc>
          <w:tcPr>
            <w:tcW w:w="1905" w:type="dxa"/>
            <w:vMerge w:val="restart"/>
          </w:tcPr>
          <w:p w:rsidR="00D14E9F" w:rsidRPr="00520BF7" w:rsidRDefault="00D14E9F" w:rsidP="0078607A">
            <w:pPr>
              <w:pStyle w:val="ConsPlusNormal"/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860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81" w:type="dxa"/>
            <w:vMerge/>
          </w:tcPr>
          <w:p w:rsidR="00D14E9F" w:rsidRPr="00D14E9F" w:rsidRDefault="00D14E9F" w:rsidP="00D14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D14E9F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14E9F" w:rsidRPr="00E02A0B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D14E9F">
        <w:trPr>
          <w:trHeight w:val="390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D14E9F" w:rsidRDefault="00D14E9F" w:rsidP="00D14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D14E9F">
        <w:trPr>
          <w:trHeight w:val="450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D14E9F" w:rsidRDefault="00D14E9F" w:rsidP="00D14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D14E9F">
        <w:trPr>
          <w:trHeight w:val="450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D14E9F" w:rsidRDefault="00D14E9F" w:rsidP="00D14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3554,7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3554,7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9F" w:rsidRPr="00520BF7" w:rsidTr="00AA39AA">
        <w:trPr>
          <w:trHeight w:val="510"/>
        </w:trPr>
        <w:tc>
          <w:tcPr>
            <w:tcW w:w="1905" w:type="dxa"/>
            <w:vMerge/>
          </w:tcPr>
          <w:p w:rsidR="00D14E9F" w:rsidRPr="00520BF7" w:rsidRDefault="00D14E9F" w:rsidP="00530755"/>
        </w:tc>
        <w:tc>
          <w:tcPr>
            <w:tcW w:w="3481" w:type="dxa"/>
            <w:vMerge/>
          </w:tcPr>
          <w:p w:rsidR="00D14E9F" w:rsidRPr="00D14E9F" w:rsidRDefault="00D14E9F" w:rsidP="00D14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Default="00BE45BE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14E9F" w:rsidRPr="00E02A0B" w:rsidRDefault="00601008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14E9F" w:rsidRPr="00520BF7" w:rsidRDefault="00D14E9F" w:rsidP="00530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EE2" w:rsidRPr="00520BF7" w:rsidRDefault="00591EE2" w:rsidP="00591E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91EE2" w:rsidRPr="00520BF7" w:rsidRDefault="00591EE2" w:rsidP="00591E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&lt;*&gt; В соответствии со сводной бюджетной росписью  бюджета района на 31 декабря отчетного года - собственные доходы  бюджета в соответствии с соглашениями, заключенными в сфере реализации  программы, - иные средства, физических и юридических лиц.</w:t>
      </w:r>
    </w:p>
    <w:p w:rsidR="00530755" w:rsidRPr="00D14E9F" w:rsidRDefault="00591EE2" w:rsidP="00D14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&lt;**&gt; Кассовые расходы  бюджета, фактические расходы физических и юридических лиц.</w:t>
      </w:r>
    </w:p>
    <w:p w:rsidR="00D14E9F" w:rsidRDefault="00D14E9F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088"/>
      <w:bookmarkEnd w:id="2"/>
      <w:r>
        <w:rPr>
          <w:rFonts w:ascii="Times New Roman" w:hAnsi="Times New Roman" w:cs="Times New Roman"/>
          <w:sz w:val="24"/>
          <w:szCs w:val="24"/>
        </w:rPr>
        <w:t>3.4.</w:t>
      </w:r>
      <w:r w:rsidRPr="00520BF7">
        <w:rPr>
          <w:rFonts w:ascii="Times New Roman" w:hAnsi="Times New Roman" w:cs="Times New Roman"/>
          <w:sz w:val="24"/>
          <w:szCs w:val="24"/>
        </w:rPr>
        <w:t>ОТЧЕТ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о выполнении сводных показателей муниципальных заданий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на оказание муниципальных услуг (работ)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учреждениями по муниципальной программе</w:t>
      </w:r>
    </w:p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1"/>
        <w:gridCol w:w="1982"/>
        <w:gridCol w:w="9"/>
        <w:gridCol w:w="2258"/>
        <w:gridCol w:w="799"/>
        <w:gridCol w:w="64"/>
        <w:gridCol w:w="1807"/>
        <w:gridCol w:w="32"/>
        <w:gridCol w:w="1782"/>
        <w:gridCol w:w="1479"/>
      </w:tblGrid>
      <w:tr w:rsidR="00591EE2" w:rsidRPr="007A7ED5" w:rsidTr="00591EE2">
        <w:tc>
          <w:tcPr>
            <w:tcW w:w="3451" w:type="dxa"/>
            <w:vMerge w:val="restart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услуги (работы), показателя объема услуги (работы), подпрограммы</w:t>
            </w:r>
          </w:p>
        </w:tc>
        <w:tc>
          <w:tcPr>
            <w:tcW w:w="5048" w:type="dxa"/>
            <w:gridSpan w:val="4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164" w:type="dxa"/>
            <w:gridSpan w:val="5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(тыс. руб.)</w:t>
            </w:r>
          </w:p>
        </w:tc>
      </w:tr>
      <w:tr w:rsidR="00591EE2" w:rsidRPr="007A7ED5" w:rsidTr="00591EE2">
        <w:tc>
          <w:tcPr>
            <w:tcW w:w="3451" w:type="dxa"/>
            <w:vMerge/>
          </w:tcPr>
          <w:p w:rsidR="00591EE2" w:rsidRPr="007A7ED5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план на 1 января отчетного года</w:t>
            </w:r>
          </w:p>
        </w:tc>
        <w:tc>
          <w:tcPr>
            <w:tcW w:w="2267" w:type="dxa"/>
            <w:gridSpan w:val="2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план на 31 декабря отчетного года</w:t>
            </w:r>
          </w:p>
        </w:tc>
        <w:tc>
          <w:tcPr>
            <w:tcW w:w="79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591EE2" w:rsidRPr="007A7ED5" w:rsidTr="00591EE2">
        <w:tc>
          <w:tcPr>
            <w:tcW w:w="3451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5FF5" w:rsidRPr="007A7ED5" w:rsidTr="00591EE2">
        <w:tc>
          <w:tcPr>
            <w:tcW w:w="3451" w:type="dxa"/>
            <w:shd w:val="clear" w:color="auto" w:fill="auto"/>
          </w:tcPr>
          <w:p w:rsidR="00065FF5" w:rsidRPr="00591EE2" w:rsidRDefault="00065FF5" w:rsidP="00065FF5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  <w:r w:rsidRPr="00591EE2">
              <w:rPr>
                <w:sz w:val="24"/>
                <w:szCs w:val="24"/>
              </w:rPr>
              <w:t>«Физическая культура и массовый спорт в Сямженском округе на 2023 – 2027 годы»</w:t>
            </w:r>
          </w:p>
          <w:p w:rsidR="00065FF5" w:rsidRPr="00861853" w:rsidRDefault="00065FF5" w:rsidP="00065FF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65FF5" w:rsidRPr="007A7ED5" w:rsidRDefault="00065FF5" w:rsidP="0006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7" w:type="dxa"/>
            <w:gridSpan w:val="2"/>
          </w:tcPr>
          <w:p w:rsidR="00065FF5" w:rsidRPr="007A7ED5" w:rsidRDefault="00065FF5" w:rsidP="0006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9" w:type="dxa"/>
          </w:tcPr>
          <w:p w:rsidR="00065FF5" w:rsidRPr="007A7ED5" w:rsidRDefault="00065FF5" w:rsidP="0006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gridSpan w:val="2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10584,4</w:t>
            </w:r>
          </w:p>
        </w:tc>
        <w:tc>
          <w:tcPr>
            <w:tcW w:w="1814" w:type="dxa"/>
            <w:gridSpan w:val="2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  <w:tc>
          <w:tcPr>
            <w:tcW w:w="1479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</w:tr>
      <w:tr w:rsidR="00591EE2" w:rsidRPr="007A7ED5" w:rsidTr="00591EE2">
        <w:tc>
          <w:tcPr>
            <w:tcW w:w="3451" w:type="dxa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9"/>
          </w:tcPr>
          <w:p w:rsidR="00591EE2" w:rsidRPr="004A0975" w:rsidRDefault="00DD38B7" w:rsidP="00591EE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подготовка по олимпийским видам спорта футбол этап начальной подготовки</w:t>
            </w:r>
          </w:p>
        </w:tc>
      </w:tr>
      <w:tr w:rsidR="00591EE2" w:rsidRPr="007A7ED5" w:rsidTr="00591EE2">
        <w:trPr>
          <w:trHeight w:val="513"/>
        </w:trPr>
        <w:tc>
          <w:tcPr>
            <w:tcW w:w="3451" w:type="dxa"/>
            <w:vMerge w:val="restart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9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591EE2" w:rsidRPr="007A7ED5" w:rsidTr="00591EE2">
        <w:tc>
          <w:tcPr>
            <w:tcW w:w="3451" w:type="dxa"/>
            <w:vMerge/>
            <w:shd w:val="clear" w:color="auto" w:fill="auto"/>
          </w:tcPr>
          <w:p w:rsidR="00591EE2" w:rsidRPr="00C75507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591EE2" w:rsidRPr="007A7ED5" w:rsidRDefault="00EC509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  <w:gridSpan w:val="2"/>
          </w:tcPr>
          <w:p w:rsidR="00591EE2" w:rsidRPr="007A7ED5" w:rsidRDefault="00EC509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9" w:type="dxa"/>
          </w:tcPr>
          <w:p w:rsidR="00591EE2" w:rsidRPr="007A7ED5" w:rsidRDefault="00EC509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1EE2" w:rsidRPr="007A7ED5" w:rsidTr="00591EE2">
        <w:tc>
          <w:tcPr>
            <w:tcW w:w="3451" w:type="dxa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9"/>
          </w:tcPr>
          <w:tbl>
            <w:tblPr>
              <w:tblW w:w="13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663"/>
            </w:tblGrid>
            <w:tr w:rsidR="00EC5090" w:rsidRPr="004A0975" w:rsidTr="000555F3">
              <w:tc>
                <w:tcPr>
                  <w:tcW w:w="13663" w:type="dxa"/>
                </w:tcPr>
                <w:p w:rsidR="00EC5090" w:rsidRPr="004A0975" w:rsidRDefault="00EC5090" w:rsidP="00EC509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подготовка по олимпийским видам спорта футбол тренировочный этап</w:t>
                  </w:r>
                </w:p>
              </w:tc>
            </w:tr>
          </w:tbl>
          <w:p w:rsidR="00591EE2" w:rsidRPr="004A0975" w:rsidRDefault="00591EE2" w:rsidP="00591EE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EE2" w:rsidRPr="007A7ED5" w:rsidTr="00591EE2">
        <w:tc>
          <w:tcPr>
            <w:tcW w:w="3451" w:type="dxa"/>
            <w:vMerge w:val="restart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(работы), ед. измерения</w:t>
            </w:r>
          </w:p>
        </w:tc>
        <w:tc>
          <w:tcPr>
            <w:tcW w:w="10212" w:type="dxa"/>
            <w:gridSpan w:val="9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 обучающихся</w:t>
            </w:r>
          </w:p>
        </w:tc>
      </w:tr>
      <w:tr w:rsidR="00591EE2" w:rsidRPr="007A7ED5" w:rsidTr="00591EE2">
        <w:tc>
          <w:tcPr>
            <w:tcW w:w="3451" w:type="dxa"/>
            <w:vMerge/>
            <w:shd w:val="clear" w:color="auto" w:fill="auto"/>
          </w:tcPr>
          <w:p w:rsidR="00591EE2" w:rsidRPr="00C75507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591EE2" w:rsidRPr="007A7ED5" w:rsidRDefault="00EC509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gridSpan w:val="2"/>
          </w:tcPr>
          <w:p w:rsidR="00591EE2" w:rsidRPr="007A7ED5" w:rsidRDefault="00EC509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591EE2" w:rsidRPr="007A7ED5" w:rsidRDefault="00EC509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1EE2" w:rsidRPr="007A7ED5" w:rsidTr="00591EE2">
        <w:tc>
          <w:tcPr>
            <w:tcW w:w="3451" w:type="dxa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212" w:type="dxa"/>
            <w:gridSpan w:val="9"/>
          </w:tcPr>
          <w:tbl>
            <w:tblPr>
              <w:tblW w:w="13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663"/>
            </w:tblGrid>
            <w:tr w:rsidR="00EC5090" w:rsidRPr="004A0975" w:rsidTr="000555F3">
              <w:tc>
                <w:tcPr>
                  <w:tcW w:w="13663" w:type="dxa"/>
                </w:tcPr>
                <w:p w:rsidR="00EC5090" w:rsidRPr="004A0975" w:rsidRDefault="00EC5090" w:rsidP="00EC5090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Спортивная подготовка по олимпийским видам спорта бокс этап начальной подготовки</w:t>
                  </w:r>
                </w:p>
              </w:tc>
            </w:tr>
          </w:tbl>
          <w:p w:rsidR="00591EE2" w:rsidRPr="004A0975" w:rsidRDefault="00591EE2" w:rsidP="00591EE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EE2" w:rsidRPr="007A7ED5" w:rsidTr="00591EE2">
        <w:tc>
          <w:tcPr>
            <w:tcW w:w="3451" w:type="dxa"/>
            <w:vMerge w:val="restart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9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591EE2" w:rsidRPr="007A7ED5" w:rsidTr="00591EE2">
        <w:tc>
          <w:tcPr>
            <w:tcW w:w="3451" w:type="dxa"/>
            <w:vMerge/>
            <w:shd w:val="clear" w:color="auto" w:fill="auto"/>
          </w:tcPr>
          <w:p w:rsidR="00591EE2" w:rsidRPr="00C75507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591EE2" w:rsidRPr="007A7ED5" w:rsidRDefault="00EC509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  <w:gridSpan w:val="2"/>
          </w:tcPr>
          <w:p w:rsidR="00591EE2" w:rsidRPr="007A7ED5" w:rsidRDefault="00EC509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591EE2" w:rsidRPr="007A7ED5" w:rsidRDefault="00EC509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1EE2" w:rsidRPr="007A7ED5" w:rsidTr="00591EE2">
        <w:tc>
          <w:tcPr>
            <w:tcW w:w="3451" w:type="dxa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9"/>
          </w:tcPr>
          <w:p w:rsidR="00591EE2" w:rsidRPr="004A0975" w:rsidRDefault="00D95C2B" w:rsidP="00D95C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подготовка по олимпийским видам спорта бокс тренировочный этап</w:t>
            </w:r>
          </w:p>
        </w:tc>
      </w:tr>
      <w:tr w:rsidR="00591EE2" w:rsidRPr="007A7ED5" w:rsidTr="00591EE2">
        <w:tc>
          <w:tcPr>
            <w:tcW w:w="3451" w:type="dxa"/>
            <w:vMerge w:val="restart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9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591EE2" w:rsidRPr="007A7ED5" w:rsidTr="00591EE2">
        <w:tc>
          <w:tcPr>
            <w:tcW w:w="3451" w:type="dxa"/>
            <w:vMerge/>
            <w:shd w:val="clear" w:color="auto" w:fill="auto"/>
          </w:tcPr>
          <w:p w:rsidR="00591EE2" w:rsidRPr="00C75507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gridSpan w:val="2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99" w:type="dxa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1EE2" w:rsidRPr="007A7ED5" w:rsidTr="00591EE2">
        <w:tc>
          <w:tcPr>
            <w:tcW w:w="3451" w:type="dxa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9"/>
          </w:tcPr>
          <w:p w:rsidR="00591EE2" w:rsidRPr="004A0975" w:rsidRDefault="00D95C2B" w:rsidP="00D95C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подготовка по олимпийским видам спорта лыжные гонки этап начальной подготовки</w:t>
            </w:r>
          </w:p>
        </w:tc>
      </w:tr>
      <w:tr w:rsidR="00591EE2" w:rsidRPr="007A7ED5" w:rsidTr="00591EE2">
        <w:tc>
          <w:tcPr>
            <w:tcW w:w="3451" w:type="dxa"/>
            <w:vMerge w:val="restart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9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591EE2" w:rsidRPr="007A7ED5" w:rsidTr="00591EE2">
        <w:tc>
          <w:tcPr>
            <w:tcW w:w="3451" w:type="dxa"/>
            <w:vMerge/>
            <w:shd w:val="clear" w:color="auto" w:fill="auto"/>
          </w:tcPr>
          <w:p w:rsidR="00591EE2" w:rsidRPr="00C75507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7" w:type="dxa"/>
            <w:gridSpan w:val="2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9" w:type="dxa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1EE2" w:rsidRPr="007A7ED5" w:rsidTr="00591EE2">
        <w:tc>
          <w:tcPr>
            <w:tcW w:w="3451" w:type="dxa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9"/>
          </w:tcPr>
          <w:p w:rsidR="00591EE2" w:rsidRPr="00EB59B4" w:rsidRDefault="00D95C2B" w:rsidP="00D95C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подготовка по олимпийским видам спорта лыжные гонки тренировочный этап</w:t>
            </w:r>
          </w:p>
        </w:tc>
      </w:tr>
      <w:tr w:rsidR="00591EE2" w:rsidRPr="007A7ED5" w:rsidTr="00591EE2">
        <w:tc>
          <w:tcPr>
            <w:tcW w:w="3451" w:type="dxa"/>
            <w:vMerge w:val="restart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9"/>
          </w:tcPr>
          <w:p w:rsidR="00591EE2" w:rsidRPr="007A7ED5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591EE2" w:rsidRPr="007A7ED5" w:rsidTr="00591EE2">
        <w:tc>
          <w:tcPr>
            <w:tcW w:w="3451" w:type="dxa"/>
            <w:vMerge/>
            <w:shd w:val="clear" w:color="auto" w:fill="auto"/>
          </w:tcPr>
          <w:p w:rsidR="00591EE2" w:rsidRPr="00C75507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  <w:gridSpan w:val="2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1EE2" w:rsidRPr="007A7ED5" w:rsidTr="00591EE2">
        <w:tc>
          <w:tcPr>
            <w:tcW w:w="3451" w:type="dxa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9"/>
          </w:tcPr>
          <w:p w:rsidR="00591EE2" w:rsidRPr="00EB59B4" w:rsidRDefault="00D95C2B" w:rsidP="00D95C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официальных муниципальных спортивных мероприятий</w:t>
            </w:r>
          </w:p>
        </w:tc>
      </w:tr>
      <w:tr w:rsidR="00591EE2" w:rsidRPr="007A7ED5" w:rsidTr="00591EE2">
        <w:tc>
          <w:tcPr>
            <w:tcW w:w="3451" w:type="dxa"/>
            <w:vMerge w:val="restart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9"/>
          </w:tcPr>
          <w:p w:rsidR="00591EE2" w:rsidRPr="007A7ED5" w:rsidRDefault="00591EE2" w:rsidP="00D95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</w:t>
            </w:r>
            <w:r w:rsidR="00D95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</w:tr>
      <w:tr w:rsidR="00591EE2" w:rsidRPr="007A7ED5" w:rsidTr="00591EE2">
        <w:tc>
          <w:tcPr>
            <w:tcW w:w="3451" w:type="dxa"/>
            <w:vMerge/>
            <w:shd w:val="clear" w:color="auto" w:fill="auto"/>
          </w:tcPr>
          <w:p w:rsidR="00591EE2" w:rsidRPr="00C75507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7" w:type="dxa"/>
            <w:gridSpan w:val="2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9" w:type="dxa"/>
          </w:tcPr>
          <w:p w:rsidR="00591EE2" w:rsidRPr="007A7ED5" w:rsidRDefault="00D95C2B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1EE2" w:rsidRPr="007A7ED5" w:rsidTr="00591EE2">
        <w:tc>
          <w:tcPr>
            <w:tcW w:w="3451" w:type="dxa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212" w:type="dxa"/>
            <w:gridSpan w:val="9"/>
          </w:tcPr>
          <w:p w:rsidR="00591EE2" w:rsidRPr="00EB59B4" w:rsidRDefault="007656A0" w:rsidP="00591EE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</w:t>
            </w:r>
            <w:r w:rsidR="0078607A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ектов</w:t>
            </w:r>
            <w:r w:rsidR="00786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спорта с целью обеспечения доступа физическим лицам для занятий физической культурой и спортом</w:t>
            </w:r>
          </w:p>
        </w:tc>
      </w:tr>
      <w:tr w:rsidR="00591EE2" w:rsidRPr="007A7ED5" w:rsidTr="00591EE2">
        <w:tc>
          <w:tcPr>
            <w:tcW w:w="3451" w:type="dxa"/>
            <w:vMerge w:val="restart"/>
            <w:shd w:val="clear" w:color="auto" w:fill="auto"/>
          </w:tcPr>
          <w:p w:rsidR="00591EE2" w:rsidRPr="00C7550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9"/>
          </w:tcPr>
          <w:p w:rsidR="00591EE2" w:rsidRPr="007A7ED5" w:rsidRDefault="007656A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</w:t>
            </w:r>
          </w:p>
        </w:tc>
      </w:tr>
      <w:tr w:rsidR="00591EE2" w:rsidRPr="007A7ED5" w:rsidTr="00591EE2">
        <w:tc>
          <w:tcPr>
            <w:tcW w:w="3451" w:type="dxa"/>
            <w:vMerge/>
            <w:shd w:val="clear" w:color="auto" w:fill="auto"/>
          </w:tcPr>
          <w:p w:rsidR="00591EE2" w:rsidRPr="00C75507" w:rsidRDefault="00591EE2" w:rsidP="00591EE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591EE2" w:rsidRPr="007A7ED5" w:rsidRDefault="007656A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gridSpan w:val="2"/>
          </w:tcPr>
          <w:p w:rsidR="00591EE2" w:rsidRPr="007A7ED5" w:rsidRDefault="007656A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99" w:type="dxa"/>
          </w:tcPr>
          <w:p w:rsidR="00591EE2" w:rsidRPr="007A7ED5" w:rsidRDefault="007656A0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2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591EE2" w:rsidRPr="007A7ED5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65FF5" w:rsidRPr="001957D3" w:rsidTr="00591EE2">
        <w:tc>
          <w:tcPr>
            <w:tcW w:w="3451" w:type="dxa"/>
          </w:tcPr>
          <w:p w:rsidR="00065FF5" w:rsidRPr="0040211D" w:rsidRDefault="00065FF5" w:rsidP="00065F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91" w:type="dxa"/>
            <w:gridSpan w:val="2"/>
          </w:tcPr>
          <w:p w:rsidR="00065FF5" w:rsidRPr="001957D3" w:rsidRDefault="00065FF5" w:rsidP="0006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065FF5" w:rsidRPr="001957D3" w:rsidRDefault="00065FF5" w:rsidP="0006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2"/>
          </w:tcPr>
          <w:p w:rsidR="00065FF5" w:rsidRPr="001957D3" w:rsidRDefault="00065FF5" w:rsidP="0006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2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10584,4</w:t>
            </w:r>
          </w:p>
        </w:tc>
        <w:tc>
          <w:tcPr>
            <w:tcW w:w="1782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  <w:tc>
          <w:tcPr>
            <w:tcW w:w="1479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</w:tr>
      <w:tr w:rsidR="00591EE2" w:rsidRPr="001957D3" w:rsidTr="00591EE2">
        <w:trPr>
          <w:trHeight w:val="521"/>
        </w:trPr>
        <w:tc>
          <w:tcPr>
            <w:tcW w:w="3451" w:type="dxa"/>
          </w:tcPr>
          <w:p w:rsidR="00591EE2" w:rsidRPr="0040211D" w:rsidRDefault="00591EE2" w:rsidP="00591EE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991" w:type="dxa"/>
            <w:gridSpan w:val="2"/>
          </w:tcPr>
          <w:p w:rsidR="00591EE2" w:rsidRPr="001957D3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591EE2" w:rsidRPr="001957D3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2"/>
          </w:tcPr>
          <w:p w:rsidR="00591EE2" w:rsidRPr="001957D3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2"/>
          </w:tcPr>
          <w:p w:rsidR="00591EE2" w:rsidRPr="004C3C4E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82" w:type="dxa"/>
          </w:tcPr>
          <w:p w:rsidR="00591EE2" w:rsidRPr="004C3C4E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79" w:type="dxa"/>
          </w:tcPr>
          <w:p w:rsidR="00591EE2" w:rsidRPr="004C3C4E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065FF5" w:rsidRPr="001957D3" w:rsidTr="000555F3">
        <w:trPr>
          <w:trHeight w:val="1171"/>
        </w:trPr>
        <w:tc>
          <w:tcPr>
            <w:tcW w:w="3451" w:type="dxa"/>
          </w:tcPr>
          <w:p w:rsidR="00065FF5" w:rsidRPr="00591EE2" w:rsidRDefault="00065FF5" w:rsidP="00065FF5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957D3">
              <w:rPr>
                <w:sz w:val="24"/>
                <w:szCs w:val="24"/>
              </w:rPr>
              <w:t xml:space="preserve">Подпрограмма 1 </w:t>
            </w:r>
            <w:r w:rsidRPr="00591EE2">
              <w:rPr>
                <w:sz w:val="24"/>
                <w:szCs w:val="24"/>
              </w:rPr>
              <w:t>«Физическая культура и массовый спорт в Сямженском округе на 2023 – 2027 годы»</w:t>
            </w:r>
          </w:p>
          <w:p w:rsidR="00065FF5" w:rsidRPr="001957D3" w:rsidRDefault="00065FF5" w:rsidP="00065FF5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</w:tcPr>
          <w:p w:rsidR="00065FF5" w:rsidRPr="001957D3" w:rsidRDefault="00065FF5" w:rsidP="0006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065FF5" w:rsidRPr="001957D3" w:rsidRDefault="00065FF5" w:rsidP="0006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2"/>
          </w:tcPr>
          <w:p w:rsidR="00065FF5" w:rsidRPr="001957D3" w:rsidRDefault="00065FF5" w:rsidP="00065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2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10584,4</w:t>
            </w:r>
          </w:p>
        </w:tc>
        <w:tc>
          <w:tcPr>
            <w:tcW w:w="1782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  <w:tc>
          <w:tcPr>
            <w:tcW w:w="1479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</w:tr>
      <w:tr w:rsidR="000555F3" w:rsidRPr="001957D3" w:rsidTr="00591EE2">
        <w:tc>
          <w:tcPr>
            <w:tcW w:w="3451" w:type="dxa"/>
          </w:tcPr>
          <w:p w:rsidR="004C3C4E" w:rsidRDefault="000555F3" w:rsidP="004C3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957D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="004C3C4E">
              <w:rPr>
                <w:sz w:val="24"/>
                <w:szCs w:val="24"/>
              </w:rPr>
              <w:t xml:space="preserve">«Система подготовки </w:t>
            </w:r>
            <w:r w:rsidR="004C3C4E" w:rsidRPr="00AA39AA">
              <w:rPr>
                <w:sz w:val="24"/>
                <w:szCs w:val="24"/>
              </w:rPr>
              <w:t>спортивного резерва</w:t>
            </w:r>
            <w:r w:rsidR="0078607A">
              <w:rPr>
                <w:sz w:val="24"/>
                <w:szCs w:val="24"/>
              </w:rPr>
              <w:t xml:space="preserve"> </w:t>
            </w:r>
            <w:r w:rsidR="004C3C4E" w:rsidRPr="00AA39AA">
              <w:rPr>
                <w:sz w:val="24"/>
                <w:szCs w:val="24"/>
              </w:rPr>
              <w:t>в</w:t>
            </w:r>
            <w:r w:rsidR="0078607A">
              <w:rPr>
                <w:sz w:val="24"/>
                <w:szCs w:val="24"/>
              </w:rPr>
              <w:t xml:space="preserve"> </w:t>
            </w:r>
            <w:r w:rsidR="004C3C4E" w:rsidRPr="00AA39AA">
              <w:rPr>
                <w:sz w:val="24"/>
                <w:szCs w:val="24"/>
              </w:rPr>
              <w:t>Сямженском округе на 2023 – 2027 годы»</w:t>
            </w:r>
          </w:p>
          <w:p w:rsidR="000555F3" w:rsidRPr="001957D3" w:rsidRDefault="000555F3" w:rsidP="00591EE2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</w:tcPr>
          <w:p w:rsidR="000555F3" w:rsidRPr="001957D3" w:rsidRDefault="000555F3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0555F3" w:rsidRPr="001957D3" w:rsidRDefault="000555F3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2"/>
          </w:tcPr>
          <w:p w:rsidR="000555F3" w:rsidRPr="001957D3" w:rsidRDefault="000555F3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2"/>
          </w:tcPr>
          <w:p w:rsidR="000555F3" w:rsidRPr="00065FF5" w:rsidRDefault="00065FF5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:rsidR="000555F3" w:rsidRPr="00065FF5" w:rsidRDefault="00065FF5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:rsidR="000555F3" w:rsidRPr="00065FF5" w:rsidRDefault="00065FF5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1EE2" w:rsidRDefault="00591EE2" w:rsidP="00591EE2"/>
    <w:p w:rsidR="00591EE2" w:rsidRDefault="00591EE2" w:rsidP="00591EE2"/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Default="00591EE2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C57A6" w:rsidRDefault="006C57A6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C57A6" w:rsidRDefault="006C57A6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C57A6" w:rsidRDefault="006C57A6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C57A6" w:rsidRDefault="006C57A6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C57A6" w:rsidRDefault="006C57A6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C57A6" w:rsidRDefault="006C57A6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0BF7">
        <w:rPr>
          <w:rFonts w:ascii="Times New Roman" w:hAnsi="Times New Roman" w:cs="Times New Roman"/>
          <w:sz w:val="24"/>
          <w:szCs w:val="24"/>
        </w:rPr>
        <w:t>-ДФ</w:t>
      </w:r>
    </w:p>
    <w:p w:rsidR="00591EE2" w:rsidRPr="00520BF7" w:rsidRDefault="00591EE2" w:rsidP="00591E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Форма</w:t>
      </w:r>
    </w:p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198"/>
      <w:bookmarkEnd w:id="3"/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520BF7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бюджета округа</w:t>
      </w:r>
      <w:r w:rsidRPr="00520BF7">
        <w:rPr>
          <w:rFonts w:ascii="Times New Roman" w:hAnsi="Times New Roman" w:cs="Times New Roman"/>
          <w:sz w:val="24"/>
          <w:szCs w:val="24"/>
        </w:rPr>
        <w:t xml:space="preserve"> на выполнение муниципальных заданий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на оказание муниципальных услуг (работ) учреждениями по муниципальной программе в разрезе</w:t>
      </w:r>
    </w:p>
    <w:p w:rsidR="00591EE2" w:rsidRPr="00520BF7" w:rsidRDefault="00591EE2" w:rsidP="00591E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591EE2" w:rsidRPr="00520BF7" w:rsidRDefault="00591EE2" w:rsidP="00591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410"/>
        <w:gridCol w:w="2551"/>
        <w:gridCol w:w="2694"/>
      </w:tblGrid>
      <w:tr w:rsidR="00591EE2" w:rsidRPr="00520BF7" w:rsidTr="00591EE2">
        <w:tc>
          <w:tcPr>
            <w:tcW w:w="7008" w:type="dxa"/>
            <w:vMerge w:val="restart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gridSpan w:val="3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Расходы  бюджета на оказание муниципальных услуг (работ) (тыс. руб.)</w:t>
            </w:r>
          </w:p>
        </w:tc>
      </w:tr>
      <w:tr w:rsidR="00591EE2" w:rsidRPr="00520BF7" w:rsidTr="00591EE2">
        <w:tc>
          <w:tcPr>
            <w:tcW w:w="7008" w:type="dxa"/>
            <w:vMerge/>
          </w:tcPr>
          <w:p w:rsidR="00591EE2" w:rsidRPr="00520BF7" w:rsidRDefault="00591EE2" w:rsidP="00591EE2"/>
        </w:tc>
        <w:tc>
          <w:tcPr>
            <w:tcW w:w="2410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2551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2694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591EE2" w:rsidRPr="00520BF7" w:rsidTr="00591EE2">
        <w:tc>
          <w:tcPr>
            <w:tcW w:w="7008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91EE2" w:rsidRPr="00520BF7" w:rsidRDefault="00591EE2" w:rsidP="00591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FF5" w:rsidRPr="00520BF7" w:rsidTr="00591EE2">
        <w:tc>
          <w:tcPr>
            <w:tcW w:w="7008" w:type="dxa"/>
          </w:tcPr>
          <w:p w:rsidR="00065FF5" w:rsidRPr="00520BF7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0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10584,4</w:t>
            </w:r>
          </w:p>
        </w:tc>
        <w:tc>
          <w:tcPr>
            <w:tcW w:w="2551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  <w:tc>
          <w:tcPr>
            <w:tcW w:w="2694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</w:tr>
      <w:tr w:rsidR="00591EE2" w:rsidRPr="00520BF7" w:rsidTr="00591EE2">
        <w:tc>
          <w:tcPr>
            <w:tcW w:w="7008" w:type="dxa"/>
          </w:tcPr>
          <w:p w:rsidR="00591EE2" w:rsidRPr="00520BF7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591EE2" w:rsidRPr="004C3C4E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551" w:type="dxa"/>
          </w:tcPr>
          <w:p w:rsidR="00591EE2" w:rsidRPr="004C3C4E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694" w:type="dxa"/>
          </w:tcPr>
          <w:p w:rsidR="00591EE2" w:rsidRPr="004C3C4E" w:rsidRDefault="00591EE2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065FF5" w:rsidRPr="00520BF7" w:rsidTr="00591EE2">
        <w:tc>
          <w:tcPr>
            <w:tcW w:w="7008" w:type="dxa"/>
          </w:tcPr>
          <w:p w:rsidR="00065FF5" w:rsidRPr="00591EE2" w:rsidRDefault="00065FF5" w:rsidP="00065FF5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7A7ED5">
              <w:rPr>
                <w:sz w:val="24"/>
                <w:szCs w:val="24"/>
              </w:rPr>
              <w:t xml:space="preserve">Подпрограмма 1 </w:t>
            </w:r>
            <w:r w:rsidRPr="00591EE2">
              <w:rPr>
                <w:sz w:val="24"/>
                <w:szCs w:val="24"/>
              </w:rPr>
              <w:t>«Физическая культура и массовый спорт в Сямженском округе на 2023 – 2027 годы»</w:t>
            </w:r>
          </w:p>
          <w:p w:rsidR="00065FF5" w:rsidRPr="007A7ED5" w:rsidRDefault="00065FF5" w:rsidP="00065FF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10584,4</w:t>
            </w:r>
          </w:p>
        </w:tc>
        <w:tc>
          <w:tcPr>
            <w:tcW w:w="2551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  <w:tc>
          <w:tcPr>
            <w:tcW w:w="2694" w:type="dxa"/>
          </w:tcPr>
          <w:p w:rsidR="00065FF5" w:rsidRPr="00065FF5" w:rsidRDefault="00065FF5" w:rsidP="00065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sz w:val="24"/>
                <w:szCs w:val="24"/>
              </w:rPr>
              <w:t>10704,4</w:t>
            </w:r>
          </w:p>
        </w:tc>
      </w:tr>
      <w:tr w:rsidR="004C3C4E" w:rsidRPr="00520BF7" w:rsidTr="00065FF5">
        <w:tc>
          <w:tcPr>
            <w:tcW w:w="7008" w:type="dxa"/>
          </w:tcPr>
          <w:p w:rsidR="004C3C4E" w:rsidRDefault="004C3C4E" w:rsidP="004C3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A7ED5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2«Система подготовки </w:t>
            </w:r>
            <w:r w:rsidRPr="00AA39AA">
              <w:rPr>
                <w:sz w:val="24"/>
                <w:szCs w:val="24"/>
              </w:rPr>
              <w:t>спортивного резервавСямженском округе на 2023 – 2027 годы»</w:t>
            </w:r>
          </w:p>
          <w:p w:rsidR="004C3C4E" w:rsidRPr="007A7ED5" w:rsidRDefault="004C3C4E" w:rsidP="00591E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3C4E" w:rsidRPr="00065FF5" w:rsidRDefault="00065FF5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C3C4E" w:rsidRPr="00065FF5" w:rsidRDefault="00065FF5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</w:tcPr>
          <w:p w:rsidR="004C3C4E" w:rsidRPr="00065FF5" w:rsidRDefault="00065FF5" w:rsidP="00591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FF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1EE2" w:rsidRPr="00520BF7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Руководитель  - ответственного</w:t>
      </w:r>
    </w:p>
    <w:p w:rsidR="00591EE2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 xml:space="preserve">исполнителя муниципальной программы </w:t>
      </w:r>
    </w:p>
    <w:p w:rsidR="004C3C4E" w:rsidRDefault="004C3C4E" w:rsidP="004C3C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ДО СМО"Спортивная школа"</w:t>
      </w:r>
      <w:r w:rsidRPr="004A4B6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И.С.Зайкина</w:t>
      </w:r>
    </w:p>
    <w:p w:rsidR="00591EE2" w:rsidRPr="00520BF7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91EE2" w:rsidRDefault="00591EE2" w:rsidP="0059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У</w:t>
      </w:r>
      <w:r w:rsidRPr="00520BF7">
        <w:rPr>
          <w:rFonts w:ascii="Times New Roman" w:hAnsi="Times New Roman" w:cs="Times New Roman"/>
          <w:sz w:val="24"/>
          <w:szCs w:val="24"/>
        </w:rPr>
        <w:t>правления финансов района</w:t>
      </w:r>
      <w:r>
        <w:rPr>
          <w:rFonts w:ascii="Times New Roman" w:hAnsi="Times New Roman" w:cs="Times New Roman"/>
          <w:sz w:val="24"/>
          <w:szCs w:val="24"/>
        </w:rPr>
        <w:t xml:space="preserve">Сямженского муниципального округа </w:t>
      </w:r>
      <w:r w:rsidRPr="00520BF7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Н.Н. Самохвалова</w:t>
      </w:r>
    </w:p>
    <w:p w:rsidR="00436403" w:rsidRPr="00123C3F" w:rsidRDefault="00436403" w:rsidP="00436403">
      <w:pPr>
        <w:widowControl w:val="0"/>
        <w:autoSpaceDE w:val="0"/>
        <w:autoSpaceDN w:val="0"/>
        <w:adjustRightInd w:val="0"/>
        <w:rPr>
          <w:szCs w:val="28"/>
        </w:rPr>
      </w:pPr>
    </w:p>
    <w:p w:rsidR="00436403" w:rsidRDefault="00436403" w:rsidP="00337391">
      <w:pPr>
        <w:rPr>
          <w:szCs w:val="28"/>
        </w:rPr>
        <w:sectPr w:rsidR="00436403" w:rsidSect="004364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56A0" w:rsidRPr="00520BF7" w:rsidRDefault="007656A0" w:rsidP="007656A0">
      <w:pPr>
        <w:pStyle w:val="ConsPlusTitle"/>
        <w:jc w:val="center"/>
      </w:pPr>
      <w:r w:rsidRPr="00520BF7">
        <w:lastRenderedPageBreak/>
        <w:t>МЕТОДИКА</w:t>
      </w:r>
    </w:p>
    <w:p w:rsidR="007656A0" w:rsidRPr="00520BF7" w:rsidRDefault="007656A0" w:rsidP="007656A0">
      <w:pPr>
        <w:pStyle w:val="ConsPlusTitle"/>
        <w:jc w:val="center"/>
      </w:pPr>
      <w:r w:rsidRPr="00520BF7">
        <w:t>ОЦЕНКИ ЭФФЕКТИВНОСТИ РЕАЛИЗАЦИИ</w:t>
      </w:r>
    </w:p>
    <w:p w:rsidR="007656A0" w:rsidRPr="00520BF7" w:rsidRDefault="007656A0" w:rsidP="007656A0">
      <w:pPr>
        <w:pStyle w:val="ConsPlusTitle"/>
        <w:jc w:val="center"/>
      </w:pPr>
      <w:r w:rsidRPr="00520BF7">
        <w:t>ПРОГРАММЫ НА ЭТАПЕ ЕЕ РЕАЛИЗАЦИИ</w:t>
      </w:r>
    </w:p>
    <w:p w:rsidR="007656A0" w:rsidRPr="00520BF7" w:rsidRDefault="007656A0" w:rsidP="007656A0">
      <w:pPr>
        <w:widowControl w:val="0"/>
        <w:autoSpaceDE w:val="0"/>
        <w:autoSpaceDN w:val="0"/>
        <w:adjustRightInd w:val="0"/>
        <w:ind w:firstLine="540"/>
      </w:pPr>
    </w:p>
    <w:p w:rsidR="007656A0" w:rsidRPr="00520BF7" w:rsidRDefault="007656A0" w:rsidP="007656A0">
      <w:pPr>
        <w:widowControl w:val="0"/>
        <w:autoSpaceDE w:val="0"/>
        <w:autoSpaceDN w:val="0"/>
        <w:adjustRightInd w:val="0"/>
        <w:jc w:val="right"/>
      </w:pPr>
      <w:r w:rsidRPr="00520BF7">
        <w:t>Таблица 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"/>
        <w:gridCol w:w="3000"/>
        <w:gridCol w:w="1300"/>
        <w:gridCol w:w="3100"/>
        <w:gridCol w:w="1000"/>
      </w:tblGrid>
      <w:tr w:rsidR="007656A0" w:rsidRPr="00520BF7" w:rsidTr="00AA39AA">
        <w:trPr>
          <w:trHeight w:val="3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Весовой    </w:t>
            </w:r>
            <w:r w:rsidRPr="00520BF7">
              <w:br/>
              <w:t>коэффициент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   Состояние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Значение</w:t>
            </w:r>
            <w:r w:rsidRPr="00520BF7">
              <w:br/>
              <w:t>в баллах</w:t>
            </w:r>
          </w:p>
        </w:tc>
      </w:tr>
      <w:tr w:rsidR="007656A0" w:rsidRPr="00520BF7" w:rsidTr="00AA39AA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1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      2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3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       4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5    </w:t>
            </w:r>
          </w:p>
        </w:tc>
      </w:tr>
      <w:tr w:rsidR="007656A0" w:rsidRPr="00520BF7" w:rsidTr="00AA39AA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КРИТЕРИИ ЭКОНОМИЧЕСКОЙ И    </w:t>
            </w:r>
            <w:r w:rsidRPr="00520BF7">
              <w:br/>
              <w:t xml:space="preserve">СОЦИАЛЬНОЙ ЭФФЕКТИВНОСТИ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</w:p>
        </w:tc>
      </w:tr>
      <w:tr w:rsidR="007656A0" w:rsidRPr="00520BF7" w:rsidTr="00AA39AA">
        <w:trPr>
          <w:trHeight w:val="6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A 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Индикаторы (показатели),    </w:t>
            </w:r>
            <w:r w:rsidRPr="00520BF7">
              <w:br/>
              <w:t>отражающие достижение цели и</w:t>
            </w:r>
            <w:r w:rsidRPr="00520BF7">
              <w:br/>
              <w:t>выполнение задач, измеряемые</w:t>
            </w:r>
            <w:r w:rsidRPr="00520BF7">
              <w:br/>
              <w:t xml:space="preserve">количественно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0.3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все целевые показатели       </w:t>
            </w:r>
            <w:r w:rsidRPr="00520BF7">
              <w:br/>
              <w:t xml:space="preserve">соответствуют или выше       </w:t>
            </w:r>
            <w:r w:rsidRPr="00520BF7">
              <w:br/>
              <w:t xml:space="preserve">предусмотренных программой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3    </w:t>
            </w:r>
          </w:p>
        </w:tc>
      </w:tr>
      <w:tr w:rsidR="007656A0" w:rsidRPr="00520BF7" w:rsidTr="00AA39AA">
        <w:trPr>
          <w:trHeight w:val="6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A0" w:rsidRPr="00520BF7" w:rsidRDefault="007656A0" w:rsidP="00AA39AA"/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более 80% целевых показателей</w:t>
            </w:r>
            <w:r w:rsidRPr="00520BF7">
              <w:br/>
              <w:t xml:space="preserve">соответствуют или выше       </w:t>
            </w:r>
            <w:r w:rsidRPr="00520BF7">
              <w:br/>
              <w:t xml:space="preserve">предусмотренных программой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2    </w:t>
            </w:r>
          </w:p>
        </w:tc>
      </w:tr>
      <w:tr w:rsidR="007656A0" w:rsidRPr="00520BF7" w:rsidTr="00AA39AA">
        <w:trPr>
          <w:trHeight w:val="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A0" w:rsidRPr="00520BF7" w:rsidRDefault="007656A0" w:rsidP="00AA39AA"/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от 50 до 80% целевых         </w:t>
            </w:r>
            <w:r w:rsidRPr="00520BF7">
              <w:br/>
              <w:t>показателей соответствуют или</w:t>
            </w:r>
            <w:r w:rsidRPr="00520BF7">
              <w:br/>
              <w:t xml:space="preserve">выше предусмотренных         </w:t>
            </w:r>
            <w:r w:rsidRPr="00520BF7">
              <w:br/>
              <w:t xml:space="preserve">программой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1    </w:t>
            </w:r>
          </w:p>
        </w:tc>
      </w:tr>
      <w:tr w:rsidR="007656A0" w:rsidRPr="00520BF7" w:rsidTr="00AA39A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A0" w:rsidRPr="00520BF7" w:rsidRDefault="007656A0" w:rsidP="00AA39AA"/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менее 50% целевых показателей</w:t>
            </w:r>
            <w:r w:rsidRPr="00520BF7">
              <w:br/>
              <w:t xml:space="preserve">соответствуют или выше       </w:t>
            </w:r>
            <w:r w:rsidRPr="00520BF7">
              <w:br/>
              <w:t xml:space="preserve">предусмотренных программой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0    </w:t>
            </w:r>
          </w:p>
        </w:tc>
      </w:tr>
      <w:tr w:rsidR="007656A0" w:rsidRPr="00520BF7" w:rsidTr="00AA39A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B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Индикаторы (показатели), не </w:t>
            </w:r>
            <w:r w:rsidRPr="00520BF7">
              <w:br/>
              <w:t xml:space="preserve">имеющие количественного     </w:t>
            </w:r>
            <w:r w:rsidRPr="00520BF7">
              <w:br/>
              <w:t xml:space="preserve">выражения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0.05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 да, выполнено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3    </w:t>
            </w:r>
          </w:p>
        </w:tc>
      </w:tr>
      <w:tr w:rsidR="007656A0" w:rsidRPr="00520BF7" w:rsidTr="00AA39AA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выполнено частично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2    </w:t>
            </w:r>
          </w:p>
        </w:tc>
      </w:tr>
      <w:tr w:rsidR="007656A0" w:rsidRPr="00520BF7" w:rsidTr="00AA39AA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 не выполнено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1    </w:t>
            </w:r>
          </w:p>
        </w:tc>
      </w:tr>
      <w:tr w:rsidR="007656A0" w:rsidRPr="00520BF7" w:rsidTr="00AA39A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C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Выполнение мероприятий      </w:t>
            </w:r>
            <w:r w:rsidRPr="00520BF7">
              <w:br/>
              <w:t xml:space="preserve">программы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0.05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выполнено 100%               </w:t>
            </w:r>
            <w:r w:rsidRPr="00520BF7">
              <w:br/>
              <w:t xml:space="preserve">предусмотренных в программе  </w:t>
            </w:r>
            <w:r w:rsidRPr="00520BF7">
              <w:br/>
              <w:t xml:space="preserve">мероприятий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3    </w:t>
            </w:r>
          </w:p>
        </w:tc>
      </w:tr>
      <w:tr w:rsidR="007656A0" w:rsidRPr="00520BF7" w:rsidTr="00AA39A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выполнено от 80 до 99%       </w:t>
            </w:r>
            <w:r w:rsidRPr="00520BF7">
              <w:br/>
              <w:t xml:space="preserve">предусмотренных в программе  </w:t>
            </w:r>
            <w:r w:rsidRPr="00520BF7">
              <w:br/>
              <w:t xml:space="preserve">мероприятий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2    </w:t>
            </w:r>
          </w:p>
        </w:tc>
      </w:tr>
      <w:tr w:rsidR="007656A0" w:rsidRPr="00520BF7" w:rsidTr="00AA39A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выполнено от 50 до 79%       </w:t>
            </w:r>
            <w:r w:rsidRPr="00520BF7">
              <w:br/>
              <w:t xml:space="preserve">предусмотренных в программе  </w:t>
            </w:r>
            <w:r w:rsidRPr="00520BF7">
              <w:br/>
              <w:t xml:space="preserve">мероприятий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1    </w:t>
            </w:r>
          </w:p>
        </w:tc>
      </w:tr>
      <w:tr w:rsidR="007656A0" w:rsidRPr="00520BF7" w:rsidTr="00AA39A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выполнено менее 50%          </w:t>
            </w:r>
            <w:r w:rsidRPr="00520BF7">
              <w:br/>
              <w:t xml:space="preserve">предусмотренных в программе  </w:t>
            </w:r>
            <w:r w:rsidRPr="00520BF7">
              <w:br/>
              <w:t xml:space="preserve">мероприятий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0    </w:t>
            </w:r>
          </w:p>
        </w:tc>
      </w:tr>
      <w:tr w:rsidR="007656A0" w:rsidRPr="00520BF7" w:rsidTr="00AA39A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D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Социальная значимость       </w:t>
            </w:r>
            <w:r w:rsidRPr="00520BF7">
              <w:br/>
              <w:t xml:space="preserve">программы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0.2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численность целевой группы,  </w:t>
            </w:r>
            <w:r w:rsidRPr="00520BF7">
              <w:br/>
              <w:t xml:space="preserve">охваченной программой, не    </w:t>
            </w:r>
            <w:r w:rsidRPr="00520BF7">
              <w:br/>
              <w:t xml:space="preserve">менее 80%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3    </w:t>
            </w:r>
          </w:p>
        </w:tc>
      </w:tr>
      <w:tr w:rsidR="007656A0" w:rsidRPr="00520BF7" w:rsidTr="00AA39A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численность целевой группы,  </w:t>
            </w:r>
            <w:r w:rsidRPr="00520BF7">
              <w:br/>
              <w:t xml:space="preserve">охваченной программой, от 30 </w:t>
            </w:r>
            <w:r w:rsidRPr="00520BF7">
              <w:br/>
              <w:t xml:space="preserve">до 80%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2    </w:t>
            </w:r>
          </w:p>
        </w:tc>
      </w:tr>
      <w:tr w:rsidR="007656A0" w:rsidRPr="00520BF7" w:rsidTr="00AA39AA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численность целевой группы,  </w:t>
            </w:r>
            <w:r w:rsidRPr="00520BF7">
              <w:br/>
              <w:t xml:space="preserve">охваченной программой, менее </w:t>
            </w:r>
            <w:r w:rsidRPr="00520BF7">
              <w:br/>
              <w:t xml:space="preserve">30%   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1    </w:t>
            </w:r>
          </w:p>
        </w:tc>
      </w:tr>
      <w:tr w:rsidR="007656A0" w:rsidRPr="00520BF7" w:rsidTr="00AA39AA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КРИТЕРИИ БЮДЖЕТНОЙ          </w:t>
            </w:r>
            <w:r w:rsidRPr="00520BF7">
              <w:br/>
              <w:t xml:space="preserve">ЭФФЕКТИВНОСТИ: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</w:p>
        </w:tc>
      </w:tr>
      <w:tr w:rsidR="007656A0" w:rsidRPr="00520BF7" w:rsidTr="00AA39AA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E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Уровень использования       </w:t>
            </w:r>
            <w:r w:rsidRPr="00520BF7">
              <w:br/>
              <w:t xml:space="preserve">средств бюджета района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0.1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средства освоены на 100%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3    </w:t>
            </w:r>
          </w:p>
        </w:tc>
      </w:tr>
      <w:tr w:rsidR="007656A0" w:rsidRPr="00520BF7" w:rsidTr="00AA39AA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средства освоены от 80 до 99%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2    </w:t>
            </w:r>
          </w:p>
        </w:tc>
      </w:tr>
      <w:tr w:rsidR="007656A0" w:rsidRPr="00520BF7" w:rsidTr="00AA39AA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средства освоены от 60 до 79%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1    </w:t>
            </w:r>
          </w:p>
        </w:tc>
      </w:tr>
      <w:tr w:rsidR="007656A0" w:rsidRPr="00520BF7" w:rsidTr="00AA39AA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средства освоены менее чем на</w:t>
            </w:r>
            <w:r w:rsidRPr="00520BF7">
              <w:br/>
              <w:t xml:space="preserve">60%   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0    </w:t>
            </w:r>
          </w:p>
        </w:tc>
      </w:tr>
      <w:tr w:rsidR="007656A0" w:rsidRPr="00520BF7" w:rsidTr="00AA39AA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F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Наличие экономии бюджетных  </w:t>
            </w:r>
            <w:r w:rsidRPr="00520BF7">
              <w:br/>
              <w:t xml:space="preserve">средств  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0.1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      да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2    </w:t>
            </w:r>
          </w:p>
        </w:tc>
      </w:tr>
      <w:tr w:rsidR="007656A0" w:rsidRPr="00520BF7" w:rsidTr="00AA39AA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      нет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1    </w:t>
            </w:r>
          </w:p>
        </w:tc>
      </w:tr>
      <w:tr w:rsidR="007656A0" w:rsidRPr="00520BF7" w:rsidTr="00AA39AA">
        <w:trPr>
          <w:trHeight w:val="6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G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Поступление дополнительных  </w:t>
            </w:r>
            <w:r w:rsidRPr="00520BF7">
              <w:br/>
              <w:t xml:space="preserve">доходов в бюджет района в   </w:t>
            </w:r>
            <w:r w:rsidRPr="00520BF7">
              <w:br/>
              <w:t xml:space="preserve">связи с реализацией         </w:t>
            </w:r>
            <w:r w:rsidRPr="00520BF7">
              <w:br/>
              <w:t xml:space="preserve">программы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0.2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      да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3    </w:t>
            </w:r>
          </w:p>
        </w:tc>
      </w:tr>
      <w:tr w:rsidR="007656A0" w:rsidRPr="00520BF7" w:rsidTr="00AA39AA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      нет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8C78ED" w:rsidRDefault="007656A0" w:rsidP="00AA39AA">
            <w:pPr>
              <w:pStyle w:val="ConsPlusCell0"/>
            </w:pPr>
            <w:r w:rsidRPr="008C78ED">
              <w:t xml:space="preserve">   1    </w:t>
            </w:r>
          </w:p>
        </w:tc>
      </w:tr>
    </w:tbl>
    <w:p w:rsidR="007656A0" w:rsidRPr="00520BF7" w:rsidRDefault="007656A0" w:rsidP="007656A0">
      <w:pPr>
        <w:widowControl w:val="0"/>
        <w:autoSpaceDE w:val="0"/>
        <w:autoSpaceDN w:val="0"/>
        <w:adjustRightInd w:val="0"/>
        <w:ind w:firstLine="540"/>
      </w:pPr>
    </w:p>
    <w:p w:rsidR="007656A0" w:rsidRPr="00284570" w:rsidRDefault="007656A0" w:rsidP="007656A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84570">
        <w:rPr>
          <w:sz w:val="24"/>
          <w:szCs w:val="24"/>
        </w:rPr>
        <w:t>Полученные оценки заносятся в таблицу 3 и суммируются.</w:t>
      </w:r>
    </w:p>
    <w:p w:rsidR="007656A0" w:rsidRPr="00520BF7" w:rsidRDefault="007656A0" w:rsidP="007656A0">
      <w:pPr>
        <w:widowControl w:val="0"/>
        <w:autoSpaceDE w:val="0"/>
        <w:autoSpaceDN w:val="0"/>
        <w:adjustRightInd w:val="0"/>
        <w:ind w:firstLine="540"/>
      </w:pPr>
    </w:p>
    <w:p w:rsidR="007656A0" w:rsidRPr="00520BF7" w:rsidRDefault="007656A0" w:rsidP="007656A0">
      <w:pPr>
        <w:widowControl w:val="0"/>
        <w:autoSpaceDE w:val="0"/>
        <w:autoSpaceDN w:val="0"/>
        <w:adjustRightInd w:val="0"/>
        <w:jc w:val="right"/>
      </w:pPr>
      <w:r w:rsidRPr="00520BF7">
        <w:t>Таблица 3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0"/>
        <w:gridCol w:w="2520"/>
        <w:gridCol w:w="2280"/>
        <w:gridCol w:w="2280"/>
      </w:tblGrid>
      <w:tr w:rsidR="007656A0" w:rsidRPr="00520BF7" w:rsidTr="00AA39AA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Весовой коэффициент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Значение в баллах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Итоговое значение</w:t>
            </w:r>
          </w:p>
        </w:tc>
      </w:tr>
      <w:tr w:rsidR="007656A0" w:rsidRPr="00520BF7" w:rsidTr="00AA39AA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A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0.3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4E0646" w:rsidP="00AA39AA">
            <w:pPr>
              <w:pStyle w:val="ConsPlusCell0"/>
            </w:pPr>
            <w: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78607A">
            <w:pPr>
              <w:pStyle w:val="ConsPlusCell0"/>
            </w:pPr>
            <w:r>
              <w:t>0,</w:t>
            </w:r>
            <w:r w:rsidR="0078607A">
              <w:t>9</w:t>
            </w:r>
          </w:p>
        </w:tc>
      </w:tr>
      <w:tr w:rsidR="007656A0" w:rsidRPr="00520BF7" w:rsidTr="00AA39AA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B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0.05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>
              <w:t>0,15</w:t>
            </w:r>
          </w:p>
        </w:tc>
      </w:tr>
      <w:tr w:rsidR="007656A0" w:rsidRPr="00520BF7" w:rsidTr="00AA39AA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C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0.05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>
              <w:t>0,15</w:t>
            </w:r>
          </w:p>
        </w:tc>
      </w:tr>
      <w:tr w:rsidR="007656A0" w:rsidRPr="00520BF7" w:rsidTr="00AA39AA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D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0.2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>
              <w:t>0,6</w:t>
            </w:r>
          </w:p>
        </w:tc>
      </w:tr>
      <w:tr w:rsidR="007656A0" w:rsidRPr="00520BF7" w:rsidTr="00AA39AA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E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0.1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8607A" w:rsidP="00AA39AA">
            <w:pPr>
              <w:pStyle w:val="ConsPlusCell0"/>
            </w:pPr>
            <w: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78607A">
            <w:pPr>
              <w:pStyle w:val="ConsPlusCell0"/>
            </w:pPr>
            <w:r>
              <w:t>0,</w:t>
            </w:r>
            <w:r w:rsidR="0078607A">
              <w:t>2</w:t>
            </w:r>
          </w:p>
        </w:tc>
      </w:tr>
      <w:tr w:rsidR="007656A0" w:rsidRPr="00520BF7" w:rsidTr="00AA39AA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F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0.1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>
              <w:t>0,1</w:t>
            </w:r>
          </w:p>
        </w:tc>
      </w:tr>
      <w:tr w:rsidR="007656A0" w:rsidRPr="00520BF7" w:rsidTr="00AA39AA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G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0.2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4E0646" w:rsidP="00AA39AA">
            <w:pPr>
              <w:pStyle w:val="ConsPlusCell0"/>
            </w:pPr>
            <w: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4E0646">
            <w:pPr>
              <w:pStyle w:val="ConsPlusCell0"/>
            </w:pPr>
            <w:r>
              <w:t>0,</w:t>
            </w:r>
            <w:r w:rsidR="004E0646">
              <w:t>2</w:t>
            </w:r>
          </w:p>
        </w:tc>
      </w:tr>
      <w:tr w:rsidR="007656A0" w:rsidRPr="00520BF7" w:rsidTr="00AA39AA">
        <w:trPr>
          <w:trHeight w:val="4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Итоговая оценка</w:t>
            </w:r>
            <w:r w:rsidRPr="00520BF7">
              <w:br/>
              <w:t>состояния (ИОС)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1.0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78607A">
            <w:pPr>
              <w:pStyle w:val="ConsPlusCell0"/>
            </w:pPr>
            <w:r>
              <w:t>2,</w:t>
            </w:r>
            <w:r w:rsidR="0078607A">
              <w:t>3</w:t>
            </w:r>
          </w:p>
        </w:tc>
      </w:tr>
    </w:tbl>
    <w:p w:rsidR="007656A0" w:rsidRPr="00520BF7" w:rsidRDefault="007656A0" w:rsidP="007656A0">
      <w:pPr>
        <w:widowControl w:val="0"/>
        <w:autoSpaceDE w:val="0"/>
        <w:autoSpaceDN w:val="0"/>
        <w:adjustRightInd w:val="0"/>
        <w:ind w:firstLine="540"/>
      </w:pPr>
    </w:p>
    <w:p w:rsidR="007656A0" w:rsidRPr="00284570" w:rsidRDefault="007656A0" w:rsidP="007656A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84570">
        <w:rPr>
          <w:sz w:val="24"/>
          <w:szCs w:val="24"/>
        </w:rPr>
        <w:t>На основании итоговой оценки состояния Муниципальная программа имеет высокую оценку эффективности</w:t>
      </w:r>
    </w:p>
    <w:p w:rsidR="00284570" w:rsidRDefault="00284570" w:rsidP="007656A0">
      <w:pPr>
        <w:widowControl w:val="0"/>
        <w:autoSpaceDE w:val="0"/>
        <w:autoSpaceDN w:val="0"/>
        <w:adjustRightInd w:val="0"/>
        <w:jc w:val="right"/>
      </w:pPr>
    </w:p>
    <w:p w:rsidR="00284570" w:rsidRDefault="00284570" w:rsidP="007656A0">
      <w:pPr>
        <w:widowControl w:val="0"/>
        <w:autoSpaceDE w:val="0"/>
        <w:autoSpaceDN w:val="0"/>
        <w:adjustRightInd w:val="0"/>
        <w:jc w:val="right"/>
      </w:pPr>
    </w:p>
    <w:p w:rsidR="007656A0" w:rsidRPr="00520BF7" w:rsidRDefault="007656A0" w:rsidP="007656A0">
      <w:pPr>
        <w:widowControl w:val="0"/>
        <w:autoSpaceDE w:val="0"/>
        <w:autoSpaceDN w:val="0"/>
        <w:adjustRightInd w:val="0"/>
        <w:jc w:val="right"/>
      </w:pPr>
      <w:r w:rsidRPr="00520BF7">
        <w:t>Таблица 4</w:t>
      </w:r>
    </w:p>
    <w:p w:rsidR="007656A0" w:rsidRPr="00520BF7" w:rsidRDefault="007656A0" w:rsidP="007656A0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0"/>
        <w:gridCol w:w="3120"/>
      </w:tblGrid>
      <w:tr w:rsidR="007656A0" w:rsidRPr="00520BF7" w:rsidTr="00AA39AA">
        <w:trPr>
          <w:trHeight w:val="4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Эффективность реализации</w:t>
            </w:r>
            <w:r w:rsidRPr="00520BF7">
              <w:br/>
              <w:t xml:space="preserve">программы в баллах      </w:t>
            </w:r>
          </w:p>
        </w:tc>
      </w:tr>
      <w:tr w:rsidR="007656A0" w:rsidRPr="00520BF7" w:rsidTr="00AA39AA"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Высокая оценка эффективности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от 2.0 до 3.0      </w:t>
            </w:r>
          </w:p>
        </w:tc>
      </w:tr>
      <w:tr w:rsidR="007656A0" w:rsidRPr="00520BF7" w:rsidTr="00AA39AA"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>Средняя оценка эффективности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от 1.5 до 2.0      </w:t>
            </w:r>
          </w:p>
        </w:tc>
      </w:tr>
      <w:tr w:rsidR="007656A0" w:rsidRPr="00520BF7" w:rsidTr="00AA39AA"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Низкая оценка эффективности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0" w:rsidRPr="00520BF7" w:rsidRDefault="007656A0" w:rsidP="00AA39AA">
            <w:pPr>
              <w:pStyle w:val="ConsPlusCell0"/>
            </w:pPr>
            <w:r w:rsidRPr="00520BF7">
              <w:t xml:space="preserve">       менее 1.5        </w:t>
            </w:r>
          </w:p>
        </w:tc>
      </w:tr>
    </w:tbl>
    <w:p w:rsidR="007656A0" w:rsidRDefault="007656A0" w:rsidP="007656A0">
      <w:pPr>
        <w:jc w:val="left"/>
      </w:pPr>
    </w:p>
    <w:sectPr w:rsidR="007656A0" w:rsidSect="00591EE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0D" w:rsidRDefault="0036410D">
      <w:r>
        <w:separator/>
      </w:r>
    </w:p>
  </w:endnote>
  <w:endnote w:type="continuationSeparator" w:id="0">
    <w:p w:rsidR="0036410D" w:rsidRDefault="0036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0D" w:rsidRDefault="0036410D">
      <w:r>
        <w:separator/>
      </w:r>
    </w:p>
  </w:footnote>
  <w:footnote w:type="continuationSeparator" w:id="0">
    <w:p w:rsidR="0036410D" w:rsidRDefault="0036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45AA820"/>
    <w:lvl w:ilvl="0">
      <w:start w:val="1"/>
      <w:numFmt w:val="decimal"/>
      <w:suff w:val="space"/>
      <w:lvlText w:val="%1."/>
      <w:lvlJc w:val="left"/>
      <w:pPr>
        <w:tabs>
          <w:tab w:val="num" w:pos="-2126"/>
        </w:tabs>
        <w:ind w:left="3763" w:hanging="360"/>
      </w:pPr>
      <w:rPr>
        <w:b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425"/>
        </w:tabs>
        <w:ind w:left="4969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200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77D28EA"/>
    <w:multiLevelType w:val="hybridMultilevel"/>
    <w:tmpl w:val="92EAAEE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E151892"/>
    <w:multiLevelType w:val="hybridMultilevel"/>
    <w:tmpl w:val="612C6EDE"/>
    <w:lvl w:ilvl="0" w:tplc="D16A7AA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54DF2"/>
    <w:multiLevelType w:val="multilevel"/>
    <w:tmpl w:val="11EE1C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CBB0743"/>
    <w:multiLevelType w:val="hybridMultilevel"/>
    <w:tmpl w:val="9B12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C566C"/>
    <w:multiLevelType w:val="singleLevel"/>
    <w:tmpl w:val="87AA1A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BB03EC"/>
    <w:multiLevelType w:val="hybridMultilevel"/>
    <w:tmpl w:val="5D0C1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75C68"/>
    <w:multiLevelType w:val="hybridMultilevel"/>
    <w:tmpl w:val="7450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C59D0"/>
    <w:multiLevelType w:val="hybridMultilevel"/>
    <w:tmpl w:val="3E3616A8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>
    <w:nsid w:val="58AD3B4C"/>
    <w:multiLevelType w:val="multilevel"/>
    <w:tmpl w:val="685E5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61682238"/>
    <w:multiLevelType w:val="hybridMultilevel"/>
    <w:tmpl w:val="3368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64C54"/>
    <w:multiLevelType w:val="hybridMultilevel"/>
    <w:tmpl w:val="EF5C2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2A3CEC"/>
    <w:multiLevelType w:val="hybridMultilevel"/>
    <w:tmpl w:val="0358C19A"/>
    <w:lvl w:ilvl="0" w:tplc="A620C83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E4"/>
    <w:rsid w:val="0000323A"/>
    <w:rsid w:val="00015FBD"/>
    <w:rsid w:val="00023792"/>
    <w:rsid w:val="00023BD4"/>
    <w:rsid w:val="000555F3"/>
    <w:rsid w:val="000557D5"/>
    <w:rsid w:val="00055D1E"/>
    <w:rsid w:val="00065FF5"/>
    <w:rsid w:val="00087A45"/>
    <w:rsid w:val="000964A9"/>
    <w:rsid w:val="00096E49"/>
    <w:rsid w:val="000A5A06"/>
    <w:rsid w:val="000A697B"/>
    <w:rsid w:val="000B70CD"/>
    <w:rsid w:val="000C43B1"/>
    <w:rsid w:val="000D35D5"/>
    <w:rsid w:val="000F1341"/>
    <w:rsid w:val="000F7C39"/>
    <w:rsid w:val="00102EDD"/>
    <w:rsid w:val="00104B98"/>
    <w:rsid w:val="001127C9"/>
    <w:rsid w:val="00115522"/>
    <w:rsid w:val="00115CAB"/>
    <w:rsid w:val="00116605"/>
    <w:rsid w:val="001260E2"/>
    <w:rsid w:val="00127C41"/>
    <w:rsid w:val="001321D7"/>
    <w:rsid w:val="00156271"/>
    <w:rsid w:val="0017319B"/>
    <w:rsid w:val="00175B60"/>
    <w:rsid w:val="00186EAE"/>
    <w:rsid w:val="00190CA5"/>
    <w:rsid w:val="001924F4"/>
    <w:rsid w:val="001A09EC"/>
    <w:rsid w:val="001A3854"/>
    <w:rsid w:val="001A69AA"/>
    <w:rsid w:val="001E15AA"/>
    <w:rsid w:val="001E3295"/>
    <w:rsid w:val="0020321A"/>
    <w:rsid w:val="00215B62"/>
    <w:rsid w:val="002179F5"/>
    <w:rsid w:val="00223845"/>
    <w:rsid w:val="00240CCB"/>
    <w:rsid w:val="002471E0"/>
    <w:rsid w:val="00284570"/>
    <w:rsid w:val="002856D1"/>
    <w:rsid w:val="00286757"/>
    <w:rsid w:val="002C115A"/>
    <w:rsid w:val="002C1A1C"/>
    <w:rsid w:val="002C35BB"/>
    <w:rsid w:val="002C5CB1"/>
    <w:rsid w:val="002D2D74"/>
    <w:rsid w:val="002E2E21"/>
    <w:rsid w:val="002E3482"/>
    <w:rsid w:val="002E673D"/>
    <w:rsid w:val="002E6BC3"/>
    <w:rsid w:val="002E71AA"/>
    <w:rsid w:val="002E764B"/>
    <w:rsid w:val="002F3972"/>
    <w:rsid w:val="00312A8C"/>
    <w:rsid w:val="00336BBD"/>
    <w:rsid w:val="00337391"/>
    <w:rsid w:val="00340925"/>
    <w:rsid w:val="003444D5"/>
    <w:rsid w:val="0035002D"/>
    <w:rsid w:val="00352321"/>
    <w:rsid w:val="0035274F"/>
    <w:rsid w:val="00356DE7"/>
    <w:rsid w:val="00362D62"/>
    <w:rsid w:val="0036410D"/>
    <w:rsid w:val="003715D1"/>
    <w:rsid w:val="0038265D"/>
    <w:rsid w:val="0038376B"/>
    <w:rsid w:val="003922F6"/>
    <w:rsid w:val="003A2F93"/>
    <w:rsid w:val="003B37DD"/>
    <w:rsid w:val="003C19E6"/>
    <w:rsid w:val="003D0536"/>
    <w:rsid w:val="003D2605"/>
    <w:rsid w:val="003D4591"/>
    <w:rsid w:val="003E29B1"/>
    <w:rsid w:val="003E5347"/>
    <w:rsid w:val="003F5427"/>
    <w:rsid w:val="003F5519"/>
    <w:rsid w:val="0040364C"/>
    <w:rsid w:val="00407430"/>
    <w:rsid w:val="00414620"/>
    <w:rsid w:val="00414891"/>
    <w:rsid w:val="00434C09"/>
    <w:rsid w:val="00436403"/>
    <w:rsid w:val="0043647E"/>
    <w:rsid w:val="00451931"/>
    <w:rsid w:val="00452D60"/>
    <w:rsid w:val="00461F6F"/>
    <w:rsid w:val="00464BDF"/>
    <w:rsid w:val="004752FC"/>
    <w:rsid w:val="0048522A"/>
    <w:rsid w:val="00490519"/>
    <w:rsid w:val="004A109C"/>
    <w:rsid w:val="004A1F46"/>
    <w:rsid w:val="004A21CE"/>
    <w:rsid w:val="004A407B"/>
    <w:rsid w:val="004A4B60"/>
    <w:rsid w:val="004C0CC9"/>
    <w:rsid w:val="004C31D1"/>
    <w:rsid w:val="004C3C4E"/>
    <w:rsid w:val="004C67B8"/>
    <w:rsid w:val="004E0646"/>
    <w:rsid w:val="004E20D9"/>
    <w:rsid w:val="004E419C"/>
    <w:rsid w:val="004E7FA5"/>
    <w:rsid w:val="00503C09"/>
    <w:rsid w:val="00505A7C"/>
    <w:rsid w:val="00510264"/>
    <w:rsid w:val="00512BEC"/>
    <w:rsid w:val="00514DAC"/>
    <w:rsid w:val="0051526B"/>
    <w:rsid w:val="00515CA6"/>
    <w:rsid w:val="00530755"/>
    <w:rsid w:val="00532631"/>
    <w:rsid w:val="0053482C"/>
    <w:rsid w:val="00543B08"/>
    <w:rsid w:val="00545D7C"/>
    <w:rsid w:val="00562E42"/>
    <w:rsid w:val="00564D92"/>
    <w:rsid w:val="00567798"/>
    <w:rsid w:val="0057224E"/>
    <w:rsid w:val="0057445E"/>
    <w:rsid w:val="00591EE2"/>
    <w:rsid w:val="005B3F9F"/>
    <w:rsid w:val="005B4CFF"/>
    <w:rsid w:val="005C5FDA"/>
    <w:rsid w:val="005D3A08"/>
    <w:rsid w:val="005D6B2A"/>
    <w:rsid w:val="005E0AAD"/>
    <w:rsid w:val="005F19E1"/>
    <w:rsid w:val="005F673B"/>
    <w:rsid w:val="00601008"/>
    <w:rsid w:val="006050C5"/>
    <w:rsid w:val="006152AC"/>
    <w:rsid w:val="00625E74"/>
    <w:rsid w:val="0062769E"/>
    <w:rsid w:val="00635DFB"/>
    <w:rsid w:val="00637EF6"/>
    <w:rsid w:val="00643A05"/>
    <w:rsid w:val="00650165"/>
    <w:rsid w:val="00656FA6"/>
    <w:rsid w:val="006570F3"/>
    <w:rsid w:val="00660317"/>
    <w:rsid w:val="00665816"/>
    <w:rsid w:val="00672DF7"/>
    <w:rsid w:val="00684D5C"/>
    <w:rsid w:val="00690489"/>
    <w:rsid w:val="006A539F"/>
    <w:rsid w:val="006A619A"/>
    <w:rsid w:val="006B5793"/>
    <w:rsid w:val="006C19E5"/>
    <w:rsid w:val="006C2A70"/>
    <w:rsid w:val="006C57A6"/>
    <w:rsid w:val="006D0C53"/>
    <w:rsid w:val="006E764F"/>
    <w:rsid w:val="006F0218"/>
    <w:rsid w:val="006F17E6"/>
    <w:rsid w:val="006F1D36"/>
    <w:rsid w:val="006F74E4"/>
    <w:rsid w:val="00704439"/>
    <w:rsid w:val="00707B65"/>
    <w:rsid w:val="007268F8"/>
    <w:rsid w:val="007656A0"/>
    <w:rsid w:val="0078607A"/>
    <w:rsid w:val="007907AC"/>
    <w:rsid w:val="00793468"/>
    <w:rsid w:val="00797E25"/>
    <w:rsid w:val="007A722D"/>
    <w:rsid w:val="007C19A8"/>
    <w:rsid w:val="007C2801"/>
    <w:rsid w:val="007C38A7"/>
    <w:rsid w:val="007D0146"/>
    <w:rsid w:val="007D3E6A"/>
    <w:rsid w:val="007E6E3B"/>
    <w:rsid w:val="007F0414"/>
    <w:rsid w:val="00806B43"/>
    <w:rsid w:val="0085308A"/>
    <w:rsid w:val="00863BD8"/>
    <w:rsid w:val="008725AE"/>
    <w:rsid w:val="0087775E"/>
    <w:rsid w:val="00885DB4"/>
    <w:rsid w:val="008901BF"/>
    <w:rsid w:val="00892752"/>
    <w:rsid w:val="008A0EFE"/>
    <w:rsid w:val="008A3F69"/>
    <w:rsid w:val="008C09EE"/>
    <w:rsid w:val="008C239C"/>
    <w:rsid w:val="008C3C3F"/>
    <w:rsid w:val="008E3B07"/>
    <w:rsid w:val="008E3B46"/>
    <w:rsid w:val="00900550"/>
    <w:rsid w:val="009107AD"/>
    <w:rsid w:val="0093060F"/>
    <w:rsid w:val="00931436"/>
    <w:rsid w:val="009329A2"/>
    <w:rsid w:val="009338DE"/>
    <w:rsid w:val="00940C99"/>
    <w:rsid w:val="00953179"/>
    <w:rsid w:val="009552CD"/>
    <w:rsid w:val="0096044C"/>
    <w:rsid w:val="009715F5"/>
    <w:rsid w:val="009801D4"/>
    <w:rsid w:val="00983668"/>
    <w:rsid w:val="009920DE"/>
    <w:rsid w:val="00995E4B"/>
    <w:rsid w:val="009966B4"/>
    <w:rsid w:val="009B03CC"/>
    <w:rsid w:val="009C2038"/>
    <w:rsid w:val="009C7AF4"/>
    <w:rsid w:val="009D5FDA"/>
    <w:rsid w:val="009E29C9"/>
    <w:rsid w:val="009E6801"/>
    <w:rsid w:val="009E7790"/>
    <w:rsid w:val="00A049C5"/>
    <w:rsid w:val="00A11C51"/>
    <w:rsid w:val="00A127B0"/>
    <w:rsid w:val="00A4271D"/>
    <w:rsid w:val="00A530D3"/>
    <w:rsid w:val="00A5520C"/>
    <w:rsid w:val="00A65337"/>
    <w:rsid w:val="00A66016"/>
    <w:rsid w:val="00A75E3F"/>
    <w:rsid w:val="00A81309"/>
    <w:rsid w:val="00A82CF4"/>
    <w:rsid w:val="00A87B81"/>
    <w:rsid w:val="00A9054B"/>
    <w:rsid w:val="00A90D46"/>
    <w:rsid w:val="00A91AA3"/>
    <w:rsid w:val="00A97B21"/>
    <w:rsid w:val="00AA1A5C"/>
    <w:rsid w:val="00AA39AA"/>
    <w:rsid w:val="00AA71C6"/>
    <w:rsid w:val="00AB104D"/>
    <w:rsid w:val="00AB1F45"/>
    <w:rsid w:val="00AC2E64"/>
    <w:rsid w:val="00AC769E"/>
    <w:rsid w:val="00AD0C6F"/>
    <w:rsid w:val="00AD7066"/>
    <w:rsid w:val="00AE0DEC"/>
    <w:rsid w:val="00AE6422"/>
    <w:rsid w:val="00AF3880"/>
    <w:rsid w:val="00AF76F6"/>
    <w:rsid w:val="00B02AD0"/>
    <w:rsid w:val="00B42792"/>
    <w:rsid w:val="00B5707B"/>
    <w:rsid w:val="00B61617"/>
    <w:rsid w:val="00B6203A"/>
    <w:rsid w:val="00B64BAD"/>
    <w:rsid w:val="00B767FE"/>
    <w:rsid w:val="00B76DE2"/>
    <w:rsid w:val="00BC38B1"/>
    <w:rsid w:val="00BC3BF7"/>
    <w:rsid w:val="00BC48E8"/>
    <w:rsid w:val="00BC4F60"/>
    <w:rsid w:val="00BC72B3"/>
    <w:rsid w:val="00BD41B8"/>
    <w:rsid w:val="00BD482A"/>
    <w:rsid w:val="00BD6A83"/>
    <w:rsid w:val="00BE04F2"/>
    <w:rsid w:val="00BE45BE"/>
    <w:rsid w:val="00C056C2"/>
    <w:rsid w:val="00C134D3"/>
    <w:rsid w:val="00C30127"/>
    <w:rsid w:val="00C321FF"/>
    <w:rsid w:val="00C36683"/>
    <w:rsid w:val="00C40CC5"/>
    <w:rsid w:val="00C447D6"/>
    <w:rsid w:val="00C46069"/>
    <w:rsid w:val="00C462C6"/>
    <w:rsid w:val="00C473CB"/>
    <w:rsid w:val="00C502D3"/>
    <w:rsid w:val="00C76B77"/>
    <w:rsid w:val="00C848AC"/>
    <w:rsid w:val="00C84C4B"/>
    <w:rsid w:val="00C90EB0"/>
    <w:rsid w:val="00C947E8"/>
    <w:rsid w:val="00C964DE"/>
    <w:rsid w:val="00CA5856"/>
    <w:rsid w:val="00CA7054"/>
    <w:rsid w:val="00CB350A"/>
    <w:rsid w:val="00CC4054"/>
    <w:rsid w:val="00CC4C98"/>
    <w:rsid w:val="00CC6018"/>
    <w:rsid w:val="00CE4840"/>
    <w:rsid w:val="00CF73FE"/>
    <w:rsid w:val="00D05C83"/>
    <w:rsid w:val="00D1004F"/>
    <w:rsid w:val="00D11750"/>
    <w:rsid w:val="00D147C2"/>
    <w:rsid w:val="00D14E9F"/>
    <w:rsid w:val="00D21296"/>
    <w:rsid w:val="00D21674"/>
    <w:rsid w:val="00D23473"/>
    <w:rsid w:val="00D3690F"/>
    <w:rsid w:val="00D37BDB"/>
    <w:rsid w:val="00D40DFA"/>
    <w:rsid w:val="00D42536"/>
    <w:rsid w:val="00D50DC2"/>
    <w:rsid w:val="00D57C5E"/>
    <w:rsid w:val="00D713B1"/>
    <w:rsid w:val="00D7490A"/>
    <w:rsid w:val="00D76DF3"/>
    <w:rsid w:val="00D9269A"/>
    <w:rsid w:val="00D95C2B"/>
    <w:rsid w:val="00D95F86"/>
    <w:rsid w:val="00DD057B"/>
    <w:rsid w:val="00DD11D2"/>
    <w:rsid w:val="00DD364E"/>
    <w:rsid w:val="00DD38B7"/>
    <w:rsid w:val="00E132B3"/>
    <w:rsid w:val="00E15E49"/>
    <w:rsid w:val="00E211E3"/>
    <w:rsid w:val="00E44074"/>
    <w:rsid w:val="00E45AF4"/>
    <w:rsid w:val="00E601D0"/>
    <w:rsid w:val="00E611D2"/>
    <w:rsid w:val="00E61B05"/>
    <w:rsid w:val="00E63C27"/>
    <w:rsid w:val="00E66965"/>
    <w:rsid w:val="00E76172"/>
    <w:rsid w:val="00E87711"/>
    <w:rsid w:val="00EB16DF"/>
    <w:rsid w:val="00EB4441"/>
    <w:rsid w:val="00EC5090"/>
    <w:rsid w:val="00EC63C8"/>
    <w:rsid w:val="00ED19C0"/>
    <w:rsid w:val="00ED3140"/>
    <w:rsid w:val="00EE162D"/>
    <w:rsid w:val="00EF39E7"/>
    <w:rsid w:val="00F0103B"/>
    <w:rsid w:val="00F1459E"/>
    <w:rsid w:val="00F323BF"/>
    <w:rsid w:val="00F5512B"/>
    <w:rsid w:val="00F82634"/>
    <w:rsid w:val="00F8322B"/>
    <w:rsid w:val="00F917AD"/>
    <w:rsid w:val="00F9232D"/>
    <w:rsid w:val="00FB3EF7"/>
    <w:rsid w:val="00FB5490"/>
    <w:rsid w:val="00FB62C4"/>
    <w:rsid w:val="00FD3119"/>
    <w:rsid w:val="00FD42DB"/>
    <w:rsid w:val="00FD610E"/>
    <w:rsid w:val="00FD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E26A2-AD73-47D8-9CC9-8351AF8C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E4"/>
    <w:pPr>
      <w:ind w:firstLine="567"/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C134D3"/>
    <w:pPr>
      <w:keepNext/>
      <w:suppressAutoHyphens/>
      <w:spacing w:before="600" w:after="240"/>
      <w:ind w:left="1440" w:hanging="360"/>
      <w:jc w:val="left"/>
      <w:outlineLvl w:val="1"/>
    </w:pPr>
    <w:rPr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Cell">
    <w:name w:val="ConsPlusCell Знак"/>
    <w:link w:val="ConsPlusCell0"/>
    <w:locked/>
    <w:rsid w:val="00C40CC5"/>
    <w:rPr>
      <w:rFonts w:ascii="Arial" w:hAnsi="Arial" w:cs="Arial"/>
      <w:lang w:val="ru-RU" w:eastAsia="ru-RU" w:bidi="ar-SA"/>
    </w:rPr>
  </w:style>
  <w:style w:type="paragraph" w:customStyle="1" w:styleId="ConsPlusCell0">
    <w:name w:val="ConsPlusCell"/>
    <w:link w:val="ConsPlusCell"/>
    <w:qFormat/>
    <w:rsid w:val="00C40C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pt">
    <w:name w:val="Основной текст + 14 pt"/>
    <w:rsid w:val="00C40CC5"/>
    <w:rPr>
      <w:sz w:val="28"/>
      <w:szCs w:val="28"/>
      <w:lang w:bidi="ar-SA"/>
    </w:rPr>
  </w:style>
  <w:style w:type="paragraph" w:styleId="a3">
    <w:name w:val="List Paragraph"/>
    <w:basedOn w:val="a"/>
    <w:qFormat/>
    <w:rsid w:val="00C40CC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87">
    <w:name w:val="Font Style87"/>
    <w:rsid w:val="005D6B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0">
    <w:name w:val="Style30"/>
    <w:basedOn w:val="a"/>
    <w:rsid w:val="005D6B2A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</w:rPr>
  </w:style>
  <w:style w:type="character" w:customStyle="1" w:styleId="12pt">
    <w:name w:val="Основной текст + 12 pt"/>
    <w:rsid w:val="00545D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Style62">
    <w:name w:val="Style62"/>
    <w:basedOn w:val="a"/>
    <w:rsid w:val="008C09EE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8C0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83">
    <w:name w:val="Font Style83"/>
    <w:rsid w:val="008C09EE"/>
    <w:rPr>
      <w:rFonts w:ascii="Times New Roman" w:hAnsi="Times New Roman"/>
      <w:sz w:val="26"/>
    </w:rPr>
  </w:style>
  <w:style w:type="paragraph" w:styleId="a4">
    <w:name w:val="No Spacing"/>
    <w:uiPriority w:val="1"/>
    <w:qFormat/>
    <w:rsid w:val="004E7FA5"/>
    <w:rPr>
      <w:rFonts w:ascii="Calibri" w:hAnsi="Calibri"/>
      <w:sz w:val="22"/>
      <w:szCs w:val="22"/>
    </w:rPr>
  </w:style>
  <w:style w:type="character" w:styleId="a5">
    <w:name w:val="Emphasis"/>
    <w:uiPriority w:val="99"/>
    <w:qFormat/>
    <w:rsid w:val="00707B65"/>
    <w:rPr>
      <w:i/>
      <w:iCs/>
    </w:rPr>
  </w:style>
  <w:style w:type="paragraph" w:customStyle="1" w:styleId="Style49">
    <w:name w:val="Style49"/>
    <w:basedOn w:val="a"/>
    <w:rsid w:val="002E2E2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styleId="a6">
    <w:name w:val="Hyperlink"/>
    <w:basedOn w:val="a0"/>
    <w:unhideWhenUsed/>
    <w:rsid w:val="008A3F6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134D3"/>
    <w:rPr>
      <w:sz w:val="32"/>
      <w:lang w:eastAsia="zh-CN"/>
    </w:rPr>
  </w:style>
  <w:style w:type="paragraph" w:customStyle="1" w:styleId="ConsPlusNormal">
    <w:name w:val="ConsPlusNormal"/>
    <w:qFormat/>
    <w:rsid w:val="003D4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F832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D11750"/>
    <w:pPr>
      <w:ind w:firstLine="0"/>
      <w:jc w:val="center"/>
    </w:pPr>
    <w:rPr>
      <w:b/>
      <w:bCs/>
      <w:sz w:val="36"/>
      <w:szCs w:val="24"/>
    </w:rPr>
  </w:style>
  <w:style w:type="character" w:customStyle="1" w:styleId="a9">
    <w:name w:val="Название Знак"/>
    <w:basedOn w:val="a0"/>
    <w:link w:val="a8"/>
    <w:uiPriority w:val="99"/>
    <w:rsid w:val="00D11750"/>
    <w:rPr>
      <w:b/>
      <w:bCs/>
      <w:sz w:val="36"/>
      <w:szCs w:val="24"/>
    </w:rPr>
  </w:style>
  <w:style w:type="paragraph" w:styleId="aa">
    <w:name w:val="Body Text"/>
    <w:basedOn w:val="a"/>
    <w:link w:val="ab"/>
    <w:rsid w:val="00C848AC"/>
    <w:pPr>
      <w:widowControl w:val="0"/>
      <w:suppressAutoHyphens/>
      <w:spacing w:after="120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C848AC"/>
    <w:rPr>
      <w:rFonts w:eastAsia="Andale Sans UI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591EE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header"/>
    <w:basedOn w:val="a"/>
    <w:link w:val="ae"/>
    <w:rsid w:val="00591E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91EE2"/>
    <w:rPr>
      <w:sz w:val="28"/>
    </w:rPr>
  </w:style>
  <w:style w:type="paragraph" w:styleId="af">
    <w:name w:val="footer"/>
    <w:basedOn w:val="a"/>
    <w:link w:val="af0"/>
    <w:uiPriority w:val="99"/>
    <w:rsid w:val="00591E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1EE2"/>
    <w:rPr>
      <w:sz w:val="28"/>
    </w:rPr>
  </w:style>
  <w:style w:type="paragraph" w:styleId="af1">
    <w:name w:val="Balloon Text"/>
    <w:basedOn w:val="a"/>
    <w:link w:val="af2"/>
    <w:rsid w:val="0059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91E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1E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layout">
    <w:name w:val="layout"/>
    <w:basedOn w:val="a0"/>
    <w:rsid w:val="00591EE2"/>
  </w:style>
  <w:style w:type="paragraph" w:customStyle="1" w:styleId="formattext">
    <w:name w:val="formattext"/>
    <w:basedOn w:val="a"/>
    <w:rsid w:val="00591EE2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5870-703F-497C-805C-607FC995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27028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Роно</dc:creator>
  <cp:lastModifiedBy>Клопова МА</cp:lastModifiedBy>
  <cp:revision>24</cp:revision>
  <cp:lastPrinted>2024-03-22T10:38:00Z</cp:lastPrinted>
  <dcterms:created xsi:type="dcterms:W3CDTF">2023-03-28T08:30:00Z</dcterms:created>
  <dcterms:modified xsi:type="dcterms:W3CDTF">2024-03-22T10:55:00Z</dcterms:modified>
</cp:coreProperties>
</file>