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27" w:rsidRDefault="00251327" w:rsidP="002513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1C50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251327" w:rsidRPr="002D1C50" w:rsidRDefault="00251327" w:rsidP="002513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2D1C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2D1C50"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 w:rsidRPr="002D1C5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0D5F87" w:rsidRDefault="00921773" w:rsidP="00251327">
      <w:pPr>
        <w:pStyle w:val="a3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 w:rsidRPr="00921773">
        <w:rPr>
          <w:rFonts w:ascii="Times New Roman" w:hAnsi="Times New Roman" w:cs="Times New Roman"/>
          <w:sz w:val="24"/>
          <w:szCs w:val="24"/>
        </w:rPr>
        <w:t xml:space="preserve">от 16.05.2023 № 316 </w:t>
      </w:r>
      <w:r w:rsidR="000D5F87">
        <w:rPr>
          <w:rFonts w:ascii="Times New Roman" w:hAnsi="Times New Roman" w:cs="Times New Roman"/>
          <w:sz w:val="24"/>
          <w:szCs w:val="24"/>
        </w:rPr>
        <w:t>«</w:t>
      </w:r>
      <w:r w:rsidRPr="00921773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  <w:r w:rsidR="000D5F87">
        <w:rPr>
          <w:rFonts w:ascii="Times New Roman" w:hAnsi="Times New Roman" w:cs="Times New Roman"/>
          <w:sz w:val="24"/>
          <w:szCs w:val="24"/>
        </w:rPr>
        <w:t>муниципального  жилищного фонда</w:t>
      </w:r>
    </w:p>
    <w:p w:rsidR="00921773" w:rsidRDefault="00921773" w:rsidP="00251327">
      <w:pPr>
        <w:pStyle w:val="a3"/>
        <w:ind w:hanging="1287"/>
        <w:jc w:val="center"/>
        <w:rPr>
          <w:rFonts w:ascii="Times New Roman" w:hAnsi="Times New Roman" w:cs="Times New Roman"/>
          <w:sz w:val="24"/>
          <w:szCs w:val="24"/>
        </w:rPr>
      </w:pPr>
      <w:r w:rsidRPr="00921773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0D5F87">
        <w:rPr>
          <w:rFonts w:ascii="Times New Roman" w:hAnsi="Times New Roman" w:cs="Times New Roman"/>
          <w:sz w:val="24"/>
          <w:szCs w:val="24"/>
        </w:rPr>
        <w:t>»</w:t>
      </w:r>
    </w:p>
    <w:p w:rsidR="00C056E5" w:rsidRPr="00921773" w:rsidRDefault="00C056E5" w:rsidP="00251327">
      <w:pPr>
        <w:pStyle w:val="a3"/>
        <w:ind w:hanging="1287"/>
        <w:jc w:val="center"/>
        <w:rPr>
          <w:rFonts w:ascii="Times New Roman" w:hAnsi="Times New Roman" w:cs="Times New Roman"/>
          <w:sz w:val="24"/>
          <w:szCs w:val="24"/>
        </w:rPr>
      </w:pPr>
    </w:p>
    <w:p w:rsidR="00C303BC" w:rsidRPr="000D5F87" w:rsidRDefault="00C303BC" w:rsidP="00B40F93">
      <w:pPr>
        <w:pStyle w:val="a4"/>
        <w:jc w:val="both"/>
        <w:rPr>
          <w:rStyle w:val="cmd"/>
          <w:rFonts w:ascii="Times New Roman" w:hAnsi="Times New Roman" w:cs="Times New Roman"/>
          <w:i/>
          <w:iCs/>
          <w:color w:val="1111EE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 xml:space="preserve">1.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 xml:space="preserve">Жилищный Кодекс в редакции </w:t>
      </w:r>
      <w:r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от 24.06.2023 № 276-ФЗ</w:t>
      </w:r>
      <w:r w:rsidR="00F07AC8" w:rsidRPr="000D5F87">
        <w:rPr>
          <w:rStyle w:val="cmd"/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F07AC8" w:rsidRPr="000D5F87" w:rsidRDefault="00C303BC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 xml:space="preserve">2. </w:t>
      </w:r>
      <w:r w:rsidR="00F07AC8" w:rsidRPr="000D5F87">
        <w:rPr>
          <w:rFonts w:ascii="Times New Roman" w:hAnsi="Times New Roman" w:cs="Times New Roman"/>
          <w:sz w:val="24"/>
          <w:szCs w:val="24"/>
        </w:rPr>
        <w:t xml:space="preserve"> Трудовой кодекс РФ от 30.12.2001 № 197-ФЗ  в редакции от 04.08.2023;</w:t>
      </w:r>
    </w:p>
    <w:p w:rsidR="00F07AC8" w:rsidRPr="000D5F87" w:rsidRDefault="00F07AC8" w:rsidP="00B40F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>3. Кодекс Российской Федерации об административных правонарушениях от</w:t>
      </w:r>
      <w:r w:rsidR="00892926" w:rsidRPr="000D5F87">
        <w:rPr>
          <w:rFonts w:ascii="Times New Roman" w:hAnsi="Times New Roman" w:cs="Times New Roman"/>
          <w:sz w:val="24"/>
          <w:szCs w:val="24"/>
        </w:rPr>
        <w:t xml:space="preserve"> </w:t>
      </w:r>
      <w:r w:rsidRPr="000D5F87">
        <w:rPr>
          <w:rFonts w:ascii="Times New Roman" w:hAnsi="Times New Roman" w:cs="Times New Roman"/>
          <w:sz w:val="24"/>
          <w:szCs w:val="24"/>
        </w:rPr>
        <w:t>30.12.2001 № 195-ФЗ в редакции от 04.08.2023 (с изменениями и дополнениями,  вступ.  в силу с 15.08.2023);</w:t>
      </w:r>
    </w:p>
    <w:p w:rsidR="000172EF" w:rsidRPr="004267D2" w:rsidRDefault="004267D2" w:rsidP="0007613C">
      <w:pPr>
        <w:pStyle w:val="a4"/>
        <w:jc w:val="both"/>
        <w:rPr>
          <w:rStyle w:val="cmd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56E5" w:rsidRPr="004267D2">
        <w:rPr>
          <w:rFonts w:ascii="Times New Roman" w:hAnsi="Times New Roman" w:cs="Times New Roman"/>
          <w:sz w:val="24"/>
          <w:szCs w:val="24"/>
        </w:rPr>
        <w:t xml:space="preserve"> Ф</w:t>
      </w:r>
      <w:r w:rsidR="003A5BAC" w:rsidRPr="004267D2">
        <w:rPr>
          <w:rFonts w:ascii="Times New Roman" w:hAnsi="Times New Roman" w:cs="Times New Roman"/>
          <w:sz w:val="24"/>
          <w:szCs w:val="24"/>
        </w:rPr>
        <w:t>З от 27.07.2010 № 210-ФЗ</w:t>
      </w:r>
      <w:r w:rsidR="000172EF" w:rsidRPr="004267D2">
        <w:rPr>
          <w:rFonts w:ascii="Times New Roman" w:hAnsi="Times New Roman" w:cs="Times New Roman"/>
          <w:sz w:val="24"/>
          <w:szCs w:val="24"/>
        </w:rPr>
        <w:t xml:space="preserve">  «Об организации предоставления государственных и муниципальных услуг»  в редакции </w:t>
      </w:r>
      <w:r w:rsidR="000172EF" w:rsidRPr="004267D2">
        <w:rPr>
          <w:rStyle w:val="cmd"/>
          <w:iCs/>
          <w:color w:val="000000" w:themeColor="text1"/>
          <w:sz w:val="24"/>
          <w:szCs w:val="24"/>
        </w:rPr>
        <w:t>от 04.11.2022 № 427-ФЗ;</w:t>
      </w:r>
    </w:p>
    <w:p w:rsidR="000172EF" w:rsidRPr="004267D2" w:rsidRDefault="004267D2" w:rsidP="000761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>5</w:t>
      </w:r>
      <w:r w:rsidR="000172EF" w:rsidRPr="004267D2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ФЗ от 06.04.2011 N 63-ФЗ «Об электронной подписи» в редакции </w:t>
      </w:r>
      <w:hyperlink r:id="rId5" w:anchor="l0" w:history="1">
        <w:r w:rsidR="000172EF" w:rsidRPr="004267D2">
          <w:rPr>
            <w:rFonts w:ascii="Times New Roman" w:hAnsi="Times New Roman" w:cs="Times New Roman"/>
            <w:sz w:val="24"/>
            <w:szCs w:val="24"/>
          </w:rPr>
          <w:t>о28.12.2022 N 569-ФЗ</w:t>
        </w:r>
      </w:hyperlink>
      <w:r w:rsidR="000172EF" w:rsidRPr="004267D2">
        <w:rPr>
          <w:rFonts w:ascii="Times New Roman" w:hAnsi="Times New Roman" w:cs="Times New Roman"/>
          <w:sz w:val="24"/>
          <w:szCs w:val="24"/>
        </w:rPr>
        <w:t>;</w:t>
      </w:r>
    </w:p>
    <w:p w:rsidR="000172EF" w:rsidRPr="004267D2" w:rsidRDefault="004267D2" w:rsidP="0007613C">
      <w:pPr>
        <w:pStyle w:val="a4"/>
        <w:jc w:val="both"/>
        <w:rPr>
          <w:rStyle w:val="mark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72EF" w:rsidRPr="004267D2">
        <w:rPr>
          <w:rFonts w:ascii="Times New Roman" w:hAnsi="Times New Roman" w:cs="Times New Roman"/>
          <w:sz w:val="24"/>
          <w:szCs w:val="24"/>
        </w:rPr>
        <w:t xml:space="preserve">. ФЗ от 21.07.2014  №212-ФЗ  «Об основах общественного контроля в Российской Федерации» в редакции  </w:t>
      </w:r>
      <w:r w:rsidR="000172EF" w:rsidRPr="004267D2">
        <w:rPr>
          <w:rStyle w:val="mark"/>
          <w:rFonts w:ascii="Times New Roman" w:hAnsi="Times New Roman" w:cs="Times New Roman"/>
          <w:color w:val="333333"/>
          <w:sz w:val="24"/>
          <w:szCs w:val="24"/>
        </w:rPr>
        <w:t>от 27.12.2018 № 498-ФЗ;</w:t>
      </w:r>
    </w:p>
    <w:p w:rsidR="000172EF" w:rsidRPr="004267D2" w:rsidRDefault="004267D2" w:rsidP="0007613C">
      <w:pPr>
        <w:pStyle w:val="a4"/>
        <w:jc w:val="both"/>
        <w:rPr>
          <w:rStyle w:val="markx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72EF" w:rsidRPr="004267D2">
        <w:rPr>
          <w:rFonts w:ascii="Times New Roman" w:hAnsi="Times New Roman" w:cs="Times New Roman"/>
          <w:sz w:val="24"/>
          <w:szCs w:val="24"/>
        </w:rPr>
        <w:t xml:space="preserve">. ФЗ от 09.02.2009 № 8-ФЗ «Об обеспечении доступа к информации о деятельности государственных органов и органов местного самоуправления» в редакции </w:t>
      </w:r>
      <w:r w:rsidR="00D4631B" w:rsidRPr="004267D2">
        <w:rPr>
          <w:rStyle w:val="markx"/>
          <w:i w:val="0"/>
          <w:color w:val="000000" w:themeColor="text1"/>
          <w:sz w:val="24"/>
          <w:szCs w:val="24"/>
        </w:rPr>
        <w:t>от 14.07.2022 № 270-ФЗ;</w:t>
      </w:r>
    </w:p>
    <w:p w:rsidR="00D4631B" w:rsidRPr="004267D2" w:rsidRDefault="004267D2" w:rsidP="00F869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>8</w:t>
      </w:r>
      <w:r w:rsidR="00D4631B" w:rsidRPr="004267D2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0D5F87" w:rsidRPr="004267D2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4631B" w:rsidRPr="004267D2">
        <w:rPr>
          <w:rStyle w:val="markx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Приказ ФСБ РФ от 27.12.2011 N 796  «Об </w:t>
      </w:r>
      <w:r w:rsidR="00D4631B" w:rsidRPr="00426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31B" w:rsidRPr="004267D2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D4631B" w:rsidRPr="00426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31B" w:rsidRPr="004267D2">
        <w:rPr>
          <w:rFonts w:ascii="Times New Roman" w:hAnsi="Times New Roman" w:cs="Times New Roman"/>
          <w:bCs/>
          <w:sz w:val="24"/>
          <w:szCs w:val="24"/>
        </w:rPr>
        <w:t xml:space="preserve">требований к электронной подписи и требований к средствам удостоверяющего центра» в редакции от </w:t>
      </w:r>
      <w:hyperlink r:id="rId6" w:anchor="l0" w:history="1">
        <w:r w:rsidR="00D4631B" w:rsidRPr="004267D2">
          <w:rPr>
            <w:rFonts w:ascii="Times New Roman" w:hAnsi="Times New Roman" w:cs="Times New Roman"/>
            <w:sz w:val="24"/>
            <w:szCs w:val="24"/>
            <w:u w:val="single"/>
          </w:rPr>
          <w:t xml:space="preserve"> 13.04.2022 N 179</w:t>
        </w:r>
      </w:hyperlink>
      <w:r w:rsidR="00D4631B" w:rsidRPr="004267D2">
        <w:rPr>
          <w:rFonts w:ascii="Times New Roman" w:hAnsi="Times New Roman" w:cs="Times New Roman"/>
          <w:sz w:val="24"/>
          <w:szCs w:val="24"/>
        </w:rPr>
        <w:t>;</w:t>
      </w:r>
    </w:p>
    <w:p w:rsidR="00B40F93" w:rsidRPr="000D5F87" w:rsidRDefault="004267D2" w:rsidP="00B4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5F87" w:rsidRPr="004267D2">
        <w:rPr>
          <w:rFonts w:ascii="Times New Roman" w:hAnsi="Times New Roman" w:cs="Times New Roman"/>
          <w:sz w:val="24"/>
          <w:szCs w:val="24"/>
        </w:rPr>
        <w:t xml:space="preserve">. </w:t>
      </w:r>
      <w:r w:rsidR="00F869E5" w:rsidRPr="004267D2">
        <w:rPr>
          <w:rFonts w:ascii="Times New Roman" w:hAnsi="Times New Roman" w:cs="Times New Roman"/>
          <w:sz w:val="24"/>
          <w:szCs w:val="24"/>
        </w:rPr>
        <w:t>Приказ  Министерства труда и соц. защиты от 22.06.2015  N 386н «</w:t>
      </w:r>
      <w:r w:rsidR="00B40F93" w:rsidRPr="004267D2">
        <w:rPr>
          <w:rFonts w:ascii="Times New Roman" w:hAnsi="Times New Roman" w:cs="Times New Roman"/>
          <w:sz w:val="24"/>
          <w:szCs w:val="24"/>
        </w:rPr>
        <w:t xml:space="preserve"> Об утверждении формы</w:t>
      </w:r>
      <w:r w:rsidR="00B40F93" w:rsidRPr="000D5F8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специальное обучение собаки-проводника, и порядка его выдачи»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869E5" w:rsidRPr="000D5F87" w:rsidRDefault="00F869E5" w:rsidP="00B40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31B" w:rsidRPr="000D5F87" w:rsidRDefault="00D4631B" w:rsidP="000172EF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72EF" w:rsidRPr="000D5F87" w:rsidRDefault="000172EF" w:rsidP="000172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3BC" w:rsidRPr="00D10C75" w:rsidRDefault="00C303BC" w:rsidP="00D10C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3BC" w:rsidRPr="00D10C75" w:rsidSect="00103AE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4D2"/>
    <w:multiLevelType w:val="hybridMultilevel"/>
    <w:tmpl w:val="24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981"/>
    <w:rsid w:val="000172EF"/>
    <w:rsid w:val="0004627F"/>
    <w:rsid w:val="0007613C"/>
    <w:rsid w:val="000D5F87"/>
    <w:rsid w:val="000F2AD9"/>
    <w:rsid w:val="00103AEA"/>
    <w:rsid w:val="00251327"/>
    <w:rsid w:val="002D09F4"/>
    <w:rsid w:val="003A5BAC"/>
    <w:rsid w:val="004267D2"/>
    <w:rsid w:val="00431EF5"/>
    <w:rsid w:val="0047456E"/>
    <w:rsid w:val="00892926"/>
    <w:rsid w:val="00921773"/>
    <w:rsid w:val="00996981"/>
    <w:rsid w:val="009B7D31"/>
    <w:rsid w:val="00B40F93"/>
    <w:rsid w:val="00C056E5"/>
    <w:rsid w:val="00C303BC"/>
    <w:rsid w:val="00D10C75"/>
    <w:rsid w:val="00D4631B"/>
    <w:rsid w:val="00DC2003"/>
    <w:rsid w:val="00F07AC8"/>
    <w:rsid w:val="00F12395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5"/>
  </w:style>
  <w:style w:type="paragraph" w:styleId="1">
    <w:name w:val="heading 1"/>
    <w:basedOn w:val="a"/>
    <w:next w:val="a"/>
    <w:link w:val="10"/>
    <w:uiPriority w:val="99"/>
    <w:qFormat/>
    <w:rsid w:val="00B40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81"/>
    <w:pPr>
      <w:ind w:left="720"/>
      <w:contextualSpacing/>
    </w:pPr>
  </w:style>
  <w:style w:type="character" w:customStyle="1" w:styleId="cmd">
    <w:name w:val="cmd"/>
    <w:basedOn w:val="a0"/>
    <w:rsid w:val="00C303BC"/>
  </w:style>
  <w:style w:type="character" w:customStyle="1" w:styleId="markx">
    <w:name w:val="markx"/>
    <w:basedOn w:val="a0"/>
    <w:rsid w:val="0047456E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t">
    <w:name w:val="t"/>
    <w:basedOn w:val="a"/>
    <w:rsid w:val="0047456E"/>
    <w:pPr>
      <w:spacing w:before="82" w:after="82" w:line="240" w:lineRule="auto"/>
      <w:ind w:left="611" w:right="611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ed">
    <w:name w:val="ed"/>
    <w:basedOn w:val="a0"/>
    <w:rsid w:val="0047456E"/>
  </w:style>
  <w:style w:type="paragraph" w:styleId="a4">
    <w:name w:val="No Spacing"/>
    <w:uiPriority w:val="1"/>
    <w:qFormat/>
    <w:rsid w:val="0047456E"/>
    <w:pPr>
      <w:spacing w:after="0" w:line="240" w:lineRule="auto"/>
    </w:pPr>
  </w:style>
  <w:style w:type="paragraph" w:customStyle="1" w:styleId="z">
    <w:name w:val="z"/>
    <w:basedOn w:val="a"/>
    <w:rsid w:val="000172EF"/>
    <w:pPr>
      <w:spacing w:before="90" w:after="90" w:line="240" w:lineRule="auto"/>
      <w:ind w:left="675" w:right="675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rk">
    <w:name w:val="mark"/>
    <w:basedOn w:val="a0"/>
    <w:rsid w:val="000172EF"/>
  </w:style>
  <w:style w:type="paragraph" w:styleId="a5">
    <w:name w:val="Normal (Web)"/>
    <w:basedOn w:val="a"/>
    <w:uiPriority w:val="99"/>
    <w:unhideWhenUsed/>
    <w:rsid w:val="000172EF"/>
    <w:pPr>
      <w:spacing w:before="82" w:after="82" w:line="240" w:lineRule="auto"/>
      <w:ind w:firstLine="6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9E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10">
    <w:name w:val="Заголовок 1 Знак"/>
    <w:basedOn w:val="a0"/>
    <w:link w:val="1"/>
    <w:uiPriority w:val="99"/>
    <w:rsid w:val="00B40F9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40F9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2024" TargetMode="External"/><Relationship Id="rId5" Type="http://schemas.openxmlformats.org/officeDocument/2006/relationships/hyperlink" Target="https://normativ.kontur.ru/document?moduleid=1&amp;documentid=43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</dc:creator>
  <cp:keywords/>
  <dc:description/>
  <cp:lastModifiedBy>Котова НА</cp:lastModifiedBy>
  <cp:revision>8</cp:revision>
  <dcterms:created xsi:type="dcterms:W3CDTF">2023-08-16T10:03:00Z</dcterms:created>
  <dcterms:modified xsi:type="dcterms:W3CDTF">2023-08-21T08:05:00Z</dcterms:modified>
</cp:coreProperties>
</file>