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C68" w:rsidRDefault="00A14C68">
      <w:pPr>
        <w:spacing w:after="1" w:line="220" w:lineRule="auto"/>
        <w:outlineLvl w:val="0"/>
      </w:pPr>
    </w:p>
    <w:p w:rsidR="00A14C68" w:rsidRDefault="00A14C68">
      <w:pPr>
        <w:spacing w:after="1" w:line="220" w:lineRule="auto"/>
        <w:jc w:val="center"/>
        <w:outlineLvl w:val="0"/>
      </w:pPr>
      <w:r>
        <w:rPr>
          <w:rFonts w:ascii="Calibri" w:hAnsi="Calibri" w:cs="Calibri"/>
          <w:b/>
        </w:rPr>
        <w:t>ПРЕДСТАВИТЕЛЬНОЕ СОБРАНИЕ</w:t>
      </w:r>
    </w:p>
    <w:p w:rsidR="00A14C68" w:rsidRDefault="00A14C68">
      <w:pPr>
        <w:spacing w:after="1" w:line="220" w:lineRule="auto"/>
        <w:jc w:val="center"/>
      </w:pPr>
      <w:r>
        <w:rPr>
          <w:rFonts w:ascii="Calibri" w:hAnsi="Calibri" w:cs="Calibri"/>
          <w:b/>
        </w:rPr>
        <w:t>СЯМЖЕНСКОГО МУНИЦИПАЛЬНОГО ОКРУГА</w:t>
      </w:r>
    </w:p>
    <w:p w:rsidR="00A14C68" w:rsidRDefault="00A14C68">
      <w:pPr>
        <w:spacing w:after="1" w:line="220" w:lineRule="auto"/>
      </w:pPr>
    </w:p>
    <w:p w:rsidR="00A14C68" w:rsidRDefault="00A14C68">
      <w:pPr>
        <w:spacing w:after="1" w:line="220" w:lineRule="auto"/>
        <w:jc w:val="center"/>
      </w:pPr>
      <w:r>
        <w:rPr>
          <w:rFonts w:ascii="Calibri" w:hAnsi="Calibri" w:cs="Calibri"/>
          <w:b/>
        </w:rPr>
        <w:t>РЕШЕНИЕ</w:t>
      </w:r>
    </w:p>
    <w:p w:rsidR="00A14C68" w:rsidRDefault="00A14C68">
      <w:pPr>
        <w:spacing w:after="1" w:line="220" w:lineRule="auto"/>
        <w:jc w:val="center"/>
      </w:pPr>
      <w:r>
        <w:rPr>
          <w:rFonts w:ascii="Calibri" w:hAnsi="Calibri" w:cs="Calibri"/>
          <w:b/>
        </w:rPr>
        <w:t>от 13 декабря 2022 г. N 60</w:t>
      </w:r>
    </w:p>
    <w:p w:rsidR="00A14C68" w:rsidRDefault="00A14C68">
      <w:pPr>
        <w:spacing w:after="1" w:line="220" w:lineRule="auto"/>
      </w:pPr>
    </w:p>
    <w:p w:rsidR="00A14C68" w:rsidRDefault="00A14C68">
      <w:pPr>
        <w:spacing w:after="1" w:line="220" w:lineRule="auto"/>
        <w:jc w:val="center"/>
      </w:pPr>
      <w:r>
        <w:rPr>
          <w:rFonts w:ascii="Calibri" w:hAnsi="Calibri" w:cs="Calibri"/>
          <w:b/>
        </w:rPr>
        <w:t>ОБ УТВЕРЖДЕНИИ ПОЛОЖЕНИЯ О МУНИЦИПАЛЬНОМ ЖИЛИЩНОМ КОНТРОЛЕ</w:t>
      </w:r>
    </w:p>
    <w:p w:rsidR="00A14C68" w:rsidRDefault="00A14C68">
      <w:pPr>
        <w:spacing w:after="1" w:line="220" w:lineRule="auto"/>
        <w:jc w:val="center"/>
      </w:pPr>
      <w:r>
        <w:rPr>
          <w:rFonts w:ascii="Calibri" w:hAnsi="Calibri" w:cs="Calibri"/>
          <w:b/>
        </w:rPr>
        <w:t>В СЯМЖЕНСКОМ МУНИЦИПАЛЬНОМ ОКРУГЕ</w:t>
      </w:r>
    </w:p>
    <w:p w:rsidR="00A14C68" w:rsidRDefault="00A14C68">
      <w:pPr>
        <w:spacing w:after="1" w:line="220" w:lineRule="auto"/>
      </w:pPr>
    </w:p>
    <w:p w:rsidR="00A14C68" w:rsidRDefault="00A14C68">
      <w:pPr>
        <w:spacing w:after="1" w:line="220" w:lineRule="auto"/>
        <w:ind w:firstLine="540"/>
        <w:jc w:val="both"/>
      </w:pPr>
      <w:proofErr w:type="gramStart"/>
      <w:r>
        <w:rPr>
          <w:rFonts w:ascii="Calibri" w:hAnsi="Calibri" w:cs="Calibri"/>
        </w:rPr>
        <w:t xml:space="preserve">В соответствии с Жилищным </w:t>
      </w:r>
      <w:hyperlink r:id="rId4">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5">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Федеральным </w:t>
      </w:r>
      <w:hyperlink r:id="rId6">
        <w:r>
          <w:rPr>
            <w:rFonts w:ascii="Calibri" w:hAnsi="Calibri" w:cs="Calibri"/>
            <w:color w:val="0000FF"/>
          </w:rPr>
          <w:t>законом</w:t>
        </w:r>
      </w:hyperlink>
      <w:r>
        <w:rPr>
          <w:rFonts w:ascii="Calibri" w:hAnsi="Calibri" w:cs="Calibri"/>
        </w:rPr>
        <w:t xml:space="preserve"> от 31.07.2020 N 248-ФЗ "О государственном контроле (надзоре) и муниципальном контроле в Российской Федерации", </w:t>
      </w:r>
      <w:hyperlink r:id="rId7">
        <w:r>
          <w:rPr>
            <w:rFonts w:ascii="Calibri" w:hAnsi="Calibri" w:cs="Calibri"/>
            <w:color w:val="0000FF"/>
          </w:rPr>
          <w:t>Уставом</w:t>
        </w:r>
      </w:hyperlink>
      <w:r>
        <w:rPr>
          <w:rFonts w:ascii="Calibri" w:hAnsi="Calibri" w:cs="Calibri"/>
        </w:rPr>
        <w:t xml:space="preserve"> </w:t>
      </w:r>
      <w:proofErr w:type="spellStart"/>
      <w:r>
        <w:rPr>
          <w:rFonts w:ascii="Calibri" w:hAnsi="Calibri" w:cs="Calibri"/>
        </w:rPr>
        <w:t>Сямженского</w:t>
      </w:r>
      <w:proofErr w:type="spellEnd"/>
      <w:r>
        <w:rPr>
          <w:rFonts w:ascii="Calibri" w:hAnsi="Calibri" w:cs="Calibri"/>
        </w:rPr>
        <w:t xml:space="preserve"> муниципального округа Вологодской области Представительное Собрание </w:t>
      </w:r>
      <w:proofErr w:type="spellStart"/>
      <w:r>
        <w:rPr>
          <w:rFonts w:ascii="Calibri" w:hAnsi="Calibri" w:cs="Calibri"/>
        </w:rPr>
        <w:t>Сямженского</w:t>
      </w:r>
      <w:proofErr w:type="spellEnd"/>
      <w:r>
        <w:rPr>
          <w:rFonts w:ascii="Calibri" w:hAnsi="Calibri" w:cs="Calibri"/>
        </w:rPr>
        <w:t xml:space="preserve"> муниципального округа Вологодской области решило:</w:t>
      </w:r>
      <w:proofErr w:type="gramEnd"/>
    </w:p>
    <w:p w:rsidR="00A14C68" w:rsidRDefault="00A14C68">
      <w:pPr>
        <w:spacing w:before="220" w:after="1" w:line="220" w:lineRule="auto"/>
        <w:ind w:firstLine="540"/>
        <w:jc w:val="both"/>
      </w:pPr>
      <w:r>
        <w:rPr>
          <w:rFonts w:ascii="Calibri" w:hAnsi="Calibri" w:cs="Calibri"/>
        </w:rPr>
        <w:t xml:space="preserve">1. Утвердить </w:t>
      </w:r>
      <w:hyperlink w:anchor="P42">
        <w:r>
          <w:rPr>
            <w:rFonts w:ascii="Calibri" w:hAnsi="Calibri" w:cs="Calibri"/>
            <w:color w:val="0000FF"/>
          </w:rPr>
          <w:t>Положение</w:t>
        </w:r>
      </w:hyperlink>
      <w:r>
        <w:rPr>
          <w:rFonts w:ascii="Calibri" w:hAnsi="Calibri" w:cs="Calibri"/>
        </w:rPr>
        <w:t xml:space="preserve"> о муниципальном жилищном контроле в </w:t>
      </w:r>
      <w:proofErr w:type="spellStart"/>
      <w:r>
        <w:rPr>
          <w:rFonts w:ascii="Calibri" w:hAnsi="Calibri" w:cs="Calibri"/>
        </w:rPr>
        <w:t>Сямженском</w:t>
      </w:r>
      <w:proofErr w:type="spellEnd"/>
      <w:r>
        <w:rPr>
          <w:rFonts w:ascii="Calibri" w:hAnsi="Calibri" w:cs="Calibri"/>
        </w:rPr>
        <w:t xml:space="preserve"> муниципальном округе согласно приложению N 1 к настоящему решению.</w:t>
      </w:r>
    </w:p>
    <w:p w:rsidR="00A14C68" w:rsidRDefault="00A14C68">
      <w:pPr>
        <w:spacing w:before="220" w:after="1" w:line="220" w:lineRule="auto"/>
        <w:ind w:firstLine="540"/>
        <w:jc w:val="both"/>
      </w:pPr>
      <w:r>
        <w:rPr>
          <w:rFonts w:ascii="Calibri" w:hAnsi="Calibri" w:cs="Calibri"/>
        </w:rPr>
        <w:t xml:space="preserve">2. Утвердить </w:t>
      </w:r>
      <w:hyperlink w:anchor="P397">
        <w:r>
          <w:rPr>
            <w:rFonts w:ascii="Calibri" w:hAnsi="Calibri" w:cs="Calibri"/>
            <w:color w:val="0000FF"/>
          </w:rPr>
          <w:t>Перечень</w:t>
        </w:r>
      </w:hyperlink>
      <w:r>
        <w:rPr>
          <w:rFonts w:ascii="Calibri" w:hAnsi="Calibri" w:cs="Calibri"/>
        </w:rPr>
        <w:t xml:space="preserve"> индикаторов риска нарушения обязательных требований в сфере муниципального жилищного контроля в </w:t>
      </w:r>
      <w:proofErr w:type="spellStart"/>
      <w:r>
        <w:rPr>
          <w:rFonts w:ascii="Calibri" w:hAnsi="Calibri" w:cs="Calibri"/>
        </w:rPr>
        <w:t>Сямженском</w:t>
      </w:r>
      <w:proofErr w:type="spellEnd"/>
      <w:r>
        <w:rPr>
          <w:rFonts w:ascii="Calibri" w:hAnsi="Calibri" w:cs="Calibri"/>
        </w:rPr>
        <w:t xml:space="preserve"> муниципальном округе согласно приложению N 2 к настоящему решению.</w:t>
      </w:r>
    </w:p>
    <w:p w:rsidR="00A14C68" w:rsidRDefault="00A14C68">
      <w:pPr>
        <w:spacing w:before="220" w:after="1" w:line="220" w:lineRule="auto"/>
        <w:ind w:firstLine="540"/>
        <w:jc w:val="both"/>
      </w:pPr>
      <w:r>
        <w:rPr>
          <w:rFonts w:ascii="Calibri" w:hAnsi="Calibri" w:cs="Calibri"/>
        </w:rPr>
        <w:t xml:space="preserve">3. Утвердить </w:t>
      </w:r>
      <w:hyperlink w:anchor="P419">
        <w:r>
          <w:rPr>
            <w:rFonts w:ascii="Calibri" w:hAnsi="Calibri" w:cs="Calibri"/>
            <w:color w:val="0000FF"/>
          </w:rPr>
          <w:t>Перечень</w:t>
        </w:r>
      </w:hyperlink>
      <w:r>
        <w:rPr>
          <w:rFonts w:ascii="Calibri" w:hAnsi="Calibri" w:cs="Calibri"/>
        </w:rPr>
        <w:t xml:space="preserve"> ключевых и индикативных показателей муниципального жилищного контроля в </w:t>
      </w:r>
      <w:proofErr w:type="spellStart"/>
      <w:r>
        <w:rPr>
          <w:rFonts w:ascii="Calibri" w:hAnsi="Calibri" w:cs="Calibri"/>
        </w:rPr>
        <w:t>Сямженском</w:t>
      </w:r>
      <w:proofErr w:type="spellEnd"/>
      <w:r>
        <w:rPr>
          <w:rFonts w:ascii="Calibri" w:hAnsi="Calibri" w:cs="Calibri"/>
        </w:rPr>
        <w:t xml:space="preserve"> муниципальном округе согласно приложению N 3 к настоящему решению.</w:t>
      </w:r>
    </w:p>
    <w:p w:rsidR="00A14C68" w:rsidRDefault="00A14C68">
      <w:pPr>
        <w:spacing w:before="220" w:after="1" w:line="220" w:lineRule="auto"/>
        <w:ind w:firstLine="540"/>
        <w:jc w:val="both"/>
      </w:pPr>
      <w:r>
        <w:rPr>
          <w:rFonts w:ascii="Calibri" w:hAnsi="Calibri" w:cs="Calibri"/>
        </w:rPr>
        <w:t xml:space="preserve">4. Признать утратившим силу </w:t>
      </w:r>
      <w:hyperlink r:id="rId8">
        <w:r>
          <w:rPr>
            <w:rFonts w:ascii="Calibri" w:hAnsi="Calibri" w:cs="Calibri"/>
            <w:color w:val="0000FF"/>
          </w:rPr>
          <w:t>решение</w:t>
        </w:r>
      </w:hyperlink>
      <w:r>
        <w:rPr>
          <w:rFonts w:ascii="Calibri" w:hAnsi="Calibri" w:cs="Calibri"/>
        </w:rPr>
        <w:t xml:space="preserve"> Представительного Собрания </w:t>
      </w:r>
      <w:proofErr w:type="spellStart"/>
      <w:r>
        <w:rPr>
          <w:rFonts w:ascii="Calibri" w:hAnsi="Calibri" w:cs="Calibri"/>
        </w:rPr>
        <w:t>Сямженского</w:t>
      </w:r>
      <w:proofErr w:type="spellEnd"/>
      <w:r>
        <w:rPr>
          <w:rFonts w:ascii="Calibri" w:hAnsi="Calibri" w:cs="Calibri"/>
        </w:rPr>
        <w:t xml:space="preserve"> муниципального района от 28.09.2021 N 494 "Об утверждении Положения о муниципальном жилищном контроле в </w:t>
      </w:r>
      <w:proofErr w:type="spellStart"/>
      <w:r>
        <w:rPr>
          <w:rFonts w:ascii="Calibri" w:hAnsi="Calibri" w:cs="Calibri"/>
        </w:rPr>
        <w:t>Сямженском</w:t>
      </w:r>
      <w:proofErr w:type="spellEnd"/>
      <w:r>
        <w:rPr>
          <w:rFonts w:ascii="Calibri" w:hAnsi="Calibri" w:cs="Calibri"/>
        </w:rPr>
        <w:t xml:space="preserve"> муниципальном районе".</w:t>
      </w:r>
    </w:p>
    <w:p w:rsidR="00A14C68" w:rsidRDefault="00A14C68">
      <w:pPr>
        <w:spacing w:before="220" w:after="1" w:line="220" w:lineRule="auto"/>
        <w:ind w:firstLine="540"/>
        <w:jc w:val="both"/>
      </w:pPr>
      <w:r>
        <w:rPr>
          <w:rFonts w:ascii="Calibri" w:hAnsi="Calibri" w:cs="Calibri"/>
        </w:rPr>
        <w:t>5. Настоящее решение вступает в силу с 1 января 2023 года.</w:t>
      </w:r>
    </w:p>
    <w:p w:rsidR="00A14C68" w:rsidRDefault="00A14C68">
      <w:pPr>
        <w:spacing w:before="220" w:after="1" w:line="220" w:lineRule="auto"/>
        <w:ind w:firstLine="540"/>
        <w:jc w:val="both"/>
      </w:pPr>
      <w:r>
        <w:rPr>
          <w:rFonts w:ascii="Calibri" w:hAnsi="Calibri" w:cs="Calibri"/>
        </w:rPr>
        <w:t xml:space="preserve">6. Настоящее решение подлежит размещению на официальном сайте администрации </w:t>
      </w:r>
      <w:proofErr w:type="spellStart"/>
      <w:r>
        <w:rPr>
          <w:rFonts w:ascii="Calibri" w:hAnsi="Calibri" w:cs="Calibri"/>
        </w:rPr>
        <w:t>Сямженского</w:t>
      </w:r>
      <w:proofErr w:type="spellEnd"/>
      <w:r>
        <w:rPr>
          <w:rFonts w:ascii="Calibri" w:hAnsi="Calibri" w:cs="Calibri"/>
        </w:rPr>
        <w:t xml:space="preserve"> муниципального района: http://сямженский-район</w:t>
      </w:r>
      <w:proofErr w:type="gramStart"/>
      <w:r>
        <w:rPr>
          <w:rFonts w:ascii="Calibri" w:hAnsi="Calibri" w:cs="Calibri"/>
        </w:rPr>
        <w:t>.р</w:t>
      </w:r>
      <w:proofErr w:type="gramEnd"/>
      <w:r>
        <w:rPr>
          <w:rFonts w:ascii="Calibri" w:hAnsi="Calibri" w:cs="Calibri"/>
        </w:rPr>
        <w:t>ф в информационно-телекоммуникационной сети Интернет.</w:t>
      </w:r>
    </w:p>
    <w:p w:rsidR="00A14C68" w:rsidRDefault="00A14C68">
      <w:pPr>
        <w:spacing w:before="220" w:after="1" w:line="220" w:lineRule="auto"/>
        <w:ind w:firstLine="540"/>
        <w:jc w:val="both"/>
      </w:pPr>
      <w:r>
        <w:rPr>
          <w:rFonts w:ascii="Calibri" w:hAnsi="Calibri" w:cs="Calibri"/>
        </w:rPr>
        <w:t xml:space="preserve">7. Информацию о размещении настоящего решения на официальном сайте администрации </w:t>
      </w:r>
      <w:proofErr w:type="spellStart"/>
      <w:r>
        <w:rPr>
          <w:rFonts w:ascii="Calibri" w:hAnsi="Calibri" w:cs="Calibri"/>
        </w:rPr>
        <w:t>Сямженского</w:t>
      </w:r>
      <w:proofErr w:type="spellEnd"/>
      <w:r>
        <w:rPr>
          <w:rFonts w:ascii="Calibri" w:hAnsi="Calibri" w:cs="Calibri"/>
        </w:rPr>
        <w:t xml:space="preserve"> муниципального района опубликовать в газете "Восход".</w:t>
      </w:r>
    </w:p>
    <w:p w:rsidR="00A14C68" w:rsidRDefault="00A14C68">
      <w:pPr>
        <w:spacing w:after="1" w:line="220" w:lineRule="auto"/>
      </w:pPr>
    </w:p>
    <w:p w:rsidR="00A14C68" w:rsidRDefault="00A14C68">
      <w:pPr>
        <w:spacing w:after="1" w:line="220" w:lineRule="auto"/>
        <w:jc w:val="right"/>
      </w:pPr>
      <w:r>
        <w:rPr>
          <w:rFonts w:ascii="Calibri" w:hAnsi="Calibri" w:cs="Calibri"/>
        </w:rPr>
        <w:t>Председатель</w:t>
      </w:r>
    </w:p>
    <w:p w:rsidR="00A14C68" w:rsidRDefault="00A14C68">
      <w:pPr>
        <w:spacing w:after="1" w:line="220" w:lineRule="auto"/>
        <w:jc w:val="right"/>
      </w:pPr>
      <w:r>
        <w:rPr>
          <w:rFonts w:ascii="Calibri" w:hAnsi="Calibri" w:cs="Calibri"/>
        </w:rPr>
        <w:t>Представительного Собрания</w:t>
      </w:r>
    </w:p>
    <w:p w:rsidR="00A14C68" w:rsidRDefault="00A14C68">
      <w:pPr>
        <w:spacing w:after="1" w:line="220" w:lineRule="auto"/>
        <w:jc w:val="right"/>
      </w:pPr>
      <w:proofErr w:type="spellStart"/>
      <w:r>
        <w:rPr>
          <w:rFonts w:ascii="Calibri" w:hAnsi="Calibri" w:cs="Calibri"/>
        </w:rPr>
        <w:t>Сямженского</w:t>
      </w:r>
      <w:proofErr w:type="spellEnd"/>
      <w:r>
        <w:rPr>
          <w:rFonts w:ascii="Calibri" w:hAnsi="Calibri" w:cs="Calibri"/>
        </w:rPr>
        <w:t xml:space="preserve"> муниципального округа</w:t>
      </w:r>
    </w:p>
    <w:p w:rsidR="00A14C68" w:rsidRDefault="00A14C68">
      <w:pPr>
        <w:spacing w:after="1" w:line="220" w:lineRule="auto"/>
        <w:jc w:val="right"/>
      </w:pPr>
      <w:r>
        <w:rPr>
          <w:rFonts w:ascii="Calibri" w:hAnsi="Calibri" w:cs="Calibri"/>
        </w:rPr>
        <w:t>Вологодской области</w:t>
      </w:r>
    </w:p>
    <w:p w:rsidR="00A14C68" w:rsidRDefault="00A14C68">
      <w:pPr>
        <w:spacing w:after="1" w:line="220" w:lineRule="auto"/>
        <w:jc w:val="right"/>
      </w:pPr>
      <w:r>
        <w:rPr>
          <w:rFonts w:ascii="Calibri" w:hAnsi="Calibri" w:cs="Calibri"/>
        </w:rPr>
        <w:t>О.Н.ФОТИНА</w:t>
      </w:r>
    </w:p>
    <w:p w:rsidR="00A14C68" w:rsidRDefault="00A14C68">
      <w:pPr>
        <w:spacing w:after="1" w:line="220" w:lineRule="auto"/>
      </w:pPr>
    </w:p>
    <w:p w:rsidR="00A14C68" w:rsidRDefault="00A14C68">
      <w:pPr>
        <w:spacing w:after="1" w:line="220" w:lineRule="auto"/>
        <w:jc w:val="right"/>
      </w:pPr>
      <w:r>
        <w:rPr>
          <w:rFonts w:ascii="Calibri" w:hAnsi="Calibri" w:cs="Calibri"/>
        </w:rPr>
        <w:t xml:space="preserve">Глава </w:t>
      </w:r>
      <w:proofErr w:type="spellStart"/>
      <w:r>
        <w:rPr>
          <w:rFonts w:ascii="Calibri" w:hAnsi="Calibri" w:cs="Calibri"/>
        </w:rPr>
        <w:t>Сямженского</w:t>
      </w:r>
      <w:proofErr w:type="spellEnd"/>
      <w:r>
        <w:rPr>
          <w:rFonts w:ascii="Calibri" w:hAnsi="Calibri" w:cs="Calibri"/>
        </w:rPr>
        <w:t xml:space="preserve"> муниципального округа</w:t>
      </w:r>
    </w:p>
    <w:p w:rsidR="00A14C68" w:rsidRDefault="00A14C68">
      <w:pPr>
        <w:spacing w:after="1" w:line="220" w:lineRule="auto"/>
        <w:jc w:val="right"/>
      </w:pPr>
      <w:r>
        <w:rPr>
          <w:rFonts w:ascii="Calibri" w:hAnsi="Calibri" w:cs="Calibri"/>
        </w:rPr>
        <w:t>Вологодской области</w:t>
      </w:r>
    </w:p>
    <w:p w:rsidR="00A14C68" w:rsidRDefault="00A14C68">
      <w:pPr>
        <w:spacing w:after="1" w:line="220" w:lineRule="auto"/>
        <w:jc w:val="right"/>
      </w:pPr>
      <w:r>
        <w:rPr>
          <w:rFonts w:ascii="Calibri" w:hAnsi="Calibri" w:cs="Calibri"/>
        </w:rPr>
        <w:t>С.Н.ЛАШКОВ</w:t>
      </w:r>
    </w:p>
    <w:p w:rsidR="00A14C68" w:rsidRDefault="00A14C68">
      <w:pPr>
        <w:spacing w:after="1" w:line="220" w:lineRule="auto"/>
      </w:pPr>
    </w:p>
    <w:p w:rsidR="00A14C68" w:rsidRDefault="00A14C68">
      <w:pPr>
        <w:spacing w:after="1" w:line="220" w:lineRule="auto"/>
      </w:pPr>
    </w:p>
    <w:p w:rsidR="00A14C68" w:rsidRDefault="00A14C68">
      <w:pPr>
        <w:spacing w:after="1" w:line="220" w:lineRule="auto"/>
      </w:pPr>
    </w:p>
    <w:p w:rsidR="00A14C68" w:rsidRDefault="00A14C68">
      <w:pPr>
        <w:spacing w:after="1" w:line="220" w:lineRule="auto"/>
      </w:pPr>
    </w:p>
    <w:p w:rsidR="00A14C68" w:rsidRDefault="00A14C68">
      <w:pPr>
        <w:spacing w:after="1" w:line="220" w:lineRule="auto"/>
      </w:pPr>
    </w:p>
    <w:p w:rsidR="00A14C68" w:rsidRDefault="00A14C68">
      <w:pPr>
        <w:spacing w:after="1" w:line="220" w:lineRule="auto"/>
      </w:pPr>
    </w:p>
    <w:p w:rsidR="00A14C68" w:rsidRDefault="00A14C68">
      <w:pPr>
        <w:spacing w:after="1" w:line="220" w:lineRule="auto"/>
      </w:pPr>
    </w:p>
    <w:p w:rsidR="00A14C68" w:rsidRDefault="00A14C68">
      <w:pPr>
        <w:spacing w:after="1" w:line="220" w:lineRule="auto"/>
      </w:pPr>
    </w:p>
    <w:p w:rsidR="00A14C68" w:rsidRDefault="00A14C68">
      <w:pPr>
        <w:spacing w:after="1" w:line="220" w:lineRule="auto"/>
      </w:pPr>
    </w:p>
    <w:p w:rsidR="00A14C68" w:rsidRDefault="00A14C68">
      <w:pPr>
        <w:spacing w:after="1" w:line="220" w:lineRule="auto"/>
        <w:jc w:val="right"/>
        <w:outlineLvl w:val="0"/>
      </w:pPr>
      <w:r>
        <w:rPr>
          <w:rFonts w:ascii="Calibri" w:hAnsi="Calibri" w:cs="Calibri"/>
        </w:rPr>
        <w:lastRenderedPageBreak/>
        <w:t>Приложение N 1</w:t>
      </w:r>
    </w:p>
    <w:p w:rsidR="00A14C68" w:rsidRDefault="00A14C68">
      <w:pPr>
        <w:spacing w:after="1" w:line="220" w:lineRule="auto"/>
        <w:jc w:val="right"/>
      </w:pPr>
      <w:r>
        <w:rPr>
          <w:rFonts w:ascii="Calibri" w:hAnsi="Calibri" w:cs="Calibri"/>
        </w:rPr>
        <w:t>к Решению</w:t>
      </w:r>
    </w:p>
    <w:p w:rsidR="00A14C68" w:rsidRDefault="00A14C68">
      <w:pPr>
        <w:spacing w:after="1" w:line="220" w:lineRule="auto"/>
        <w:jc w:val="right"/>
      </w:pPr>
      <w:r>
        <w:rPr>
          <w:rFonts w:ascii="Calibri" w:hAnsi="Calibri" w:cs="Calibri"/>
        </w:rPr>
        <w:t>Представительного Собрания</w:t>
      </w:r>
    </w:p>
    <w:p w:rsidR="00A14C68" w:rsidRDefault="00A14C68">
      <w:pPr>
        <w:spacing w:after="1" w:line="220" w:lineRule="auto"/>
        <w:jc w:val="right"/>
      </w:pPr>
      <w:proofErr w:type="spellStart"/>
      <w:r>
        <w:rPr>
          <w:rFonts w:ascii="Calibri" w:hAnsi="Calibri" w:cs="Calibri"/>
        </w:rPr>
        <w:t>Сямженского</w:t>
      </w:r>
      <w:proofErr w:type="spellEnd"/>
      <w:r>
        <w:rPr>
          <w:rFonts w:ascii="Calibri" w:hAnsi="Calibri" w:cs="Calibri"/>
        </w:rPr>
        <w:t xml:space="preserve"> муниципального округа</w:t>
      </w:r>
    </w:p>
    <w:p w:rsidR="00A14C68" w:rsidRDefault="00A14C68">
      <w:pPr>
        <w:spacing w:after="1" w:line="220" w:lineRule="auto"/>
        <w:jc w:val="right"/>
      </w:pPr>
      <w:r>
        <w:rPr>
          <w:rFonts w:ascii="Calibri" w:hAnsi="Calibri" w:cs="Calibri"/>
        </w:rPr>
        <w:t>от 13 декабря 2022 г. N 60</w:t>
      </w:r>
    </w:p>
    <w:p w:rsidR="00A14C68" w:rsidRDefault="00A14C68">
      <w:pPr>
        <w:spacing w:after="1" w:line="220" w:lineRule="auto"/>
      </w:pPr>
    </w:p>
    <w:p w:rsidR="00A14C68" w:rsidRDefault="00A14C68">
      <w:pPr>
        <w:spacing w:after="1" w:line="220" w:lineRule="auto"/>
        <w:jc w:val="center"/>
      </w:pPr>
      <w:bookmarkStart w:id="0" w:name="P42"/>
      <w:bookmarkEnd w:id="0"/>
      <w:r>
        <w:rPr>
          <w:rFonts w:ascii="Calibri" w:hAnsi="Calibri" w:cs="Calibri"/>
          <w:b/>
        </w:rPr>
        <w:t>ПОЛОЖЕНИЕ</w:t>
      </w:r>
    </w:p>
    <w:p w:rsidR="00A14C68" w:rsidRDefault="00A14C68">
      <w:pPr>
        <w:spacing w:after="1" w:line="220" w:lineRule="auto"/>
        <w:jc w:val="center"/>
      </w:pPr>
      <w:r>
        <w:rPr>
          <w:rFonts w:ascii="Calibri" w:hAnsi="Calibri" w:cs="Calibri"/>
          <w:b/>
        </w:rPr>
        <w:t>О МУНИЦИПАЛЬНОМ ЖИЛИЩНОМ КОНТРОЛЕ</w:t>
      </w:r>
    </w:p>
    <w:p w:rsidR="00A14C68" w:rsidRDefault="00A14C68">
      <w:pPr>
        <w:spacing w:after="1" w:line="220" w:lineRule="auto"/>
        <w:jc w:val="center"/>
      </w:pPr>
      <w:r>
        <w:rPr>
          <w:rFonts w:ascii="Calibri" w:hAnsi="Calibri" w:cs="Calibri"/>
          <w:b/>
        </w:rPr>
        <w:t>В СЯМЖЕНСКОМ МУНИЦИПАЛЬНОМ ОКРУГЕ</w:t>
      </w:r>
    </w:p>
    <w:p w:rsidR="00A14C68" w:rsidRDefault="00A14C68">
      <w:pPr>
        <w:spacing w:after="1"/>
      </w:pPr>
    </w:p>
    <w:p w:rsidR="00A14C68" w:rsidRDefault="00A14C68">
      <w:pPr>
        <w:spacing w:after="1" w:line="220" w:lineRule="auto"/>
      </w:pPr>
    </w:p>
    <w:p w:rsidR="00A14C68" w:rsidRDefault="00A14C68">
      <w:pPr>
        <w:spacing w:after="1" w:line="220" w:lineRule="auto"/>
        <w:jc w:val="center"/>
        <w:outlineLvl w:val="1"/>
      </w:pPr>
      <w:r>
        <w:rPr>
          <w:rFonts w:ascii="Calibri" w:hAnsi="Calibri" w:cs="Calibri"/>
          <w:b/>
        </w:rPr>
        <w:t>I. Общие положения</w:t>
      </w:r>
    </w:p>
    <w:p w:rsidR="00A14C68" w:rsidRDefault="00A14C68">
      <w:pPr>
        <w:spacing w:after="1" w:line="220" w:lineRule="auto"/>
      </w:pPr>
    </w:p>
    <w:p w:rsidR="00A14C68" w:rsidRDefault="00A14C68">
      <w:pPr>
        <w:spacing w:after="1" w:line="220" w:lineRule="auto"/>
        <w:ind w:firstLine="540"/>
        <w:jc w:val="both"/>
      </w:pPr>
      <w:r>
        <w:rPr>
          <w:rFonts w:ascii="Calibri" w:hAnsi="Calibri" w:cs="Calibri"/>
        </w:rPr>
        <w:t xml:space="preserve">1.1. Настоящее Положение устанавливает порядок организации и осуществления муниципального жилищного контроля в </w:t>
      </w:r>
      <w:proofErr w:type="spellStart"/>
      <w:r>
        <w:rPr>
          <w:rFonts w:ascii="Calibri" w:hAnsi="Calibri" w:cs="Calibri"/>
        </w:rPr>
        <w:t>Сямженском</w:t>
      </w:r>
      <w:proofErr w:type="spellEnd"/>
      <w:r>
        <w:rPr>
          <w:rFonts w:ascii="Calibri" w:hAnsi="Calibri" w:cs="Calibri"/>
        </w:rPr>
        <w:t xml:space="preserve"> муниципальном округе (далее - муниципальный контроль).</w:t>
      </w:r>
    </w:p>
    <w:p w:rsidR="00A14C68" w:rsidRDefault="00A14C68">
      <w:pPr>
        <w:spacing w:before="220" w:after="1" w:line="220" w:lineRule="auto"/>
        <w:ind w:firstLine="540"/>
        <w:jc w:val="both"/>
      </w:pPr>
      <w:r>
        <w:rPr>
          <w:rFonts w:ascii="Calibri" w:hAnsi="Calibri" w:cs="Calibri"/>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A14C68" w:rsidRDefault="00A14C68">
      <w:pPr>
        <w:spacing w:before="220" w:after="1" w:line="220" w:lineRule="auto"/>
        <w:ind w:firstLine="540"/>
        <w:jc w:val="both"/>
      </w:pPr>
      <w:proofErr w:type="gramStart"/>
      <w:r>
        <w:rPr>
          <w:rFonts w:ascii="Calibri" w:hAnsi="Calibri" w:cs="Calibri"/>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A14C68" w:rsidRDefault="00A14C68">
      <w:pPr>
        <w:spacing w:before="220" w:after="1" w:line="220" w:lineRule="auto"/>
        <w:ind w:firstLine="540"/>
        <w:jc w:val="both"/>
      </w:pPr>
      <w:r>
        <w:rPr>
          <w:rFonts w:ascii="Calibri" w:hAnsi="Calibri" w:cs="Calibri"/>
        </w:rPr>
        <w:t>2) требований к формированию фондов капитального ремонта;</w:t>
      </w:r>
    </w:p>
    <w:p w:rsidR="00A14C68" w:rsidRDefault="00A14C68">
      <w:pPr>
        <w:spacing w:before="220" w:after="1" w:line="220" w:lineRule="auto"/>
        <w:ind w:firstLine="540"/>
        <w:jc w:val="both"/>
      </w:pPr>
      <w:r>
        <w:rPr>
          <w:rFonts w:ascii="Calibri" w:hAnsi="Calibri" w:cs="Calibri"/>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14C68" w:rsidRDefault="00A14C68">
      <w:pPr>
        <w:spacing w:before="220" w:after="1" w:line="220" w:lineRule="auto"/>
        <w:ind w:firstLine="540"/>
        <w:jc w:val="both"/>
      </w:pPr>
      <w:r>
        <w:rPr>
          <w:rFonts w:ascii="Calibri" w:hAnsi="Calibri" w:cs="Calibri"/>
        </w:rPr>
        <w:t>4) требований к предоставлению коммунальных услуг собственникам и пользователям помещений в многоквартирных домах и жилых домов;</w:t>
      </w:r>
    </w:p>
    <w:p w:rsidR="00A14C68" w:rsidRDefault="00A14C68">
      <w:pPr>
        <w:spacing w:before="220" w:after="1" w:line="220" w:lineRule="auto"/>
        <w:ind w:firstLine="540"/>
        <w:jc w:val="both"/>
      </w:pPr>
      <w:r>
        <w:rPr>
          <w:rFonts w:ascii="Calibri" w:hAnsi="Calibri" w:cs="Calibri"/>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14C68" w:rsidRDefault="00A14C68">
      <w:pPr>
        <w:spacing w:before="220" w:after="1" w:line="220" w:lineRule="auto"/>
        <w:ind w:firstLine="540"/>
        <w:jc w:val="both"/>
      </w:pPr>
      <w:r>
        <w:rPr>
          <w:rFonts w:ascii="Calibri" w:hAnsi="Calibri" w:cs="Calibri"/>
        </w:rPr>
        <w:t>6) правил содержания общего имущества в многоквартирном доме и правил изменения размера платы за содержание жилого помещения;</w:t>
      </w:r>
    </w:p>
    <w:p w:rsidR="00A14C68" w:rsidRDefault="00A14C68">
      <w:pPr>
        <w:spacing w:before="220" w:after="1" w:line="220" w:lineRule="auto"/>
        <w:ind w:firstLine="540"/>
        <w:jc w:val="both"/>
      </w:pPr>
      <w:r>
        <w:rPr>
          <w:rFonts w:ascii="Calibri" w:hAnsi="Calibri" w:cs="Calibri"/>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14C68" w:rsidRDefault="00A14C68">
      <w:pPr>
        <w:spacing w:before="220" w:after="1" w:line="220" w:lineRule="auto"/>
        <w:ind w:firstLine="540"/>
        <w:jc w:val="both"/>
      </w:pPr>
      <w:r>
        <w:rPr>
          <w:rFonts w:ascii="Calibri" w:hAnsi="Calibri" w:cs="Calibri"/>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14C68" w:rsidRDefault="00A14C68">
      <w:pPr>
        <w:spacing w:before="220" w:after="1" w:line="220" w:lineRule="auto"/>
        <w:ind w:firstLine="540"/>
        <w:jc w:val="both"/>
      </w:pPr>
      <w:r>
        <w:rPr>
          <w:rFonts w:ascii="Calibri" w:hAnsi="Calibri" w:cs="Calibri"/>
        </w:rPr>
        <w:t xml:space="preserve">9) требований к порядку размещения </w:t>
      </w:r>
      <w:proofErr w:type="spellStart"/>
      <w:r>
        <w:rPr>
          <w:rFonts w:ascii="Calibri" w:hAnsi="Calibri" w:cs="Calibri"/>
        </w:rPr>
        <w:t>ресурсоснабжающими</w:t>
      </w:r>
      <w:proofErr w:type="spellEnd"/>
      <w:r>
        <w:rPr>
          <w:rFonts w:ascii="Calibri" w:hAnsi="Calibri" w:cs="Calibri"/>
        </w:rPr>
        <w:t xml:space="preserve"> организациями, лицами, осуществляющими деятельность по управлению многоквартирными домами, информации в системе;</w:t>
      </w:r>
    </w:p>
    <w:p w:rsidR="00A14C68" w:rsidRDefault="00A14C68">
      <w:pPr>
        <w:spacing w:before="220" w:after="1" w:line="220" w:lineRule="auto"/>
        <w:ind w:firstLine="540"/>
        <w:jc w:val="both"/>
      </w:pPr>
      <w:r>
        <w:rPr>
          <w:rFonts w:ascii="Calibri" w:hAnsi="Calibri" w:cs="Calibri"/>
        </w:rPr>
        <w:t>10) требований к обеспечению доступности для инвалидов помещений в многоквартирных домах;</w:t>
      </w:r>
    </w:p>
    <w:p w:rsidR="00A14C68" w:rsidRDefault="00A14C68">
      <w:pPr>
        <w:spacing w:before="220" w:after="1" w:line="220" w:lineRule="auto"/>
        <w:ind w:firstLine="540"/>
        <w:jc w:val="both"/>
      </w:pPr>
      <w:r>
        <w:rPr>
          <w:rFonts w:ascii="Calibri" w:hAnsi="Calibri" w:cs="Calibri"/>
        </w:rPr>
        <w:lastRenderedPageBreak/>
        <w:t>11) требований к предоставлению жилых помещений в наемных домах социального использования.</w:t>
      </w:r>
    </w:p>
    <w:p w:rsidR="00A14C68" w:rsidRDefault="00A14C68">
      <w:pPr>
        <w:spacing w:before="220" w:after="1" w:line="220" w:lineRule="auto"/>
        <w:ind w:firstLine="540"/>
        <w:jc w:val="both"/>
      </w:pPr>
      <w:r>
        <w:rPr>
          <w:rFonts w:ascii="Calibri" w:hAnsi="Calibri" w:cs="Calibri"/>
        </w:rPr>
        <w:t>Предметом муниципального контроля является также исполнение решений, принимаемых по результатам контрольных мероприятий.</w:t>
      </w:r>
    </w:p>
    <w:p w:rsidR="00A14C68" w:rsidRDefault="00A14C68">
      <w:pPr>
        <w:spacing w:before="220" w:after="1" w:line="220" w:lineRule="auto"/>
        <w:ind w:firstLine="540"/>
        <w:jc w:val="both"/>
      </w:pPr>
      <w:r>
        <w:rPr>
          <w:rFonts w:ascii="Calibri" w:hAnsi="Calibri" w:cs="Calibri"/>
        </w:rPr>
        <w:t>1.3. Объектами муниципального контроля (далее - объект контроля) являются:</w:t>
      </w:r>
    </w:p>
    <w:p w:rsidR="00A14C68" w:rsidRDefault="00A14C68">
      <w:pPr>
        <w:spacing w:before="220" w:after="1" w:line="220" w:lineRule="auto"/>
        <w:ind w:firstLine="540"/>
        <w:jc w:val="both"/>
      </w:pPr>
      <w:r>
        <w:rPr>
          <w:rFonts w:ascii="Calibri" w:hAnsi="Calibri" w:cs="Calibri"/>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14C68" w:rsidRDefault="00A14C68">
      <w:pPr>
        <w:spacing w:before="220" w:after="1" w:line="220" w:lineRule="auto"/>
        <w:ind w:firstLine="540"/>
        <w:jc w:val="both"/>
      </w:pPr>
      <w:r>
        <w:rPr>
          <w:rFonts w:ascii="Calibri" w:hAnsi="Calibri" w:cs="Calibri"/>
        </w:rPr>
        <w:t>результаты деятельности контролируемых лиц, в том числе работы и услуги, к которым предъявляются обязательные требования;</w:t>
      </w:r>
    </w:p>
    <w:p w:rsidR="00A14C68" w:rsidRPr="00A14C68" w:rsidRDefault="00A14C68">
      <w:pPr>
        <w:spacing w:before="220" w:after="1" w:line="220" w:lineRule="auto"/>
        <w:ind w:firstLine="540"/>
        <w:jc w:val="both"/>
        <w:rPr>
          <w:sz w:val="20"/>
        </w:rPr>
      </w:pPr>
      <w:proofErr w:type="gramStart"/>
      <w:r w:rsidRPr="00A14C68">
        <w:rPr>
          <w:sz w:val="24"/>
          <w:szCs w:val="28"/>
        </w:rPr>
        <w:t xml:space="preserve">здания, помещения, строения, сооружения, территории, включая земельные участки, оборудование, устройства, предметы, </w:t>
      </w:r>
      <w:proofErr w:type="spellStart"/>
      <w:r w:rsidRPr="00A14C68">
        <w:rPr>
          <w:sz w:val="24"/>
          <w:szCs w:val="28"/>
        </w:rPr>
        <w:t>метериалы</w:t>
      </w:r>
      <w:proofErr w:type="spellEnd"/>
      <w:r w:rsidRPr="00A14C68">
        <w:rPr>
          <w:sz w:val="24"/>
          <w:szCs w:val="28"/>
        </w:rPr>
        <w:t xml:space="preserve"> и другие объекты, которыми контролируемые лицами владеют и (или) пользуются и к которым предъявляются обязательные требования.</w:t>
      </w:r>
      <w:proofErr w:type="gramEnd"/>
    </w:p>
    <w:p w:rsidR="00A14C68" w:rsidRDefault="00A14C68">
      <w:pPr>
        <w:spacing w:before="220" w:after="1" w:line="220" w:lineRule="auto"/>
        <w:ind w:firstLine="540"/>
        <w:jc w:val="both"/>
      </w:pPr>
      <w:r>
        <w:rPr>
          <w:rFonts w:ascii="Calibri" w:hAnsi="Calibri" w:cs="Calibri"/>
        </w:rPr>
        <w:t>1.4. Учет объектов контроля осуществляется посредством создания:</w:t>
      </w:r>
    </w:p>
    <w:p w:rsidR="00A14C68" w:rsidRDefault="00A14C68">
      <w:pPr>
        <w:spacing w:before="220" w:after="1" w:line="220" w:lineRule="auto"/>
        <w:ind w:firstLine="540"/>
        <w:jc w:val="both"/>
      </w:pPr>
      <w:r>
        <w:rPr>
          <w:rFonts w:ascii="Calibri" w:hAnsi="Calibri" w:cs="Calibri"/>
        </w:rPr>
        <w:t>единого реестра контрольных мероприятий;</w:t>
      </w:r>
    </w:p>
    <w:p w:rsidR="00A14C68" w:rsidRDefault="00A14C68">
      <w:pPr>
        <w:spacing w:before="220" w:after="1" w:line="220" w:lineRule="auto"/>
        <w:ind w:firstLine="540"/>
        <w:jc w:val="both"/>
      </w:pPr>
      <w:r>
        <w:rPr>
          <w:rFonts w:ascii="Calibri" w:hAnsi="Calibri" w:cs="Calibri"/>
        </w:rPr>
        <w:t>информационной системы (подсистемы государственной информационной системы) досудебного обжалования;</w:t>
      </w:r>
    </w:p>
    <w:p w:rsidR="00A14C68" w:rsidRDefault="00A14C68">
      <w:pPr>
        <w:spacing w:before="220" w:after="1" w:line="220" w:lineRule="auto"/>
        <w:ind w:firstLine="540"/>
        <w:jc w:val="both"/>
      </w:pPr>
      <w:r>
        <w:rPr>
          <w:rFonts w:ascii="Calibri" w:hAnsi="Calibri" w:cs="Calibri"/>
        </w:rPr>
        <w:t>иных государственных и муниципальных информационных систем путем межведомственного информационного взаимодействия.</w:t>
      </w:r>
    </w:p>
    <w:p w:rsidR="00A14C68" w:rsidRDefault="00A14C68">
      <w:pPr>
        <w:spacing w:before="220" w:after="1" w:line="220" w:lineRule="auto"/>
        <w:ind w:firstLine="540"/>
        <w:jc w:val="both"/>
      </w:pPr>
      <w:r>
        <w:rPr>
          <w:rFonts w:ascii="Calibri" w:hAnsi="Calibri" w:cs="Calibri"/>
        </w:rPr>
        <w:t xml:space="preserve">Контрольным органом в соответствии с </w:t>
      </w:r>
      <w:hyperlink r:id="rId9">
        <w:r>
          <w:rPr>
            <w:rFonts w:ascii="Calibri" w:hAnsi="Calibri" w:cs="Calibri"/>
            <w:color w:val="0000FF"/>
          </w:rPr>
          <w:t>частью 2 статьи 16</w:t>
        </w:r>
      </w:hyperlink>
      <w:r>
        <w:rPr>
          <w:rFonts w:ascii="Calibri" w:hAnsi="Calibri" w:cs="Calibri"/>
        </w:rPr>
        <w:t xml:space="preserve"> и </w:t>
      </w:r>
      <w:hyperlink r:id="rId10">
        <w:r>
          <w:rPr>
            <w:rFonts w:ascii="Calibri" w:hAnsi="Calibri" w:cs="Calibri"/>
            <w:color w:val="0000FF"/>
          </w:rPr>
          <w:t>частью 5 статьи 17</w:t>
        </w:r>
      </w:hyperlink>
      <w:r>
        <w:rPr>
          <w:rFonts w:ascii="Calibri" w:hAnsi="Calibri" w:cs="Calibri"/>
        </w:rPr>
        <w:t xml:space="preserve"> Федерального закона от 31 июля 2020 г. N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A14C68" w:rsidRDefault="00A14C68">
      <w:pPr>
        <w:spacing w:before="220" w:after="1" w:line="220" w:lineRule="auto"/>
        <w:ind w:firstLine="540"/>
        <w:jc w:val="both"/>
      </w:pPr>
      <w:r>
        <w:rPr>
          <w:rFonts w:ascii="Calibri" w:hAnsi="Calibri" w:cs="Calibri"/>
        </w:rPr>
        <w:t xml:space="preserve">1.5. Муниципальный контроль осуществляется администрацией </w:t>
      </w:r>
      <w:proofErr w:type="spellStart"/>
      <w:r>
        <w:rPr>
          <w:rFonts w:ascii="Calibri" w:hAnsi="Calibri" w:cs="Calibri"/>
        </w:rPr>
        <w:t>Сямженского</w:t>
      </w:r>
      <w:proofErr w:type="spellEnd"/>
      <w:r>
        <w:rPr>
          <w:rFonts w:ascii="Calibri" w:hAnsi="Calibri" w:cs="Calibri"/>
        </w:rPr>
        <w:t xml:space="preserve"> муниципального округа (далее - Контрольный орган).</w:t>
      </w:r>
    </w:p>
    <w:p w:rsidR="00A14C68" w:rsidRDefault="00A14C68">
      <w:pPr>
        <w:spacing w:before="220" w:after="1" w:line="220" w:lineRule="auto"/>
        <w:ind w:firstLine="540"/>
        <w:jc w:val="both"/>
      </w:pPr>
      <w:r>
        <w:rPr>
          <w:rFonts w:ascii="Calibri" w:hAnsi="Calibri" w:cs="Calibri"/>
        </w:rPr>
        <w:t xml:space="preserve">Непосредственное осуществление муниципального контроля возлагается на отдел строительства, ЖКХ и архитектуры администрации </w:t>
      </w:r>
      <w:proofErr w:type="spellStart"/>
      <w:r>
        <w:rPr>
          <w:rFonts w:ascii="Calibri" w:hAnsi="Calibri" w:cs="Calibri"/>
        </w:rPr>
        <w:t>Сямженского</w:t>
      </w:r>
      <w:proofErr w:type="spellEnd"/>
      <w:r>
        <w:rPr>
          <w:rFonts w:ascii="Calibri" w:hAnsi="Calibri" w:cs="Calibri"/>
        </w:rPr>
        <w:t xml:space="preserve"> муниципального округа (далее - отдел строительства, ЖКХ и архитектуры).</w:t>
      </w:r>
    </w:p>
    <w:p w:rsidR="00A14C68" w:rsidRDefault="00A14C68">
      <w:pPr>
        <w:spacing w:before="220" w:after="1" w:line="220" w:lineRule="auto"/>
        <w:ind w:firstLine="540"/>
        <w:jc w:val="both"/>
      </w:pPr>
      <w:r>
        <w:rPr>
          <w:rFonts w:ascii="Calibri" w:hAnsi="Calibri" w:cs="Calibri"/>
        </w:rPr>
        <w:t>1.6. Руководство деятельностью по осуществлению муниципального контроля осуществляет руководитель Контрольного органа.</w:t>
      </w:r>
    </w:p>
    <w:p w:rsidR="00A14C68" w:rsidRDefault="00A14C68">
      <w:pPr>
        <w:spacing w:before="220" w:after="1" w:line="220" w:lineRule="auto"/>
        <w:ind w:firstLine="540"/>
        <w:jc w:val="both"/>
      </w:pPr>
      <w:r>
        <w:rPr>
          <w:rFonts w:ascii="Calibri" w:hAnsi="Calibri" w:cs="Calibri"/>
        </w:rPr>
        <w:t>1.7. От имени Контрольного органа муниципальный контроль вправе осуществлять следующие должностные лица:</w:t>
      </w:r>
    </w:p>
    <w:p w:rsidR="00A14C68" w:rsidRDefault="00A14C68">
      <w:pPr>
        <w:spacing w:before="220" w:after="1" w:line="220" w:lineRule="auto"/>
        <w:ind w:firstLine="540"/>
        <w:jc w:val="both"/>
      </w:pPr>
      <w:r>
        <w:rPr>
          <w:rFonts w:ascii="Calibri" w:hAnsi="Calibri" w:cs="Calibri"/>
        </w:rPr>
        <w:t>1) руководитель (заместитель руководителя) Контрольного органа;</w:t>
      </w:r>
    </w:p>
    <w:p w:rsidR="00A14C68" w:rsidRDefault="00A14C68">
      <w:pPr>
        <w:spacing w:before="220" w:after="1" w:line="220" w:lineRule="auto"/>
        <w:ind w:firstLine="540"/>
        <w:jc w:val="both"/>
      </w:pPr>
      <w:r>
        <w:rPr>
          <w:rFonts w:ascii="Calibri" w:hAnsi="Calibri" w:cs="Calibri"/>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14C68" w:rsidRDefault="00A14C68">
      <w:pPr>
        <w:spacing w:before="220" w:after="1" w:line="220" w:lineRule="auto"/>
        <w:ind w:firstLine="540"/>
        <w:jc w:val="both"/>
      </w:pPr>
      <w:r>
        <w:rPr>
          <w:rFonts w:ascii="Calibri" w:hAnsi="Calibri" w:cs="Calibri"/>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A14C68" w:rsidRDefault="00A14C68">
      <w:pPr>
        <w:spacing w:before="220" w:after="1" w:line="220" w:lineRule="auto"/>
        <w:ind w:firstLine="540"/>
        <w:jc w:val="both"/>
      </w:pPr>
      <w:r>
        <w:rPr>
          <w:rFonts w:ascii="Calibri" w:hAnsi="Calibri" w:cs="Calibri"/>
        </w:rPr>
        <w:t>1.8. Права и обязанности Инспектора:</w:t>
      </w:r>
    </w:p>
    <w:p w:rsidR="00A14C68" w:rsidRDefault="00A14C68">
      <w:pPr>
        <w:spacing w:before="220" w:after="1" w:line="220" w:lineRule="auto"/>
        <w:ind w:firstLine="540"/>
        <w:jc w:val="both"/>
      </w:pPr>
      <w:r>
        <w:rPr>
          <w:rFonts w:ascii="Calibri" w:hAnsi="Calibri" w:cs="Calibri"/>
        </w:rPr>
        <w:lastRenderedPageBreak/>
        <w:t>1.8.1. Инспектор обязан:</w:t>
      </w:r>
    </w:p>
    <w:p w:rsidR="00A14C68" w:rsidRDefault="00A14C68">
      <w:pPr>
        <w:spacing w:before="220" w:after="1" w:line="220" w:lineRule="auto"/>
        <w:ind w:firstLine="540"/>
        <w:jc w:val="both"/>
      </w:pPr>
      <w:r>
        <w:rPr>
          <w:rFonts w:ascii="Calibri" w:hAnsi="Calibri" w:cs="Calibri"/>
        </w:rPr>
        <w:t>1) соблюдать законодательство Российской Федерации, права и законные интересы контролируемых лиц;</w:t>
      </w:r>
    </w:p>
    <w:p w:rsidR="00A14C68" w:rsidRDefault="00A14C68">
      <w:pPr>
        <w:spacing w:before="220" w:after="1" w:line="220" w:lineRule="auto"/>
        <w:ind w:firstLine="540"/>
        <w:jc w:val="both"/>
      </w:pPr>
      <w:r>
        <w:rPr>
          <w:rFonts w:ascii="Calibri" w:hAnsi="Calibri" w:cs="Calibri"/>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14C68" w:rsidRDefault="00A14C68">
      <w:pPr>
        <w:spacing w:before="220" w:after="1" w:line="220" w:lineRule="auto"/>
        <w:ind w:firstLine="540"/>
        <w:jc w:val="both"/>
      </w:pPr>
      <w:proofErr w:type="gramStart"/>
      <w:r>
        <w:rPr>
          <w:rFonts w:ascii="Calibri" w:hAnsi="Calibri" w:cs="Calibri"/>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A14C68" w:rsidRDefault="00A14C68">
      <w:pPr>
        <w:spacing w:before="220" w:after="1" w:line="220" w:lineRule="auto"/>
        <w:ind w:firstLine="540"/>
        <w:jc w:val="both"/>
      </w:pPr>
      <w:r>
        <w:rPr>
          <w:rFonts w:ascii="Calibri" w:hAnsi="Calibri" w:cs="Calibri"/>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14C68" w:rsidRDefault="00A14C68">
      <w:pPr>
        <w:spacing w:before="220" w:after="1" w:line="220" w:lineRule="auto"/>
        <w:ind w:firstLine="540"/>
        <w:jc w:val="both"/>
      </w:pPr>
      <w:proofErr w:type="gramStart"/>
      <w:r>
        <w:rPr>
          <w:rFonts w:ascii="Calibri" w:hAnsi="Calibri" w:cs="Calibri"/>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Вологодской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Pr>
          <w:rFonts w:ascii="Calibri" w:hAnsi="Calibri" w:cs="Calibri"/>
        </w:rPr>
        <w:t xml:space="preserve"> Федеральным </w:t>
      </w:r>
      <w:hyperlink r:id="rId11">
        <w:r>
          <w:rPr>
            <w:rFonts w:ascii="Calibri" w:hAnsi="Calibri" w:cs="Calibri"/>
            <w:color w:val="0000FF"/>
          </w:rPr>
          <w:t>законом</w:t>
        </w:r>
      </w:hyperlink>
      <w:r>
        <w:rPr>
          <w:rFonts w:ascii="Calibri" w:hAnsi="Calibri" w:cs="Calibri"/>
        </w:rPr>
        <w:t xml:space="preserve"> и </w:t>
      </w:r>
      <w:hyperlink w:anchor="P154">
        <w:r>
          <w:rPr>
            <w:rFonts w:ascii="Calibri" w:hAnsi="Calibri" w:cs="Calibri"/>
            <w:color w:val="0000FF"/>
          </w:rPr>
          <w:t>пунктом 3.3</w:t>
        </w:r>
      </w:hyperlink>
      <w:r>
        <w:rPr>
          <w:rFonts w:ascii="Calibri" w:hAnsi="Calibri" w:cs="Calibri"/>
        </w:rPr>
        <w:t xml:space="preserve"> настоящего Положения, осуществлять консультирование;</w:t>
      </w:r>
    </w:p>
    <w:p w:rsidR="00A14C68" w:rsidRDefault="00A14C68">
      <w:pPr>
        <w:spacing w:before="220" w:after="1" w:line="220" w:lineRule="auto"/>
        <w:ind w:firstLine="540"/>
        <w:jc w:val="both"/>
      </w:pPr>
      <w:r>
        <w:rPr>
          <w:rFonts w:ascii="Calibri" w:hAnsi="Calibri" w:cs="Calibri"/>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w:t>
      </w:r>
      <w:hyperlink r:id="rId12">
        <w:r>
          <w:rPr>
            <w:rFonts w:ascii="Calibri" w:hAnsi="Calibri" w:cs="Calibri"/>
            <w:color w:val="0000FF"/>
          </w:rPr>
          <w:t>законом</w:t>
        </w:r>
      </w:hyperlink>
      <w:r>
        <w:rPr>
          <w:rFonts w:ascii="Calibri" w:hAnsi="Calibri" w:cs="Calibri"/>
        </w:rPr>
        <w:t>;</w:t>
      </w:r>
    </w:p>
    <w:p w:rsidR="00A14C68" w:rsidRDefault="00A14C68">
      <w:pPr>
        <w:spacing w:before="220" w:after="1" w:line="220" w:lineRule="auto"/>
        <w:ind w:firstLine="540"/>
        <w:jc w:val="both"/>
      </w:pPr>
      <w:r>
        <w:rPr>
          <w:rFonts w:ascii="Calibri" w:hAnsi="Calibri" w:cs="Calibri"/>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14C68" w:rsidRDefault="00A14C68">
      <w:pPr>
        <w:spacing w:before="220" w:after="1" w:line="220" w:lineRule="auto"/>
        <w:ind w:firstLine="540"/>
        <w:jc w:val="both"/>
      </w:pPr>
      <w:r>
        <w:rPr>
          <w:rFonts w:ascii="Calibri" w:hAnsi="Calibri" w:cs="Calibri"/>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14C68" w:rsidRDefault="00A14C68">
      <w:pPr>
        <w:spacing w:before="220" w:after="1" w:line="220" w:lineRule="auto"/>
        <w:ind w:firstLine="540"/>
        <w:jc w:val="both"/>
      </w:pPr>
      <w:r>
        <w:rPr>
          <w:rFonts w:ascii="Calibri" w:hAnsi="Calibri" w:cs="Calibri"/>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14C68" w:rsidRDefault="00A14C68">
      <w:pPr>
        <w:spacing w:before="220" w:after="1" w:line="220" w:lineRule="auto"/>
        <w:ind w:firstLine="540"/>
        <w:jc w:val="both"/>
      </w:pPr>
      <w:r>
        <w:rPr>
          <w:rFonts w:ascii="Calibri" w:hAnsi="Calibri" w:cs="Calibri"/>
        </w:rPr>
        <w:t>10) доказывать обоснованность своих действий при их обжаловании в порядке, установленном законодательством Российской Федерации;</w:t>
      </w:r>
    </w:p>
    <w:p w:rsidR="00A14C68" w:rsidRDefault="00A14C68">
      <w:pPr>
        <w:spacing w:before="220" w:after="1" w:line="220" w:lineRule="auto"/>
        <w:ind w:firstLine="540"/>
        <w:jc w:val="both"/>
      </w:pPr>
      <w:r>
        <w:rPr>
          <w:rFonts w:ascii="Calibri" w:hAnsi="Calibri" w:cs="Calibri"/>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14C68" w:rsidRDefault="00A14C68">
      <w:pPr>
        <w:spacing w:before="220" w:after="1" w:line="220" w:lineRule="auto"/>
        <w:ind w:firstLine="540"/>
        <w:jc w:val="both"/>
      </w:pPr>
      <w:r>
        <w:rPr>
          <w:rFonts w:ascii="Calibri" w:hAnsi="Calibri" w:cs="Calibri"/>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14C68" w:rsidRDefault="00A14C68">
      <w:pPr>
        <w:spacing w:before="220" w:after="1" w:line="220" w:lineRule="auto"/>
        <w:ind w:firstLine="540"/>
        <w:jc w:val="both"/>
      </w:pPr>
      <w:r>
        <w:rPr>
          <w:rFonts w:ascii="Calibri" w:hAnsi="Calibri" w:cs="Calibri"/>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A14C68" w:rsidRDefault="00A14C68">
      <w:pPr>
        <w:spacing w:before="220" w:after="1" w:line="220" w:lineRule="auto"/>
        <w:ind w:firstLine="540"/>
        <w:jc w:val="both"/>
      </w:pPr>
      <w:r>
        <w:rPr>
          <w:rFonts w:ascii="Calibri" w:hAnsi="Calibri" w:cs="Calibri"/>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A14C68" w:rsidRDefault="00A14C68">
      <w:pPr>
        <w:spacing w:before="220" w:after="1" w:line="220" w:lineRule="auto"/>
        <w:ind w:firstLine="540"/>
        <w:jc w:val="both"/>
      </w:pPr>
      <w:r>
        <w:rPr>
          <w:rFonts w:ascii="Calibri" w:hAnsi="Calibri" w:cs="Calibri"/>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14C68" w:rsidRDefault="00A14C68">
      <w:pPr>
        <w:spacing w:before="220" w:after="1" w:line="220" w:lineRule="auto"/>
        <w:ind w:firstLine="540"/>
        <w:jc w:val="both"/>
      </w:pPr>
      <w:r>
        <w:rPr>
          <w:rFonts w:ascii="Calibri" w:hAnsi="Calibri" w:cs="Calibri"/>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14C68" w:rsidRDefault="00A14C68">
      <w:pPr>
        <w:spacing w:before="220" w:after="1" w:line="220" w:lineRule="auto"/>
        <w:ind w:firstLine="540"/>
        <w:jc w:val="both"/>
      </w:pPr>
      <w:r>
        <w:rPr>
          <w:rFonts w:ascii="Calibri" w:hAnsi="Calibri" w:cs="Calibri"/>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14C68" w:rsidRDefault="00A14C68">
      <w:pPr>
        <w:spacing w:before="220" w:after="1" w:line="220" w:lineRule="auto"/>
        <w:ind w:firstLine="540"/>
        <w:jc w:val="both"/>
      </w:pPr>
      <w:r>
        <w:rPr>
          <w:rFonts w:ascii="Calibri" w:hAnsi="Calibri" w:cs="Calibri"/>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14C68" w:rsidRDefault="00A14C68">
      <w:pPr>
        <w:spacing w:before="220" w:after="1" w:line="220" w:lineRule="auto"/>
        <w:ind w:firstLine="540"/>
        <w:jc w:val="both"/>
      </w:pPr>
      <w:r>
        <w:rPr>
          <w:rFonts w:ascii="Calibri" w:hAnsi="Calibri" w:cs="Calibri"/>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14C68" w:rsidRDefault="00A14C68">
      <w:pPr>
        <w:spacing w:before="220" w:after="1" w:line="220" w:lineRule="auto"/>
        <w:ind w:firstLine="540"/>
        <w:jc w:val="both"/>
      </w:pPr>
      <w:r>
        <w:rPr>
          <w:rFonts w:ascii="Calibri" w:hAnsi="Calibri" w:cs="Calibri"/>
        </w:rPr>
        <w:t xml:space="preserve">7) обращаться в соответствии с Федеральным </w:t>
      </w:r>
      <w:hyperlink r:id="rId13">
        <w:r>
          <w:rPr>
            <w:rFonts w:ascii="Calibri" w:hAnsi="Calibri" w:cs="Calibri"/>
            <w:color w:val="0000FF"/>
          </w:rPr>
          <w:t>законом</w:t>
        </w:r>
      </w:hyperlink>
      <w:r>
        <w:rPr>
          <w:rFonts w:ascii="Calibri" w:hAnsi="Calibri" w:cs="Calibri"/>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A14C68" w:rsidRDefault="00A14C68">
      <w:pPr>
        <w:spacing w:before="220" w:after="1" w:line="220" w:lineRule="auto"/>
        <w:ind w:firstLine="540"/>
        <w:jc w:val="both"/>
      </w:pPr>
      <w:r>
        <w:rPr>
          <w:rFonts w:ascii="Calibri" w:hAnsi="Calibri" w:cs="Calibri"/>
        </w:rPr>
        <w:t>8) осуществлять иные действия, предусмотренные действующим законодательством.</w:t>
      </w:r>
    </w:p>
    <w:p w:rsidR="00A14C68" w:rsidRDefault="00A14C68">
      <w:pPr>
        <w:spacing w:before="220" w:after="1" w:line="220" w:lineRule="auto"/>
        <w:ind w:firstLine="540"/>
        <w:jc w:val="both"/>
      </w:pPr>
      <w:r>
        <w:rPr>
          <w:rFonts w:ascii="Calibri" w:hAnsi="Calibri" w:cs="Calibri"/>
        </w:rPr>
        <w:t>1.9. Контрольный орган вправе обратиться в суд с заявлениями:</w:t>
      </w:r>
    </w:p>
    <w:p w:rsidR="00A14C68" w:rsidRDefault="00A14C68">
      <w:pPr>
        <w:spacing w:before="220" w:after="1" w:line="220" w:lineRule="auto"/>
        <w:ind w:firstLine="540"/>
        <w:jc w:val="both"/>
      </w:pPr>
      <w:r>
        <w:rPr>
          <w:rFonts w:ascii="Calibri" w:hAnsi="Calibri" w:cs="Calibri"/>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w:t>
      </w:r>
      <w:hyperlink r:id="rId14">
        <w:r>
          <w:rPr>
            <w:rFonts w:ascii="Calibri" w:hAnsi="Calibri" w:cs="Calibri"/>
            <w:color w:val="0000FF"/>
          </w:rPr>
          <w:t>кодекса</w:t>
        </w:r>
      </w:hyperlink>
      <w:r>
        <w:rPr>
          <w:rFonts w:ascii="Calibri" w:hAnsi="Calibri" w:cs="Calibri"/>
        </w:rPr>
        <w:t xml:space="preserve"> Российской Федерации;</w:t>
      </w:r>
    </w:p>
    <w:p w:rsidR="00A14C68" w:rsidRDefault="00A14C68">
      <w:pPr>
        <w:spacing w:before="220" w:after="1" w:line="220" w:lineRule="auto"/>
        <w:ind w:firstLine="540"/>
        <w:jc w:val="both"/>
      </w:pPr>
      <w:proofErr w:type="gramStart"/>
      <w:r>
        <w:rPr>
          <w:rFonts w:ascii="Calibri" w:hAnsi="Calibri" w:cs="Calibri"/>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15">
        <w:r>
          <w:rPr>
            <w:rFonts w:ascii="Calibri" w:hAnsi="Calibri" w:cs="Calibri"/>
            <w:color w:val="0000FF"/>
          </w:rPr>
          <w:t>кодекса</w:t>
        </w:r>
      </w:hyperlink>
      <w:r>
        <w:rPr>
          <w:rFonts w:ascii="Calibri" w:hAnsi="Calibri" w:cs="Calibri"/>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Pr>
          <w:rFonts w:ascii="Calibri" w:hAnsi="Calibri" w:cs="Calibri"/>
        </w:rPr>
        <w:t xml:space="preserve"> характер;</w:t>
      </w:r>
    </w:p>
    <w:p w:rsidR="00A14C68" w:rsidRDefault="00A14C68">
      <w:pPr>
        <w:spacing w:before="220" w:after="1" w:line="220" w:lineRule="auto"/>
        <w:ind w:firstLine="540"/>
        <w:jc w:val="both"/>
      </w:pPr>
      <w:proofErr w:type="gramStart"/>
      <w:r>
        <w:rPr>
          <w:rFonts w:ascii="Calibri" w:hAnsi="Calibri" w:cs="Calibri"/>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16">
        <w:r>
          <w:rPr>
            <w:rFonts w:ascii="Calibri" w:hAnsi="Calibri" w:cs="Calibri"/>
            <w:color w:val="0000FF"/>
          </w:rPr>
          <w:t>кодекса</w:t>
        </w:r>
      </w:hyperlink>
      <w:r>
        <w:rPr>
          <w:rFonts w:ascii="Calibri" w:hAnsi="Calibri" w:cs="Calibri"/>
        </w:rPr>
        <w:t xml:space="preserve"> Российской Федерации о выборе управляющей организации</w:t>
      </w:r>
      <w:proofErr w:type="gramEnd"/>
      <w:r>
        <w:rPr>
          <w:rFonts w:ascii="Calibri" w:hAnsi="Calibri" w:cs="Calibri"/>
        </w:rPr>
        <w:t xml:space="preserve">, </w:t>
      </w:r>
      <w:proofErr w:type="gramStart"/>
      <w:r>
        <w:rPr>
          <w:rFonts w:ascii="Calibri" w:hAnsi="Calibri" w:cs="Calibri"/>
        </w:rPr>
        <w:t xml:space="preserve">об утверждении условий договора управления многоквартирным домом и о его заключении, о заключении договора оказания услуг и (или) </w:t>
      </w:r>
      <w:r>
        <w:rPr>
          <w:rFonts w:ascii="Calibri" w:hAnsi="Calibri" w:cs="Calibri"/>
        </w:rPr>
        <w:lastRenderedPageBreak/>
        <w:t>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A14C68" w:rsidRDefault="00A14C68">
      <w:pPr>
        <w:spacing w:before="220" w:after="1" w:line="220" w:lineRule="auto"/>
        <w:ind w:firstLine="540"/>
        <w:jc w:val="both"/>
      </w:pPr>
      <w:r>
        <w:rPr>
          <w:rFonts w:ascii="Calibri" w:hAnsi="Calibri" w:cs="Calibri"/>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14C68" w:rsidRDefault="00A14C68">
      <w:pPr>
        <w:spacing w:before="220" w:after="1" w:line="220" w:lineRule="auto"/>
        <w:ind w:firstLine="540"/>
        <w:jc w:val="both"/>
      </w:pPr>
      <w:r>
        <w:rPr>
          <w:rFonts w:ascii="Calibri" w:hAnsi="Calibri" w:cs="Calibri"/>
        </w:rPr>
        <w:t xml:space="preserve">5) о признании </w:t>
      </w:r>
      <w:proofErr w:type="gramStart"/>
      <w:r>
        <w:rPr>
          <w:rFonts w:ascii="Calibri" w:hAnsi="Calibri" w:cs="Calibri"/>
        </w:rPr>
        <w:t>договора найма жилого помещения жилищного фонда социального использования</w:t>
      </w:r>
      <w:proofErr w:type="gramEnd"/>
      <w:r>
        <w:rPr>
          <w:rFonts w:ascii="Calibri" w:hAnsi="Calibri" w:cs="Calibri"/>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17">
        <w:r>
          <w:rPr>
            <w:rFonts w:ascii="Calibri" w:hAnsi="Calibri" w:cs="Calibri"/>
            <w:color w:val="0000FF"/>
          </w:rPr>
          <w:t>кодексом</w:t>
        </w:r>
      </w:hyperlink>
      <w:r>
        <w:rPr>
          <w:rFonts w:ascii="Calibri" w:hAnsi="Calibri" w:cs="Calibri"/>
        </w:rPr>
        <w:t xml:space="preserve"> Российской Федерации;</w:t>
      </w:r>
    </w:p>
    <w:p w:rsidR="00A14C68" w:rsidRDefault="00A14C68">
      <w:pPr>
        <w:spacing w:before="220" w:after="1" w:line="220" w:lineRule="auto"/>
        <w:ind w:firstLine="540"/>
        <w:jc w:val="both"/>
      </w:pPr>
      <w:r>
        <w:rPr>
          <w:rFonts w:ascii="Calibri" w:hAnsi="Calibri" w:cs="Calibri"/>
        </w:rPr>
        <w:t>6) о понуждении к исполнению предписания.</w:t>
      </w:r>
    </w:p>
    <w:p w:rsidR="00A14C68" w:rsidRDefault="00A14C68">
      <w:pPr>
        <w:spacing w:before="220" w:after="1" w:line="220" w:lineRule="auto"/>
        <w:ind w:firstLine="540"/>
        <w:jc w:val="both"/>
      </w:pPr>
      <w:r>
        <w:rPr>
          <w:rFonts w:ascii="Calibri" w:hAnsi="Calibri" w:cs="Calibri"/>
        </w:rPr>
        <w:t xml:space="preserve">1.10. К отношениям, связанным с осуществлением муниципального контроля применяются положения Федерального </w:t>
      </w:r>
      <w:hyperlink r:id="rId18">
        <w:r>
          <w:rPr>
            <w:rFonts w:ascii="Calibri" w:hAnsi="Calibri" w:cs="Calibri"/>
            <w:color w:val="0000FF"/>
          </w:rPr>
          <w:t>закона</w:t>
        </w:r>
      </w:hyperlink>
      <w:r>
        <w:rPr>
          <w:rFonts w:ascii="Calibri" w:hAnsi="Calibri" w:cs="Calibri"/>
        </w:rPr>
        <w:t>.</w:t>
      </w:r>
    </w:p>
    <w:p w:rsidR="00A14C68" w:rsidRDefault="00A14C68">
      <w:pPr>
        <w:spacing w:before="220" w:after="1" w:line="220" w:lineRule="auto"/>
        <w:ind w:firstLine="540"/>
        <w:jc w:val="both"/>
      </w:pPr>
      <w:r>
        <w:rPr>
          <w:rFonts w:ascii="Calibri" w:hAnsi="Calibri" w:cs="Calibri"/>
        </w:rPr>
        <w:t xml:space="preserve">1.11. </w:t>
      </w:r>
      <w:proofErr w:type="gramStart"/>
      <w:r>
        <w:rPr>
          <w:rFonts w:ascii="Calibri" w:hAnsi="Calibri" w:cs="Calibri"/>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Pr>
          <w:rFonts w:ascii="Calibri" w:hAnsi="Calibri" w:cs="Calibri"/>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14C68" w:rsidRDefault="00A14C68">
      <w:pPr>
        <w:spacing w:after="1" w:line="220" w:lineRule="auto"/>
      </w:pPr>
    </w:p>
    <w:p w:rsidR="00A14C68" w:rsidRDefault="00A14C68">
      <w:pPr>
        <w:spacing w:after="1" w:line="220" w:lineRule="auto"/>
        <w:jc w:val="center"/>
        <w:outlineLvl w:val="1"/>
      </w:pPr>
      <w:r>
        <w:rPr>
          <w:rFonts w:ascii="Calibri" w:hAnsi="Calibri" w:cs="Calibri"/>
          <w:b/>
        </w:rPr>
        <w:t>II. Категории риска причинения вреда (ущерба)</w:t>
      </w:r>
    </w:p>
    <w:p w:rsidR="00A14C68" w:rsidRDefault="00A14C68">
      <w:pPr>
        <w:spacing w:after="1" w:line="220" w:lineRule="auto"/>
      </w:pPr>
    </w:p>
    <w:p w:rsidR="00A14C68" w:rsidRDefault="00A14C68">
      <w:pPr>
        <w:spacing w:after="1" w:line="220" w:lineRule="auto"/>
        <w:ind w:firstLine="540"/>
        <w:jc w:val="both"/>
      </w:pPr>
      <w:r>
        <w:rPr>
          <w:rFonts w:ascii="Calibri" w:hAnsi="Calibri" w:cs="Calibri"/>
        </w:rPr>
        <w:t xml:space="preserve">В соответствии со </w:t>
      </w:r>
      <w:hyperlink r:id="rId19">
        <w:r>
          <w:rPr>
            <w:rFonts w:ascii="Calibri" w:hAnsi="Calibri" w:cs="Calibri"/>
            <w:color w:val="0000FF"/>
          </w:rPr>
          <w:t>статьей 22</w:t>
        </w:r>
      </w:hyperlink>
      <w:r>
        <w:rPr>
          <w:rFonts w:ascii="Calibri" w:hAnsi="Calibri" w:cs="Calibri"/>
        </w:rPr>
        <w:t xml:space="preserve"> Федерального закона от 31.07.2020 N 248-ФЗ "О государственном контроле (надзоре) и муниципальном контроле в Российской Федерации" система оценки и управления рисками при осуществлении муниципального жилищного контроля не применяется.</w:t>
      </w:r>
    </w:p>
    <w:p w:rsidR="00A14C68" w:rsidRDefault="00A14C68">
      <w:pPr>
        <w:spacing w:after="1" w:line="220" w:lineRule="auto"/>
      </w:pPr>
    </w:p>
    <w:p w:rsidR="00A14C68" w:rsidRDefault="00A14C68">
      <w:pPr>
        <w:spacing w:after="1" w:line="220" w:lineRule="auto"/>
        <w:jc w:val="center"/>
        <w:outlineLvl w:val="1"/>
      </w:pPr>
      <w:r>
        <w:rPr>
          <w:rFonts w:ascii="Calibri" w:hAnsi="Calibri" w:cs="Calibri"/>
          <w:b/>
        </w:rPr>
        <w:t>III. Виды профилактических мероприятий,</w:t>
      </w:r>
    </w:p>
    <w:p w:rsidR="00A14C68" w:rsidRDefault="00A14C68">
      <w:pPr>
        <w:spacing w:after="1" w:line="220" w:lineRule="auto"/>
        <w:jc w:val="center"/>
      </w:pPr>
      <w:proofErr w:type="gramStart"/>
      <w:r>
        <w:rPr>
          <w:rFonts w:ascii="Calibri" w:hAnsi="Calibri" w:cs="Calibri"/>
          <w:b/>
        </w:rPr>
        <w:t>которые</w:t>
      </w:r>
      <w:proofErr w:type="gramEnd"/>
      <w:r>
        <w:rPr>
          <w:rFonts w:ascii="Calibri" w:hAnsi="Calibri" w:cs="Calibri"/>
          <w:b/>
        </w:rPr>
        <w:t xml:space="preserve"> проводятся при осуществлении муниципального контроля</w:t>
      </w:r>
    </w:p>
    <w:p w:rsidR="00A14C68" w:rsidRDefault="00A14C68">
      <w:pPr>
        <w:spacing w:after="1" w:line="220" w:lineRule="auto"/>
      </w:pPr>
    </w:p>
    <w:p w:rsidR="00A14C68" w:rsidRDefault="00A14C68">
      <w:pPr>
        <w:spacing w:after="1" w:line="220" w:lineRule="auto"/>
        <w:ind w:firstLine="540"/>
        <w:jc w:val="both"/>
      </w:pPr>
      <w:r>
        <w:rPr>
          <w:rFonts w:ascii="Calibri" w:hAnsi="Calibri" w:cs="Calibri"/>
        </w:rPr>
        <w:t>При осуществлении муниципального контроля Контрольный орган проводит следующие виды профилактических мероприятий:</w:t>
      </w:r>
    </w:p>
    <w:p w:rsidR="00A14C68" w:rsidRDefault="00A14C68">
      <w:pPr>
        <w:spacing w:before="220" w:after="1" w:line="220" w:lineRule="auto"/>
        <w:ind w:firstLine="540"/>
        <w:jc w:val="both"/>
      </w:pPr>
      <w:r>
        <w:rPr>
          <w:rFonts w:ascii="Calibri" w:hAnsi="Calibri" w:cs="Calibri"/>
        </w:rPr>
        <w:t>1) информирование;</w:t>
      </w:r>
    </w:p>
    <w:p w:rsidR="00A14C68" w:rsidRDefault="00A14C68">
      <w:pPr>
        <w:spacing w:before="220" w:after="1" w:line="220" w:lineRule="auto"/>
        <w:ind w:firstLine="540"/>
        <w:jc w:val="both"/>
      </w:pPr>
      <w:r>
        <w:rPr>
          <w:rFonts w:ascii="Calibri" w:hAnsi="Calibri" w:cs="Calibri"/>
        </w:rPr>
        <w:t>2) объявление предостережения;</w:t>
      </w:r>
    </w:p>
    <w:p w:rsidR="00A14C68" w:rsidRDefault="00A14C68">
      <w:pPr>
        <w:spacing w:before="220" w:after="1" w:line="220" w:lineRule="auto"/>
        <w:ind w:firstLine="540"/>
        <w:jc w:val="both"/>
      </w:pPr>
      <w:r>
        <w:rPr>
          <w:rFonts w:ascii="Calibri" w:hAnsi="Calibri" w:cs="Calibri"/>
        </w:rPr>
        <w:t>3) консультирование;</w:t>
      </w:r>
    </w:p>
    <w:p w:rsidR="00A14C68" w:rsidRDefault="00A14C68">
      <w:pPr>
        <w:spacing w:before="220" w:after="1" w:line="220" w:lineRule="auto"/>
        <w:ind w:firstLine="540"/>
        <w:jc w:val="both"/>
      </w:pPr>
      <w:r>
        <w:rPr>
          <w:rFonts w:ascii="Calibri" w:hAnsi="Calibri" w:cs="Calibri"/>
        </w:rPr>
        <w:t>4) профилактический визит.</w:t>
      </w:r>
    </w:p>
    <w:p w:rsidR="00A14C68" w:rsidRDefault="00A14C68">
      <w:pPr>
        <w:spacing w:after="1" w:line="220" w:lineRule="auto"/>
      </w:pPr>
    </w:p>
    <w:p w:rsidR="00A14C68" w:rsidRDefault="00A14C68">
      <w:pPr>
        <w:spacing w:after="1" w:line="220" w:lineRule="auto"/>
        <w:jc w:val="center"/>
        <w:outlineLvl w:val="2"/>
      </w:pPr>
      <w:r>
        <w:rPr>
          <w:rFonts w:ascii="Calibri" w:hAnsi="Calibri" w:cs="Calibri"/>
          <w:b/>
        </w:rPr>
        <w:t>3.1. Информирование контролируемых и иных заинтересованных</w:t>
      </w:r>
    </w:p>
    <w:p w:rsidR="00A14C68" w:rsidRDefault="00A14C68">
      <w:pPr>
        <w:spacing w:after="1" w:line="220" w:lineRule="auto"/>
        <w:jc w:val="center"/>
      </w:pPr>
      <w:r>
        <w:rPr>
          <w:rFonts w:ascii="Calibri" w:hAnsi="Calibri" w:cs="Calibri"/>
          <w:b/>
        </w:rPr>
        <w:t>лиц по вопросам соблюдения обязательных требований</w:t>
      </w:r>
    </w:p>
    <w:p w:rsidR="00A14C68" w:rsidRDefault="00A14C68">
      <w:pPr>
        <w:spacing w:after="1" w:line="220" w:lineRule="auto"/>
      </w:pPr>
    </w:p>
    <w:p w:rsidR="00A14C68" w:rsidRDefault="00A14C68">
      <w:pPr>
        <w:spacing w:after="1" w:line="220" w:lineRule="auto"/>
        <w:ind w:firstLine="540"/>
        <w:jc w:val="both"/>
      </w:pPr>
      <w:r>
        <w:rPr>
          <w:rFonts w:ascii="Calibri" w:hAnsi="Calibri" w:cs="Calibri"/>
        </w:rPr>
        <w:t xml:space="preserve">3.1.1. </w:t>
      </w:r>
      <w:proofErr w:type="gramStart"/>
      <w:r>
        <w:rPr>
          <w:rFonts w:ascii="Calibri" w:hAnsi="Calibri" w:cs="Calibri"/>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w:t>
      </w:r>
      <w:hyperlink r:id="rId20">
        <w:r>
          <w:rPr>
            <w:rFonts w:ascii="Calibri" w:hAnsi="Calibri" w:cs="Calibri"/>
            <w:color w:val="0000FF"/>
          </w:rPr>
          <w:t>частью 3 статьи 46</w:t>
        </w:r>
      </w:hyperlink>
      <w:r>
        <w:rPr>
          <w:rFonts w:ascii="Calibri" w:hAnsi="Calibri" w:cs="Calibri"/>
        </w:rPr>
        <w:t xml:space="preserve"> Федерального закона, на своем на официальном сайте в сети "Интернет" (далее - официальный сайт), в средствах массовой </w:t>
      </w:r>
      <w:r>
        <w:rPr>
          <w:rFonts w:ascii="Calibri" w:hAnsi="Calibri" w:cs="Calibri"/>
        </w:rPr>
        <w:lastRenderedPageBreak/>
        <w:t>информации, через личные кабинеты контролируемых лиц в государственных информационных системах (при их наличии) и в иных формах.</w:t>
      </w:r>
      <w:proofErr w:type="gramEnd"/>
    </w:p>
    <w:p w:rsidR="00A14C68" w:rsidRDefault="00A14C68">
      <w:pPr>
        <w:spacing w:after="1" w:line="220" w:lineRule="auto"/>
      </w:pPr>
    </w:p>
    <w:p w:rsidR="00A14C68" w:rsidRDefault="00A14C68">
      <w:pPr>
        <w:spacing w:after="1" w:line="220" w:lineRule="auto"/>
        <w:jc w:val="center"/>
        <w:outlineLvl w:val="2"/>
      </w:pPr>
      <w:r>
        <w:rPr>
          <w:rFonts w:ascii="Calibri" w:hAnsi="Calibri" w:cs="Calibri"/>
          <w:b/>
        </w:rPr>
        <w:t>3.2. Предостережение о недопустимости нарушения</w:t>
      </w:r>
    </w:p>
    <w:p w:rsidR="00A14C68" w:rsidRDefault="00A14C68">
      <w:pPr>
        <w:spacing w:after="1" w:line="220" w:lineRule="auto"/>
        <w:jc w:val="center"/>
      </w:pPr>
      <w:r>
        <w:rPr>
          <w:rFonts w:ascii="Calibri" w:hAnsi="Calibri" w:cs="Calibri"/>
          <w:b/>
        </w:rPr>
        <w:t>обязательных требований</w:t>
      </w:r>
    </w:p>
    <w:p w:rsidR="00A14C68" w:rsidRDefault="00A14C68">
      <w:pPr>
        <w:spacing w:after="1" w:line="220" w:lineRule="auto"/>
      </w:pPr>
    </w:p>
    <w:p w:rsidR="00A14C68" w:rsidRDefault="00A14C68">
      <w:pPr>
        <w:spacing w:after="1" w:line="220" w:lineRule="auto"/>
        <w:ind w:firstLine="540"/>
        <w:jc w:val="both"/>
      </w:pPr>
      <w:r>
        <w:rPr>
          <w:rFonts w:ascii="Calibri" w:hAnsi="Calibri" w:cs="Calibri"/>
        </w:rPr>
        <w:t xml:space="preserve">3.2.1. </w:t>
      </w:r>
      <w:proofErr w:type="gramStart"/>
      <w:r>
        <w:rPr>
          <w:rFonts w:ascii="Calibri" w:hAnsi="Calibri" w:cs="Calibri"/>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Pr>
          <w:rFonts w:ascii="Calibri" w:hAnsi="Calibri" w:cs="Calibri"/>
        </w:rPr>
        <w:t xml:space="preserve"> соблюдения обязательных требований.</w:t>
      </w:r>
    </w:p>
    <w:p w:rsidR="00A14C68" w:rsidRDefault="00A14C68">
      <w:pPr>
        <w:spacing w:before="220" w:after="1" w:line="220" w:lineRule="auto"/>
        <w:ind w:firstLine="540"/>
        <w:jc w:val="both"/>
      </w:pPr>
      <w:r>
        <w:rPr>
          <w:rFonts w:ascii="Calibri" w:hAnsi="Calibri" w:cs="Calibri"/>
        </w:rPr>
        <w:t xml:space="preserve">3.2.2. </w:t>
      </w:r>
      <w:hyperlink r:id="rId21">
        <w:r>
          <w:rPr>
            <w:rFonts w:ascii="Calibri" w:hAnsi="Calibri" w:cs="Calibri"/>
            <w:color w:val="0000FF"/>
          </w:rPr>
          <w:t>Предостережение</w:t>
        </w:r>
      </w:hyperlink>
      <w:r>
        <w:rPr>
          <w:rFonts w:ascii="Calibri" w:hAnsi="Calibri" w:cs="Calibri"/>
        </w:rPr>
        <w:t xml:space="preserve"> составляется по форме, утвержденной приказом Минэкономразвития России от 31.03.2021 N 151 "О типовых формах документов, используемых контрольным (надзорным) органом".</w:t>
      </w:r>
    </w:p>
    <w:p w:rsidR="00A14C68" w:rsidRDefault="00A14C68">
      <w:pPr>
        <w:spacing w:before="220" w:after="1" w:line="220" w:lineRule="auto"/>
        <w:ind w:firstLine="540"/>
        <w:jc w:val="both"/>
      </w:pPr>
      <w:r>
        <w:rPr>
          <w:rFonts w:ascii="Calibri" w:hAnsi="Calibri" w:cs="Calibri"/>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14C68" w:rsidRDefault="00A14C68">
      <w:pPr>
        <w:spacing w:before="220" w:after="1" w:line="220" w:lineRule="auto"/>
        <w:ind w:firstLine="540"/>
        <w:jc w:val="both"/>
      </w:pPr>
      <w:r>
        <w:rPr>
          <w:rFonts w:ascii="Calibri" w:hAnsi="Calibri" w:cs="Calibri"/>
        </w:rPr>
        <w:t>3.2.4. Возражение должно содержать:</w:t>
      </w:r>
    </w:p>
    <w:p w:rsidR="00A14C68" w:rsidRDefault="00A14C68">
      <w:pPr>
        <w:spacing w:before="220" w:after="1" w:line="220" w:lineRule="auto"/>
        <w:ind w:firstLine="540"/>
        <w:jc w:val="both"/>
      </w:pPr>
      <w:r>
        <w:rPr>
          <w:rFonts w:ascii="Calibri" w:hAnsi="Calibri" w:cs="Calibri"/>
        </w:rPr>
        <w:t>1) наименование Контрольного органа, в который направляется возражение;</w:t>
      </w:r>
    </w:p>
    <w:p w:rsidR="00A14C68" w:rsidRDefault="00A14C68">
      <w:pPr>
        <w:spacing w:before="220" w:after="1" w:line="220" w:lineRule="auto"/>
        <w:ind w:firstLine="540"/>
        <w:jc w:val="both"/>
      </w:pPr>
      <w:proofErr w:type="gramStart"/>
      <w:r>
        <w:rPr>
          <w:rFonts w:ascii="Calibri" w:hAnsi="Calibri" w:cs="Calibri"/>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14C68" w:rsidRDefault="00A14C68">
      <w:pPr>
        <w:spacing w:before="220" w:after="1" w:line="220" w:lineRule="auto"/>
        <w:ind w:firstLine="540"/>
        <w:jc w:val="both"/>
      </w:pPr>
      <w:r>
        <w:rPr>
          <w:rFonts w:ascii="Calibri" w:hAnsi="Calibri" w:cs="Calibri"/>
        </w:rPr>
        <w:t>3) дату и номер предостережения;</w:t>
      </w:r>
    </w:p>
    <w:p w:rsidR="00A14C68" w:rsidRDefault="00A14C68">
      <w:pPr>
        <w:spacing w:before="220" w:after="1" w:line="220" w:lineRule="auto"/>
        <w:ind w:firstLine="540"/>
        <w:jc w:val="both"/>
      </w:pPr>
      <w:r>
        <w:rPr>
          <w:rFonts w:ascii="Calibri" w:hAnsi="Calibri" w:cs="Calibri"/>
        </w:rPr>
        <w:t xml:space="preserve">4) доводы, на основании которых контролируемое лицо </w:t>
      </w:r>
      <w:proofErr w:type="gramStart"/>
      <w:r>
        <w:rPr>
          <w:rFonts w:ascii="Calibri" w:hAnsi="Calibri" w:cs="Calibri"/>
        </w:rPr>
        <w:t>не согласно</w:t>
      </w:r>
      <w:proofErr w:type="gramEnd"/>
      <w:r>
        <w:rPr>
          <w:rFonts w:ascii="Calibri" w:hAnsi="Calibri" w:cs="Calibri"/>
        </w:rPr>
        <w:t xml:space="preserve"> с объявленным предостережением;</w:t>
      </w:r>
    </w:p>
    <w:p w:rsidR="00A14C68" w:rsidRDefault="00A14C68">
      <w:pPr>
        <w:spacing w:before="220" w:after="1" w:line="220" w:lineRule="auto"/>
        <w:ind w:firstLine="540"/>
        <w:jc w:val="both"/>
      </w:pPr>
      <w:r>
        <w:rPr>
          <w:rFonts w:ascii="Calibri" w:hAnsi="Calibri" w:cs="Calibri"/>
        </w:rPr>
        <w:t>5) дату получения предостережения контролируемым лицом;</w:t>
      </w:r>
    </w:p>
    <w:p w:rsidR="00A14C68" w:rsidRDefault="00A14C68">
      <w:pPr>
        <w:spacing w:before="220" w:after="1" w:line="220" w:lineRule="auto"/>
        <w:ind w:firstLine="540"/>
        <w:jc w:val="both"/>
      </w:pPr>
      <w:r>
        <w:rPr>
          <w:rFonts w:ascii="Calibri" w:hAnsi="Calibri" w:cs="Calibri"/>
        </w:rPr>
        <w:t>6) личную подпись и дату.</w:t>
      </w:r>
    </w:p>
    <w:p w:rsidR="00A14C68" w:rsidRDefault="00A14C68">
      <w:pPr>
        <w:spacing w:before="220" w:after="1" w:line="220" w:lineRule="auto"/>
        <w:ind w:firstLine="540"/>
        <w:jc w:val="both"/>
      </w:pPr>
      <w:r>
        <w:rPr>
          <w:rFonts w:ascii="Calibri" w:hAnsi="Calibri" w:cs="Calibri"/>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14C68" w:rsidRDefault="00A14C68">
      <w:pPr>
        <w:spacing w:before="220" w:after="1" w:line="220" w:lineRule="auto"/>
        <w:ind w:firstLine="540"/>
        <w:jc w:val="both"/>
      </w:pPr>
      <w:r>
        <w:rPr>
          <w:rFonts w:ascii="Calibri" w:hAnsi="Calibri" w:cs="Calibri"/>
        </w:rPr>
        <w:t>3.2.6. Контрольный орган рассматривает возражение в отношении предостережения в течение пятнадцати рабочих дней со дня его получения.</w:t>
      </w:r>
    </w:p>
    <w:p w:rsidR="00A14C68" w:rsidRDefault="00A14C68">
      <w:pPr>
        <w:spacing w:before="220" w:after="1" w:line="220" w:lineRule="auto"/>
        <w:ind w:firstLine="540"/>
        <w:jc w:val="both"/>
      </w:pPr>
      <w:r>
        <w:rPr>
          <w:rFonts w:ascii="Calibri" w:hAnsi="Calibri" w:cs="Calibri"/>
        </w:rPr>
        <w:t>3.2.7. По результатам рассмотрения возражения Контрольный орган принимает одно из следующих решений:</w:t>
      </w:r>
    </w:p>
    <w:p w:rsidR="00A14C68" w:rsidRDefault="00A14C68">
      <w:pPr>
        <w:spacing w:before="220" w:after="1" w:line="220" w:lineRule="auto"/>
        <w:ind w:firstLine="540"/>
        <w:jc w:val="both"/>
      </w:pPr>
      <w:r>
        <w:rPr>
          <w:rFonts w:ascii="Calibri" w:hAnsi="Calibri" w:cs="Calibri"/>
        </w:rPr>
        <w:t>1) удовлетворяет возражение в форме отмены объявленного предостережения;</w:t>
      </w:r>
    </w:p>
    <w:p w:rsidR="00A14C68" w:rsidRDefault="00A14C68">
      <w:pPr>
        <w:spacing w:before="220" w:after="1" w:line="220" w:lineRule="auto"/>
        <w:ind w:firstLine="540"/>
        <w:jc w:val="both"/>
      </w:pPr>
      <w:r>
        <w:rPr>
          <w:rFonts w:ascii="Calibri" w:hAnsi="Calibri" w:cs="Calibri"/>
        </w:rPr>
        <w:t>2) отказывает в удовлетворении возражения с указанием причины отказа.</w:t>
      </w:r>
    </w:p>
    <w:p w:rsidR="00A14C68" w:rsidRDefault="00A14C68">
      <w:pPr>
        <w:spacing w:before="220" w:after="1" w:line="220" w:lineRule="auto"/>
        <w:ind w:firstLine="540"/>
        <w:jc w:val="both"/>
      </w:pPr>
      <w:r>
        <w:rPr>
          <w:rFonts w:ascii="Calibri" w:hAnsi="Calibri" w:cs="Calibri"/>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14C68" w:rsidRDefault="00A14C68">
      <w:pPr>
        <w:spacing w:before="220" w:after="1" w:line="220" w:lineRule="auto"/>
        <w:ind w:firstLine="540"/>
        <w:jc w:val="both"/>
      </w:pPr>
      <w:r>
        <w:rPr>
          <w:rFonts w:ascii="Calibri" w:hAnsi="Calibri" w:cs="Calibri"/>
        </w:rPr>
        <w:t>3.2.9. Повторное направление возражения по тем же основаниям не допускается.</w:t>
      </w:r>
    </w:p>
    <w:p w:rsidR="00A14C68" w:rsidRDefault="00A14C68">
      <w:pPr>
        <w:spacing w:before="220" w:after="1" w:line="220" w:lineRule="auto"/>
        <w:ind w:firstLine="540"/>
        <w:jc w:val="both"/>
      </w:pPr>
      <w:r>
        <w:rPr>
          <w:rFonts w:ascii="Calibri" w:hAnsi="Calibri" w:cs="Calibri"/>
        </w:rPr>
        <w:lastRenderedPageBreak/>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14C68" w:rsidRDefault="00A14C68">
      <w:pPr>
        <w:spacing w:after="1" w:line="220" w:lineRule="auto"/>
      </w:pPr>
    </w:p>
    <w:p w:rsidR="00A14C68" w:rsidRDefault="00A14C68">
      <w:pPr>
        <w:spacing w:after="1" w:line="220" w:lineRule="auto"/>
        <w:jc w:val="center"/>
        <w:outlineLvl w:val="2"/>
      </w:pPr>
      <w:bookmarkStart w:id="1" w:name="P154"/>
      <w:bookmarkEnd w:id="1"/>
      <w:r>
        <w:rPr>
          <w:rFonts w:ascii="Calibri" w:hAnsi="Calibri" w:cs="Calibri"/>
          <w:b/>
        </w:rPr>
        <w:t>3.3. Консультирование</w:t>
      </w:r>
    </w:p>
    <w:p w:rsidR="00A14C68" w:rsidRDefault="00A14C68">
      <w:pPr>
        <w:spacing w:after="1" w:line="220" w:lineRule="auto"/>
      </w:pPr>
    </w:p>
    <w:p w:rsidR="00A14C68" w:rsidRDefault="00A14C68">
      <w:pPr>
        <w:spacing w:after="1" w:line="220" w:lineRule="auto"/>
        <w:ind w:firstLine="540"/>
        <w:jc w:val="both"/>
      </w:pPr>
      <w:r>
        <w:rPr>
          <w:rFonts w:ascii="Calibri" w:hAnsi="Calibri" w:cs="Calibri"/>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14C68" w:rsidRDefault="00A14C68">
      <w:pPr>
        <w:spacing w:before="220" w:after="1" w:line="220" w:lineRule="auto"/>
        <w:ind w:firstLine="540"/>
        <w:jc w:val="both"/>
      </w:pPr>
      <w:r>
        <w:rPr>
          <w:rFonts w:ascii="Calibri" w:hAnsi="Calibri" w:cs="Calibri"/>
        </w:rPr>
        <w:t>1) порядка проведения контрольных мероприятий;</w:t>
      </w:r>
    </w:p>
    <w:p w:rsidR="00A14C68" w:rsidRDefault="00A14C68">
      <w:pPr>
        <w:spacing w:before="220" w:after="1" w:line="220" w:lineRule="auto"/>
        <w:ind w:firstLine="540"/>
        <w:jc w:val="both"/>
      </w:pPr>
      <w:r>
        <w:rPr>
          <w:rFonts w:ascii="Calibri" w:hAnsi="Calibri" w:cs="Calibri"/>
        </w:rPr>
        <w:t>2) периодичности проведения контрольных мероприятий;</w:t>
      </w:r>
    </w:p>
    <w:p w:rsidR="00A14C68" w:rsidRDefault="00A14C68">
      <w:pPr>
        <w:spacing w:before="220" w:after="1" w:line="220" w:lineRule="auto"/>
        <w:ind w:firstLine="540"/>
        <w:jc w:val="both"/>
      </w:pPr>
      <w:r>
        <w:rPr>
          <w:rFonts w:ascii="Calibri" w:hAnsi="Calibri" w:cs="Calibri"/>
        </w:rPr>
        <w:t>3) порядка принятия решений по итогам контрольных мероприятий;</w:t>
      </w:r>
    </w:p>
    <w:p w:rsidR="00A14C68" w:rsidRDefault="00A14C68">
      <w:pPr>
        <w:spacing w:before="220" w:after="1" w:line="220" w:lineRule="auto"/>
        <w:ind w:firstLine="540"/>
        <w:jc w:val="both"/>
      </w:pPr>
      <w:r>
        <w:rPr>
          <w:rFonts w:ascii="Calibri" w:hAnsi="Calibri" w:cs="Calibri"/>
        </w:rPr>
        <w:t>4) порядка обжалования решений Контрольного органа.</w:t>
      </w:r>
    </w:p>
    <w:p w:rsidR="00A14C68" w:rsidRDefault="00A14C68">
      <w:pPr>
        <w:spacing w:before="220" w:after="1" w:line="220" w:lineRule="auto"/>
        <w:ind w:firstLine="540"/>
        <w:jc w:val="both"/>
      </w:pPr>
      <w:r>
        <w:rPr>
          <w:rFonts w:ascii="Calibri" w:hAnsi="Calibri" w:cs="Calibri"/>
        </w:rPr>
        <w:t>3.3.2. Инспекторы осуществляют консультирование контролируемых лиц и их представителей:</w:t>
      </w:r>
    </w:p>
    <w:p w:rsidR="00A14C68" w:rsidRDefault="00A14C68">
      <w:pPr>
        <w:spacing w:before="220" w:after="1" w:line="220" w:lineRule="auto"/>
        <w:ind w:firstLine="540"/>
        <w:jc w:val="both"/>
      </w:pPr>
      <w:r>
        <w:rPr>
          <w:rFonts w:ascii="Calibri" w:hAnsi="Calibri" w:cs="Calibri"/>
        </w:rPr>
        <w:t xml:space="preserve">1) в виде устных разъяснений по телефону, посредством </w:t>
      </w:r>
      <w:proofErr w:type="spellStart"/>
      <w:r>
        <w:rPr>
          <w:rFonts w:ascii="Calibri" w:hAnsi="Calibri" w:cs="Calibri"/>
        </w:rPr>
        <w:t>видео-конференц-связи</w:t>
      </w:r>
      <w:proofErr w:type="spellEnd"/>
      <w:r>
        <w:rPr>
          <w:rFonts w:ascii="Calibri" w:hAnsi="Calibri" w:cs="Calibri"/>
        </w:rPr>
        <w:t>, на личном приеме либо в ходе проведения профилактического мероприятия, контрольного мероприятия;</w:t>
      </w:r>
    </w:p>
    <w:p w:rsidR="00A14C68" w:rsidRDefault="00A14C68">
      <w:pPr>
        <w:spacing w:before="220" w:after="1" w:line="220" w:lineRule="auto"/>
        <w:ind w:firstLine="540"/>
        <w:jc w:val="both"/>
      </w:pPr>
      <w:r>
        <w:rPr>
          <w:rFonts w:ascii="Calibri" w:hAnsi="Calibri" w:cs="Calibri"/>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14C68" w:rsidRDefault="00A14C68">
      <w:pPr>
        <w:spacing w:before="220" w:after="1" w:line="220" w:lineRule="auto"/>
        <w:ind w:firstLine="540"/>
        <w:jc w:val="both"/>
      </w:pPr>
      <w:r>
        <w:rPr>
          <w:rFonts w:ascii="Calibri" w:hAnsi="Calibri" w:cs="Calibri"/>
        </w:rPr>
        <w:t>3.3.3. Индивидуальное консультирование на личном приеме каждого заявителя инспекторами не может превышать 10 минут.</w:t>
      </w:r>
    </w:p>
    <w:p w:rsidR="00A14C68" w:rsidRDefault="00A14C68">
      <w:pPr>
        <w:spacing w:before="220" w:after="1" w:line="220" w:lineRule="auto"/>
        <w:ind w:firstLine="540"/>
        <w:jc w:val="both"/>
      </w:pPr>
      <w:r>
        <w:rPr>
          <w:rFonts w:ascii="Calibri" w:hAnsi="Calibri" w:cs="Calibri"/>
        </w:rPr>
        <w:t>Время разговора по телефону не должно превышать 10 минут.</w:t>
      </w:r>
    </w:p>
    <w:p w:rsidR="00A14C68" w:rsidRDefault="00A14C68">
      <w:pPr>
        <w:spacing w:before="220" w:after="1" w:line="220" w:lineRule="auto"/>
        <w:ind w:firstLine="540"/>
        <w:jc w:val="both"/>
      </w:pPr>
      <w:r>
        <w:rPr>
          <w:rFonts w:ascii="Calibri" w:hAnsi="Calibri" w:cs="Calibri"/>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14C68" w:rsidRDefault="00A14C68">
      <w:pPr>
        <w:spacing w:before="220" w:after="1" w:line="220" w:lineRule="auto"/>
        <w:ind w:firstLine="540"/>
        <w:jc w:val="both"/>
      </w:pPr>
      <w:r>
        <w:rPr>
          <w:rFonts w:ascii="Calibri" w:hAnsi="Calibri" w:cs="Calibri"/>
        </w:rPr>
        <w:t>3.3.5. Письменное консультирование контролируемых лиц и их представителей осуществляется при разъяснении порядка обжалования решений Контрольного органа.</w:t>
      </w:r>
    </w:p>
    <w:p w:rsidR="00A14C68" w:rsidRDefault="00A14C68">
      <w:pPr>
        <w:spacing w:before="220" w:after="1" w:line="220" w:lineRule="auto"/>
        <w:ind w:firstLine="540"/>
        <w:jc w:val="both"/>
      </w:pPr>
      <w:r>
        <w:rPr>
          <w:rFonts w:ascii="Calibri" w:hAnsi="Calibri" w:cs="Calibri"/>
        </w:rPr>
        <w:t xml:space="preserve">3.3.6. Контролируемое лицо вправе направить запрос о предоставлении письменного ответа в сроки, установленные Федеральным </w:t>
      </w:r>
      <w:hyperlink r:id="rId22">
        <w:r>
          <w:rPr>
            <w:rFonts w:ascii="Calibri" w:hAnsi="Calibri" w:cs="Calibri"/>
            <w:color w:val="0000FF"/>
          </w:rPr>
          <w:t>законом</w:t>
        </w:r>
      </w:hyperlink>
      <w:r>
        <w:rPr>
          <w:rFonts w:ascii="Calibri" w:hAnsi="Calibri" w:cs="Calibri"/>
        </w:rPr>
        <w:t xml:space="preserve"> от 02.05.2006 N 59-ФЗ "О порядке рассмотрения обращений граждан Российской Федерации".</w:t>
      </w:r>
    </w:p>
    <w:p w:rsidR="00A14C68" w:rsidRDefault="00A14C68">
      <w:pPr>
        <w:spacing w:before="220" w:after="1" w:line="220" w:lineRule="auto"/>
        <w:ind w:firstLine="540"/>
        <w:jc w:val="both"/>
      </w:pPr>
      <w:r>
        <w:rPr>
          <w:rFonts w:ascii="Calibri" w:hAnsi="Calibri" w:cs="Calibri"/>
        </w:rPr>
        <w:t>3.3.7. Контрольный орган осуществляет учет проведенных консультирований.</w:t>
      </w:r>
    </w:p>
    <w:p w:rsidR="00A14C68" w:rsidRDefault="00A14C68">
      <w:pPr>
        <w:spacing w:after="1" w:line="220" w:lineRule="auto"/>
      </w:pPr>
    </w:p>
    <w:p w:rsidR="00A14C68" w:rsidRDefault="00A14C68">
      <w:pPr>
        <w:spacing w:after="1" w:line="220" w:lineRule="auto"/>
        <w:jc w:val="center"/>
        <w:outlineLvl w:val="2"/>
      </w:pPr>
      <w:r>
        <w:rPr>
          <w:rFonts w:ascii="Calibri" w:hAnsi="Calibri" w:cs="Calibri"/>
          <w:b/>
        </w:rPr>
        <w:t>3.4. Профилактический визит</w:t>
      </w:r>
    </w:p>
    <w:p w:rsidR="00A14C68" w:rsidRDefault="00A14C68">
      <w:pPr>
        <w:spacing w:after="1" w:line="220" w:lineRule="auto"/>
      </w:pPr>
    </w:p>
    <w:p w:rsidR="00A14C68" w:rsidRDefault="00A14C68">
      <w:pPr>
        <w:spacing w:after="1" w:line="220" w:lineRule="auto"/>
        <w:ind w:firstLine="540"/>
        <w:jc w:val="both"/>
      </w:pPr>
      <w:r>
        <w:rPr>
          <w:rFonts w:ascii="Calibri" w:hAnsi="Calibri" w:cs="Calibri"/>
        </w:rPr>
        <w:t xml:space="preserve">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Pr>
          <w:rFonts w:ascii="Calibri" w:hAnsi="Calibri" w:cs="Calibri"/>
        </w:rPr>
        <w:t>видео-конференц-связи</w:t>
      </w:r>
      <w:proofErr w:type="spellEnd"/>
      <w:r>
        <w:rPr>
          <w:rFonts w:ascii="Calibri" w:hAnsi="Calibri" w:cs="Calibri"/>
        </w:rPr>
        <w:t>.</w:t>
      </w:r>
    </w:p>
    <w:p w:rsidR="00A14C68" w:rsidRDefault="00A14C68">
      <w:pPr>
        <w:spacing w:before="220" w:after="1" w:line="220" w:lineRule="auto"/>
        <w:ind w:firstLine="540"/>
        <w:jc w:val="both"/>
      </w:pPr>
      <w:r>
        <w:rPr>
          <w:rFonts w:ascii="Calibri" w:hAnsi="Calibri" w:cs="Calibri"/>
        </w:rPr>
        <w:t>Продолжительность профилактического визита составляет не более двух часов в течение рабочего дня.</w:t>
      </w:r>
    </w:p>
    <w:p w:rsidR="00A14C68" w:rsidRDefault="00A14C68">
      <w:pPr>
        <w:spacing w:before="220" w:after="1" w:line="220" w:lineRule="auto"/>
        <w:ind w:firstLine="540"/>
        <w:jc w:val="both"/>
      </w:pPr>
      <w:r>
        <w:rPr>
          <w:rFonts w:ascii="Calibri" w:hAnsi="Calibri" w:cs="Calibri"/>
        </w:rPr>
        <w:t>3.4.2. Инспектор проводит обязательный профилактический визит в отношении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A14C68" w:rsidRDefault="00A14C68">
      <w:pPr>
        <w:spacing w:before="220" w:after="1" w:line="220" w:lineRule="auto"/>
        <w:ind w:firstLine="540"/>
        <w:jc w:val="both"/>
      </w:pPr>
      <w:r>
        <w:rPr>
          <w:rFonts w:ascii="Calibri" w:hAnsi="Calibri" w:cs="Calibri"/>
        </w:rPr>
        <w:t>3.4.3. Профилактические визиты проводятся по согласованию с контролируемыми лицами.</w:t>
      </w:r>
    </w:p>
    <w:p w:rsidR="00A14C68" w:rsidRDefault="00A14C68">
      <w:pPr>
        <w:spacing w:before="220" w:after="1" w:line="220" w:lineRule="auto"/>
        <w:ind w:firstLine="540"/>
        <w:jc w:val="both"/>
      </w:pPr>
      <w:r>
        <w:rPr>
          <w:rFonts w:ascii="Calibri" w:hAnsi="Calibri" w:cs="Calibri"/>
        </w:rPr>
        <w:lastRenderedPageBreak/>
        <w:t xml:space="preserve">3.4.4. Контрольный орган направляет контролируемому лицу уведомление о проведении профилактического визита не </w:t>
      </w:r>
      <w:proofErr w:type="gramStart"/>
      <w:r>
        <w:rPr>
          <w:rFonts w:ascii="Calibri" w:hAnsi="Calibri" w:cs="Calibri"/>
        </w:rPr>
        <w:t>позднее</w:t>
      </w:r>
      <w:proofErr w:type="gramEnd"/>
      <w:r>
        <w:rPr>
          <w:rFonts w:ascii="Calibri" w:hAnsi="Calibri" w:cs="Calibri"/>
        </w:rPr>
        <w:t xml:space="preserve"> чем за пять рабочих дней до даты его проведения.</w:t>
      </w:r>
    </w:p>
    <w:p w:rsidR="00A14C68" w:rsidRDefault="00A14C68">
      <w:pPr>
        <w:spacing w:before="220" w:after="1" w:line="220" w:lineRule="auto"/>
        <w:ind w:firstLine="540"/>
        <w:jc w:val="both"/>
      </w:pPr>
      <w:r>
        <w:rPr>
          <w:rFonts w:ascii="Calibri" w:hAnsi="Calibri" w:cs="Calibri"/>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w:t>
      </w:r>
      <w:proofErr w:type="gramStart"/>
      <w:r>
        <w:rPr>
          <w:rFonts w:ascii="Calibri" w:hAnsi="Calibri" w:cs="Calibri"/>
        </w:rPr>
        <w:t>позднее</w:t>
      </w:r>
      <w:proofErr w:type="gramEnd"/>
      <w:r>
        <w:rPr>
          <w:rFonts w:ascii="Calibri" w:hAnsi="Calibri" w:cs="Calibri"/>
        </w:rPr>
        <w:t xml:space="preserve"> чем за три рабочих дня до даты его проведения.</w:t>
      </w:r>
    </w:p>
    <w:p w:rsidR="00A14C68" w:rsidRDefault="00A14C68">
      <w:pPr>
        <w:spacing w:before="220" w:after="1" w:line="220" w:lineRule="auto"/>
        <w:ind w:firstLine="540"/>
        <w:jc w:val="both"/>
      </w:pPr>
      <w:r>
        <w:rPr>
          <w:rFonts w:ascii="Calibri" w:hAnsi="Calibri" w:cs="Calibri"/>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A14C68" w:rsidRDefault="00A14C68">
      <w:pPr>
        <w:spacing w:before="220" w:after="1" w:line="220" w:lineRule="auto"/>
        <w:ind w:firstLine="540"/>
        <w:jc w:val="both"/>
      </w:pPr>
      <w:r>
        <w:rPr>
          <w:rFonts w:ascii="Calibri" w:hAnsi="Calibri" w:cs="Calibri"/>
        </w:rPr>
        <w:t>3.4.6. Контрольный орган осуществляет учет проведенных профилактических визитов.</w:t>
      </w:r>
    </w:p>
    <w:p w:rsidR="00A14C68" w:rsidRDefault="00A14C68">
      <w:pPr>
        <w:spacing w:before="220" w:after="1" w:line="220" w:lineRule="auto"/>
        <w:ind w:firstLine="540"/>
        <w:jc w:val="both"/>
      </w:pPr>
      <w:r>
        <w:rPr>
          <w:rFonts w:ascii="Calibri" w:hAnsi="Calibri" w:cs="Calibri"/>
        </w:rPr>
        <w:t>3.4.7. Контролируемое лицо вправе обратиться в Контрольный орган с заявлением о проведении в отношении его профилактического визита (далее - заявление контролируемого лица).</w:t>
      </w:r>
    </w:p>
    <w:p w:rsidR="00A14C68" w:rsidRDefault="00A14C68">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3.4.7 </w:t>
      </w:r>
      <w:proofErr w:type="gramStart"/>
      <w:r>
        <w:rPr>
          <w:rFonts w:ascii="Calibri" w:hAnsi="Calibri" w:cs="Calibri"/>
        </w:rPr>
        <w:t>введен</w:t>
      </w:r>
      <w:proofErr w:type="gramEnd"/>
      <w:r>
        <w:rPr>
          <w:rFonts w:ascii="Calibri" w:hAnsi="Calibri" w:cs="Calibri"/>
        </w:rPr>
        <w:t xml:space="preserve"> </w:t>
      </w:r>
      <w:hyperlink r:id="rId23">
        <w:r>
          <w:rPr>
            <w:rFonts w:ascii="Calibri" w:hAnsi="Calibri" w:cs="Calibri"/>
            <w:color w:val="0000FF"/>
          </w:rPr>
          <w:t>решением</w:t>
        </w:r>
      </w:hyperlink>
      <w:r>
        <w:rPr>
          <w:rFonts w:ascii="Calibri" w:hAnsi="Calibri" w:cs="Calibri"/>
        </w:rPr>
        <w:t xml:space="preserve"> Представительного Собрания </w:t>
      </w:r>
      <w:proofErr w:type="spellStart"/>
      <w:r>
        <w:rPr>
          <w:rFonts w:ascii="Calibri" w:hAnsi="Calibri" w:cs="Calibri"/>
        </w:rPr>
        <w:t>Сямженского</w:t>
      </w:r>
      <w:proofErr w:type="spellEnd"/>
      <w:r>
        <w:rPr>
          <w:rFonts w:ascii="Calibri" w:hAnsi="Calibri" w:cs="Calibri"/>
        </w:rPr>
        <w:t xml:space="preserve"> муниципального округа от 28.12.2023 N 195)</w:t>
      </w:r>
    </w:p>
    <w:p w:rsidR="00A14C68" w:rsidRDefault="00A14C68">
      <w:pPr>
        <w:spacing w:before="220" w:after="1" w:line="220" w:lineRule="auto"/>
        <w:ind w:firstLine="540"/>
        <w:jc w:val="both"/>
      </w:pPr>
      <w:r>
        <w:rPr>
          <w:rFonts w:ascii="Calibri" w:hAnsi="Calibri" w:cs="Calibri"/>
        </w:rPr>
        <w:t xml:space="preserve">3.4.8. Контрольный орган рассматривает заявление контролируемого лица в течение десяти рабочих дней </w:t>
      </w:r>
      <w:proofErr w:type="gramStart"/>
      <w:r>
        <w:rPr>
          <w:rFonts w:ascii="Calibri" w:hAnsi="Calibri" w:cs="Calibri"/>
        </w:rPr>
        <w:t>с даты регистрации</w:t>
      </w:r>
      <w:proofErr w:type="gramEnd"/>
      <w:r>
        <w:rPr>
          <w:rFonts w:ascii="Calibri" w:hAnsi="Calibri" w:cs="Calibri"/>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органа, категории риска объекта контроля, о чем уведомляет контролируемое лицо.</w:t>
      </w:r>
    </w:p>
    <w:p w:rsidR="00A14C68" w:rsidRDefault="00A14C68">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3.4.8 </w:t>
      </w:r>
      <w:proofErr w:type="gramStart"/>
      <w:r>
        <w:rPr>
          <w:rFonts w:ascii="Calibri" w:hAnsi="Calibri" w:cs="Calibri"/>
        </w:rPr>
        <w:t>введен</w:t>
      </w:r>
      <w:proofErr w:type="gramEnd"/>
      <w:r>
        <w:rPr>
          <w:rFonts w:ascii="Calibri" w:hAnsi="Calibri" w:cs="Calibri"/>
        </w:rPr>
        <w:t xml:space="preserve"> </w:t>
      </w:r>
      <w:hyperlink r:id="rId24">
        <w:r>
          <w:rPr>
            <w:rFonts w:ascii="Calibri" w:hAnsi="Calibri" w:cs="Calibri"/>
            <w:color w:val="0000FF"/>
          </w:rPr>
          <w:t>решением</w:t>
        </w:r>
      </w:hyperlink>
      <w:r>
        <w:rPr>
          <w:rFonts w:ascii="Calibri" w:hAnsi="Calibri" w:cs="Calibri"/>
        </w:rPr>
        <w:t xml:space="preserve"> Представительного Собрания </w:t>
      </w:r>
      <w:proofErr w:type="spellStart"/>
      <w:r>
        <w:rPr>
          <w:rFonts w:ascii="Calibri" w:hAnsi="Calibri" w:cs="Calibri"/>
        </w:rPr>
        <w:t>Сямженского</w:t>
      </w:r>
      <w:proofErr w:type="spellEnd"/>
      <w:r>
        <w:rPr>
          <w:rFonts w:ascii="Calibri" w:hAnsi="Calibri" w:cs="Calibri"/>
        </w:rPr>
        <w:t xml:space="preserve"> муниципального округа от 28.12.2023 N 195)</w:t>
      </w:r>
    </w:p>
    <w:p w:rsidR="00A14C68" w:rsidRDefault="00A14C68">
      <w:pPr>
        <w:spacing w:before="220" w:after="1" w:line="220" w:lineRule="auto"/>
        <w:ind w:firstLine="540"/>
        <w:jc w:val="both"/>
      </w:pPr>
      <w:r>
        <w:rPr>
          <w:rFonts w:ascii="Calibri" w:hAnsi="Calibri" w:cs="Calibri"/>
        </w:rPr>
        <w:t xml:space="preserve">3.4.9. Контрольный орган принимает решение </w:t>
      </w:r>
      <w:proofErr w:type="gramStart"/>
      <w:r>
        <w:rPr>
          <w:rFonts w:ascii="Calibri" w:hAnsi="Calibri" w:cs="Calibri"/>
        </w:rPr>
        <w:t>об отказе в проведении профилактического визита по заявлению контролируемого лица по одному из следующих оснований</w:t>
      </w:r>
      <w:proofErr w:type="gramEnd"/>
      <w:r>
        <w:rPr>
          <w:rFonts w:ascii="Calibri" w:hAnsi="Calibri" w:cs="Calibri"/>
        </w:rPr>
        <w:t>:</w:t>
      </w:r>
    </w:p>
    <w:p w:rsidR="00A14C68" w:rsidRDefault="00A14C68">
      <w:pPr>
        <w:spacing w:before="220" w:after="1" w:line="220" w:lineRule="auto"/>
        <w:ind w:firstLine="540"/>
        <w:jc w:val="both"/>
      </w:pPr>
      <w:r>
        <w:rPr>
          <w:rFonts w:ascii="Calibri" w:hAnsi="Calibri" w:cs="Calibri"/>
        </w:rPr>
        <w:t>1) от контролируемого лица поступило уведомление об отзыве заявления о проведении профилактического визита;</w:t>
      </w:r>
    </w:p>
    <w:p w:rsidR="00A14C68" w:rsidRDefault="00A14C68">
      <w:pPr>
        <w:spacing w:before="220" w:after="1" w:line="220" w:lineRule="auto"/>
        <w:ind w:firstLine="540"/>
        <w:jc w:val="both"/>
      </w:pPr>
      <w:r>
        <w:rPr>
          <w:rFonts w:ascii="Calibri" w:hAnsi="Calibri" w:cs="Calibri"/>
        </w:rPr>
        <w:t>2)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w:t>
      </w:r>
    </w:p>
    <w:p w:rsidR="00A14C68" w:rsidRDefault="00A14C68">
      <w:pPr>
        <w:spacing w:before="220" w:after="1" w:line="220" w:lineRule="auto"/>
        <w:ind w:firstLine="540"/>
        <w:jc w:val="both"/>
      </w:pPr>
      <w:r>
        <w:rPr>
          <w:rFonts w:ascii="Calibri" w:hAnsi="Calibri" w:cs="Calibri"/>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A14C68" w:rsidRDefault="00A14C68">
      <w:pPr>
        <w:spacing w:before="220" w:after="1" w:line="220" w:lineRule="auto"/>
        <w:ind w:firstLine="540"/>
        <w:jc w:val="both"/>
      </w:pPr>
      <w:r>
        <w:rPr>
          <w:rFonts w:ascii="Calibri" w:hAnsi="Calibri" w:cs="Calibri"/>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органа либо членов их семей.</w:t>
      </w:r>
    </w:p>
    <w:p w:rsidR="00A14C68" w:rsidRDefault="00A14C68">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3.4.9 </w:t>
      </w:r>
      <w:proofErr w:type="gramStart"/>
      <w:r>
        <w:rPr>
          <w:rFonts w:ascii="Calibri" w:hAnsi="Calibri" w:cs="Calibri"/>
        </w:rPr>
        <w:t>введен</w:t>
      </w:r>
      <w:proofErr w:type="gramEnd"/>
      <w:r>
        <w:rPr>
          <w:rFonts w:ascii="Calibri" w:hAnsi="Calibri" w:cs="Calibri"/>
        </w:rPr>
        <w:t xml:space="preserve"> </w:t>
      </w:r>
      <w:hyperlink r:id="rId25">
        <w:r>
          <w:rPr>
            <w:rFonts w:ascii="Calibri" w:hAnsi="Calibri" w:cs="Calibri"/>
            <w:color w:val="0000FF"/>
          </w:rPr>
          <w:t>решением</w:t>
        </w:r>
      </w:hyperlink>
      <w:r>
        <w:rPr>
          <w:rFonts w:ascii="Calibri" w:hAnsi="Calibri" w:cs="Calibri"/>
        </w:rPr>
        <w:t xml:space="preserve"> Представительного Собрания </w:t>
      </w:r>
      <w:proofErr w:type="spellStart"/>
      <w:r>
        <w:rPr>
          <w:rFonts w:ascii="Calibri" w:hAnsi="Calibri" w:cs="Calibri"/>
        </w:rPr>
        <w:t>Сямженского</w:t>
      </w:r>
      <w:proofErr w:type="spellEnd"/>
      <w:r>
        <w:rPr>
          <w:rFonts w:ascii="Calibri" w:hAnsi="Calibri" w:cs="Calibri"/>
        </w:rPr>
        <w:t xml:space="preserve"> муниципального округа от 28.12.2023 N 195)</w:t>
      </w:r>
    </w:p>
    <w:p w:rsidR="00A14C68" w:rsidRDefault="00A14C68">
      <w:pPr>
        <w:spacing w:before="220" w:after="1" w:line="220" w:lineRule="auto"/>
        <w:ind w:firstLine="540"/>
        <w:jc w:val="both"/>
      </w:pPr>
      <w:r>
        <w:rPr>
          <w:rFonts w:ascii="Calibri" w:hAnsi="Calibri" w:cs="Calibri"/>
        </w:rPr>
        <w:t xml:space="preserve">3.4.10. </w:t>
      </w:r>
      <w:proofErr w:type="gramStart"/>
      <w:r>
        <w:rPr>
          <w:rFonts w:ascii="Calibri" w:hAnsi="Calibri" w:cs="Calibri"/>
        </w:rPr>
        <w:t>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 дня принятия решения о проведении профилактического визита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roofErr w:type="gramEnd"/>
    </w:p>
    <w:p w:rsidR="00A14C68" w:rsidRDefault="00A14C68">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3.4.10 </w:t>
      </w:r>
      <w:proofErr w:type="gramStart"/>
      <w:r>
        <w:rPr>
          <w:rFonts w:ascii="Calibri" w:hAnsi="Calibri" w:cs="Calibri"/>
        </w:rPr>
        <w:t>введен</w:t>
      </w:r>
      <w:proofErr w:type="gramEnd"/>
      <w:r>
        <w:rPr>
          <w:rFonts w:ascii="Calibri" w:hAnsi="Calibri" w:cs="Calibri"/>
        </w:rPr>
        <w:t xml:space="preserve"> </w:t>
      </w:r>
      <w:hyperlink r:id="rId26">
        <w:r>
          <w:rPr>
            <w:rFonts w:ascii="Calibri" w:hAnsi="Calibri" w:cs="Calibri"/>
            <w:color w:val="0000FF"/>
          </w:rPr>
          <w:t>решением</w:t>
        </w:r>
      </w:hyperlink>
      <w:r>
        <w:rPr>
          <w:rFonts w:ascii="Calibri" w:hAnsi="Calibri" w:cs="Calibri"/>
        </w:rPr>
        <w:t xml:space="preserve"> Представительного Собрания </w:t>
      </w:r>
      <w:proofErr w:type="spellStart"/>
      <w:r>
        <w:rPr>
          <w:rFonts w:ascii="Calibri" w:hAnsi="Calibri" w:cs="Calibri"/>
        </w:rPr>
        <w:t>Сямженского</w:t>
      </w:r>
      <w:proofErr w:type="spellEnd"/>
      <w:r>
        <w:rPr>
          <w:rFonts w:ascii="Calibri" w:hAnsi="Calibri" w:cs="Calibri"/>
        </w:rPr>
        <w:t xml:space="preserve"> муниципального округа от 28.12.2023 N 195)</w:t>
      </w:r>
    </w:p>
    <w:p w:rsidR="00A14C68" w:rsidRDefault="00A14C68">
      <w:pPr>
        <w:spacing w:after="1" w:line="220" w:lineRule="auto"/>
      </w:pPr>
    </w:p>
    <w:p w:rsidR="00A14C68" w:rsidRDefault="00A14C68">
      <w:pPr>
        <w:spacing w:after="1" w:line="220" w:lineRule="auto"/>
        <w:jc w:val="center"/>
        <w:outlineLvl w:val="1"/>
      </w:pPr>
      <w:r>
        <w:rPr>
          <w:rFonts w:ascii="Calibri" w:hAnsi="Calibri" w:cs="Calibri"/>
          <w:b/>
        </w:rPr>
        <w:t>IV. Контрольные мероприятия,</w:t>
      </w:r>
    </w:p>
    <w:p w:rsidR="00A14C68" w:rsidRDefault="00A14C68">
      <w:pPr>
        <w:spacing w:after="1" w:line="220" w:lineRule="auto"/>
        <w:jc w:val="center"/>
      </w:pPr>
      <w:proofErr w:type="gramStart"/>
      <w:r>
        <w:rPr>
          <w:rFonts w:ascii="Calibri" w:hAnsi="Calibri" w:cs="Calibri"/>
          <w:b/>
        </w:rPr>
        <w:t>проводимые</w:t>
      </w:r>
      <w:proofErr w:type="gramEnd"/>
      <w:r>
        <w:rPr>
          <w:rFonts w:ascii="Calibri" w:hAnsi="Calibri" w:cs="Calibri"/>
          <w:b/>
        </w:rPr>
        <w:t xml:space="preserve"> в рамках муниципального контроля</w:t>
      </w:r>
    </w:p>
    <w:p w:rsidR="00A14C68" w:rsidRDefault="00A14C68">
      <w:pPr>
        <w:spacing w:after="1" w:line="220" w:lineRule="auto"/>
      </w:pPr>
    </w:p>
    <w:p w:rsidR="00A14C68" w:rsidRDefault="00A14C68">
      <w:pPr>
        <w:spacing w:after="1" w:line="220" w:lineRule="auto"/>
        <w:jc w:val="center"/>
        <w:outlineLvl w:val="2"/>
      </w:pPr>
      <w:r>
        <w:rPr>
          <w:rFonts w:ascii="Calibri" w:hAnsi="Calibri" w:cs="Calibri"/>
          <w:b/>
        </w:rPr>
        <w:t>4.1. Контрольные мероприятия. Общие вопросы</w:t>
      </w:r>
    </w:p>
    <w:p w:rsidR="00A14C68" w:rsidRDefault="00A14C68">
      <w:pPr>
        <w:spacing w:after="1" w:line="220" w:lineRule="auto"/>
      </w:pPr>
    </w:p>
    <w:p w:rsidR="00A14C68" w:rsidRDefault="00A14C68">
      <w:pPr>
        <w:spacing w:after="1" w:line="220" w:lineRule="auto"/>
        <w:ind w:firstLine="540"/>
        <w:jc w:val="both"/>
      </w:pPr>
      <w:r>
        <w:rPr>
          <w:rFonts w:ascii="Calibri" w:hAnsi="Calibri" w:cs="Calibri"/>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A14C68" w:rsidRDefault="00A14C68">
      <w:pPr>
        <w:spacing w:before="220" w:after="1" w:line="220" w:lineRule="auto"/>
        <w:ind w:firstLine="540"/>
        <w:jc w:val="both"/>
      </w:pPr>
      <w:r>
        <w:rPr>
          <w:rFonts w:ascii="Calibri" w:hAnsi="Calibri" w:cs="Calibri"/>
        </w:rPr>
        <w:t>инспекционный визит, документарная проверка, выездная проверка - при взаимодействии с контролируемыми лицами;</w:t>
      </w:r>
    </w:p>
    <w:p w:rsidR="00A14C68" w:rsidRDefault="00A14C68">
      <w:pPr>
        <w:spacing w:before="220" w:after="1" w:line="220" w:lineRule="auto"/>
        <w:ind w:firstLine="540"/>
        <w:jc w:val="both"/>
      </w:pPr>
      <w:r>
        <w:rPr>
          <w:rFonts w:ascii="Calibri" w:hAnsi="Calibri" w:cs="Calibri"/>
        </w:rPr>
        <w:t>наблюдение за соблюдением обязательных требований, выездное обследование - без взаимодействия с контролируемыми лицами.</w:t>
      </w:r>
    </w:p>
    <w:p w:rsidR="00A14C68" w:rsidRDefault="00A14C68">
      <w:pPr>
        <w:spacing w:before="220" w:after="1" w:line="220" w:lineRule="auto"/>
        <w:ind w:firstLine="540"/>
        <w:jc w:val="both"/>
      </w:pPr>
      <w:r>
        <w:rPr>
          <w:rFonts w:ascii="Calibri" w:hAnsi="Calibri" w:cs="Calibri"/>
        </w:rPr>
        <w:t>4.1.2. При осуществлении муниципального контроля взаимодействием с контролируемыми лицами являются:</w:t>
      </w:r>
    </w:p>
    <w:p w:rsidR="00A14C68" w:rsidRDefault="00A14C68">
      <w:pPr>
        <w:spacing w:before="220" w:after="1" w:line="220" w:lineRule="auto"/>
        <w:ind w:firstLine="540"/>
        <w:jc w:val="both"/>
      </w:pPr>
      <w:r>
        <w:rPr>
          <w:rFonts w:ascii="Calibri" w:hAnsi="Calibri" w:cs="Calibri"/>
        </w:rPr>
        <w:t>встречи, телефонные и иные переговоры (непосредственное взаимодействие) между инспектором и контролируемым лицом или его представителем;</w:t>
      </w:r>
    </w:p>
    <w:p w:rsidR="00A14C68" w:rsidRDefault="00A14C68">
      <w:pPr>
        <w:spacing w:before="220" w:after="1" w:line="220" w:lineRule="auto"/>
        <w:ind w:firstLine="540"/>
        <w:jc w:val="both"/>
      </w:pPr>
      <w:r>
        <w:rPr>
          <w:rFonts w:ascii="Calibri" w:hAnsi="Calibri" w:cs="Calibri"/>
        </w:rPr>
        <w:t>запрос документов, иных материалов;</w:t>
      </w:r>
    </w:p>
    <w:p w:rsidR="00A14C68" w:rsidRDefault="00A14C68">
      <w:pPr>
        <w:spacing w:before="220" w:after="1" w:line="220" w:lineRule="auto"/>
        <w:ind w:firstLine="540"/>
        <w:jc w:val="both"/>
      </w:pPr>
      <w:r>
        <w:rPr>
          <w:rFonts w:ascii="Calibri" w:hAnsi="Calibri" w:cs="Calibri"/>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A14C68" w:rsidRDefault="00A14C68">
      <w:pPr>
        <w:spacing w:before="220" w:after="1" w:line="220" w:lineRule="auto"/>
        <w:ind w:firstLine="540"/>
        <w:jc w:val="both"/>
      </w:pPr>
      <w:r>
        <w:rPr>
          <w:rFonts w:ascii="Calibri" w:hAnsi="Calibri" w:cs="Calibri"/>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A14C68" w:rsidRDefault="00A14C68">
      <w:pPr>
        <w:spacing w:before="220" w:after="1" w:line="220" w:lineRule="auto"/>
        <w:ind w:firstLine="540"/>
        <w:jc w:val="both"/>
      </w:pPr>
      <w:r>
        <w:rPr>
          <w:rFonts w:ascii="Calibri" w:hAnsi="Calibri" w:cs="Calibri"/>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14C68" w:rsidRDefault="00A14C68">
      <w:pPr>
        <w:spacing w:before="220" w:after="1" w:line="220" w:lineRule="auto"/>
        <w:ind w:firstLine="540"/>
        <w:jc w:val="both"/>
      </w:pPr>
      <w:r>
        <w:rPr>
          <w:rFonts w:ascii="Calibri" w:hAnsi="Calibri" w:cs="Calibri"/>
        </w:rPr>
        <w:t>2) наступление сроков проведения контрольных мероприятий, включенных в план проведения контрольных мероприятий;</w:t>
      </w:r>
    </w:p>
    <w:p w:rsidR="00A14C68" w:rsidRDefault="00A14C68">
      <w:pPr>
        <w:spacing w:before="220" w:after="1" w:line="220" w:lineRule="auto"/>
        <w:ind w:firstLine="540"/>
        <w:jc w:val="both"/>
      </w:pPr>
      <w:r>
        <w:rPr>
          <w:rFonts w:ascii="Calibri" w:hAnsi="Calibri" w:cs="Calibri"/>
        </w:rPr>
        <w:t>3) поручение уполномоченных должностных лиц о проведении контрольных мероприятий в отношении конкретных контролируемых лиц;</w:t>
      </w:r>
    </w:p>
    <w:p w:rsidR="00A14C68" w:rsidRDefault="00A14C68">
      <w:pPr>
        <w:spacing w:before="220" w:after="1" w:line="220" w:lineRule="auto"/>
        <w:ind w:firstLine="540"/>
        <w:jc w:val="both"/>
      </w:pPr>
      <w:r>
        <w:rPr>
          <w:rFonts w:ascii="Calibri" w:hAnsi="Calibri" w:cs="Calibri"/>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14C68" w:rsidRDefault="00A14C68">
      <w:pPr>
        <w:spacing w:before="220" w:after="1" w:line="220" w:lineRule="auto"/>
        <w:ind w:firstLine="540"/>
        <w:jc w:val="both"/>
      </w:pPr>
      <w:r>
        <w:rPr>
          <w:rFonts w:ascii="Calibri" w:hAnsi="Calibri" w:cs="Calibri"/>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27">
        <w:r>
          <w:rPr>
            <w:rFonts w:ascii="Calibri" w:hAnsi="Calibri" w:cs="Calibri"/>
            <w:color w:val="0000FF"/>
          </w:rPr>
          <w:t>частью 1 статьи 95</w:t>
        </w:r>
      </w:hyperlink>
      <w:r>
        <w:rPr>
          <w:rFonts w:ascii="Calibri" w:hAnsi="Calibri" w:cs="Calibri"/>
        </w:rPr>
        <w:t xml:space="preserve"> Федерального закона.</w:t>
      </w:r>
    </w:p>
    <w:p w:rsidR="00A14C68" w:rsidRDefault="00A14C68">
      <w:pPr>
        <w:spacing w:before="220" w:after="1" w:line="220" w:lineRule="auto"/>
        <w:ind w:firstLine="540"/>
        <w:jc w:val="both"/>
      </w:pPr>
      <w:r>
        <w:rPr>
          <w:rFonts w:ascii="Calibri" w:hAnsi="Calibri" w:cs="Calibri"/>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w:t>
      </w:r>
      <w:hyperlink r:id="rId28">
        <w:r>
          <w:rPr>
            <w:rFonts w:ascii="Calibri" w:hAnsi="Calibri" w:cs="Calibri"/>
            <w:color w:val="0000FF"/>
          </w:rPr>
          <w:t>законом</w:t>
        </w:r>
      </w:hyperlink>
      <w:r>
        <w:rPr>
          <w:rFonts w:ascii="Calibri" w:hAnsi="Calibri" w:cs="Calibri"/>
        </w:rPr>
        <w:t>.</w:t>
      </w:r>
    </w:p>
    <w:p w:rsidR="00A14C68" w:rsidRDefault="00A14C68">
      <w:pPr>
        <w:spacing w:before="220" w:after="1" w:line="220" w:lineRule="auto"/>
        <w:ind w:firstLine="540"/>
        <w:jc w:val="both"/>
      </w:pPr>
      <w:r>
        <w:rPr>
          <w:rFonts w:ascii="Calibri" w:hAnsi="Calibri" w:cs="Calibri"/>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A14C68" w:rsidRDefault="00A14C68">
      <w:pPr>
        <w:spacing w:before="220" w:after="1" w:line="220" w:lineRule="auto"/>
        <w:ind w:firstLine="540"/>
        <w:jc w:val="both"/>
      </w:pPr>
      <w:r>
        <w:rPr>
          <w:rFonts w:ascii="Calibri" w:hAnsi="Calibri" w:cs="Calibri"/>
        </w:rPr>
        <w:t>осмотр;</w:t>
      </w:r>
    </w:p>
    <w:p w:rsidR="00A14C68" w:rsidRDefault="00A14C68">
      <w:pPr>
        <w:spacing w:before="220" w:after="1" w:line="220" w:lineRule="auto"/>
        <w:ind w:firstLine="540"/>
        <w:jc w:val="both"/>
      </w:pPr>
      <w:r>
        <w:rPr>
          <w:rFonts w:ascii="Calibri" w:hAnsi="Calibri" w:cs="Calibri"/>
        </w:rPr>
        <w:t>опрос;</w:t>
      </w:r>
    </w:p>
    <w:p w:rsidR="00A14C68" w:rsidRDefault="00A14C68">
      <w:pPr>
        <w:spacing w:before="220" w:after="1" w:line="220" w:lineRule="auto"/>
        <w:ind w:firstLine="540"/>
        <w:jc w:val="both"/>
      </w:pPr>
      <w:r>
        <w:rPr>
          <w:rFonts w:ascii="Calibri" w:hAnsi="Calibri" w:cs="Calibri"/>
        </w:rPr>
        <w:t>получение письменных объяснений;</w:t>
      </w:r>
    </w:p>
    <w:p w:rsidR="00A14C68" w:rsidRDefault="00A14C68">
      <w:pPr>
        <w:spacing w:before="220" w:after="1" w:line="220" w:lineRule="auto"/>
        <w:ind w:firstLine="540"/>
        <w:jc w:val="both"/>
      </w:pPr>
      <w:r>
        <w:rPr>
          <w:rFonts w:ascii="Calibri" w:hAnsi="Calibri" w:cs="Calibri"/>
        </w:rPr>
        <w:t>истребование документов;</w:t>
      </w:r>
    </w:p>
    <w:p w:rsidR="00A14C68" w:rsidRDefault="00A14C68">
      <w:pPr>
        <w:spacing w:before="220" w:after="1" w:line="220" w:lineRule="auto"/>
        <w:ind w:firstLine="540"/>
        <w:jc w:val="both"/>
      </w:pPr>
      <w:r>
        <w:rPr>
          <w:rFonts w:ascii="Calibri" w:hAnsi="Calibri" w:cs="Calibri"/>
        </w:rPr>
        <w:lastRenderedPageBreak/>
        <w:t>экспертиза.</w:t>
      </w:r>
    </w:p>
    <w:p w:rsidR="00A14C68" w:rsidRDefault="00A14C68">
      <w:pPr>
        <w:spacing w:before="220" w:after="1" w:line="220" w:lineRule="auto"/>
        <w:ind w:firstLine="540"/>
        <w:jc w:val="both"/>
      </w:pPr>
      <w:bookmarkStart w:id="2" w:name="P219"/>
      <w:bookmarkEnd w:id="2"/>
      <w:r>
        <w:rPr>
          <w:rFonts w:ascii="Calibri" w:hAnsi="Calibri" w:cs="Calibri"/>
        </w:rPr>
        <w:t xml:space="preserve">4.1.5. </w:t>
      </w:r>
      <w:proofErr w:type="gramStart"/>
      <w:r>
        <w:rPr>
          <w:rFonts w:ascii="Calibri" w:hAnsi="Calibri" w:cs="Calibri"/>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w:t>
      </w:r>
      <w:hyperlink r:id="rId29">
        <w:r>
          <w:rPr>
            <w:rFonts w:ascii="Calibri" w:hAnsi="Calibri" w:cs="Calibri"/>
            <w:color w:val="0000FF"/>
          </w:rPr>
          <w:t>частью 1 статьи 64</w:t>
        </w:r>
      </w:hyperlink>
      <w:r>
        <w:rPr>
          <w:rFonts w:ascii="Calibri" w:hAnsi="Calibri" w:cs="Calibri"/>
        </w:rPr>
        <w:t xml:space="preserve"> Федерального закона.</w:t>
      </w:r>
      <w:proofErr w:type="gramEnd"/>
    </w:p>
    <w:p w:rsidR="00A14C68" w:rsidRDefault="00A14C68">
      <w:pPr>
        <w:spacing w:before="220" w:after="1" w:line="220" w:lineRule="auto"/>
        <w:ind w:firstLine="540"/>
        <w:jc w:val="both"/>
      </w:pPr>
      <w:r>
        <w:rPr>
          <w:rFonts w:ascii="Calibri" w:hAnsi="Calibri" w:cs="Calibri"/>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w:t>
      </w:r>
      <w:hyperlink w:anchor="P219">
        <w:r>
          <w:rPr>
            <w:rFonts w:ascii="Calibri" w:hAnsi="Calibri" w:cs="Calibri"/>
            <w:color w:val="0000FF"/>
          </w:rPr>
          <w:t>абзацем первым</w:t>
        </w:r>
      </w:hyperlink>
      <w:r>
        <w:rPr>
          <w:rFonts w:ascii="Calibri" w:hAnsi="Calibri" w:cs="Calibri"/>
        </w:rPr>
        <w:t xml:space="preserve"> настоящего пункта Положения.</w:t>
      </w:r>
    </w:p>
    <w:p w:rsidR="00A14C68" w:rsidRDefault="00A14C68">
      <w:pPr>
        <w:spacing w:before="220" w:after="1" w:line="220" w:lineRule="auto"/>
        <w:ind w:firstLine="540"/>
        <w:jc w:val="both"/>
      </w:pPr>
      <w:r>
        <w:rPr>
          <w:rFonts w:ascii="Calibri" w:hAnsi="Calibri" w:cs="Calibri"/>
        </w:rPr>
        <w:t>4.1.6. Контрольные мероприятия проводятся инспекторами, указанными в решении Контрольного органа о проведении контрольного мероприятия.</w:t>
      </w:r>
    </w:p>
    <w:p w:rsidR="00A14C68" w:rsidRDefault="00A14C68">
      <w:pPr>
        <w:spacing w:before="220" w:after="1" w:line="220" w:lineRule="auto"/>
        <w:ind w:firstLine="540"/>
        <w:jc w:val="both"/>
      </w:pPr>
      <w:r>
        <w:rPr>
          <w:rFonts w:ascii="Calibri" w:hAnsi="Calibri" w:cs="Calibri"/>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14C68" w:rsidRDefault="00A14C68">
      <w:pPr>
        <w:spacing w:before="220" w:after="1" w:line="220" w:lineRule="auto"/>
        <w:ind w:firstLine="540"/>
        <w:jc w:val="both"/>
      </w:pPr>
      <w:r>
        <w:rPr>
          <w:rFonts w:ascii="Calibri" w:hAnsi="Calibri" w:cs="Calibri"/>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w:t>
      </w:r>
      <w:hyperlink r:id="rId30">
        <w:r>
          <w:rPr>
            <w:rFonts w:ascii="Calibri" w:hAnsi="Calibri" w:cs="Calibri"/>
            <w:color w:val="0000FF"/>
          </w:rPr>
          <w:t>приказом</w:t>
        </w:r>
      </w:hyperlink>
      <w:r>
        <w:rPr>
          <w:rFonts w:ascii="Calibri" w:hAnsi="Calibri" w:cs="Calibri"/>
        </w:rPr>
        <w:t xml:space="preserve"> Минэкономразвития России от 31.03.2021 N 151 "О типовых формах документов, используемых контрольным (надзорным) органом".</w:t>
      </w:r>
    </w:p>
    <w:p w:rsidR="00A14C68" w:rsidRDefault="00A14C68">
      <w:pPr>
        <w:spacing w:before="220" w:after="1" w:line="220" w:lineRule="auto"/>
        <w:ind w:firstLine="540"/>
        <w:jc w:val="both"/>
      </w:pPr>
      <w:r>
        <w:rPr>
          <w:rFonts w:ascii="Calibri" w:hAnsi="Calibri" w:cs="Calibri"/>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A14C68" w:rsidRDefault="00A14C68">
      <w:pPr>
        <w:spacing w:before="220" w:after="1" w:line="220" w:lineRule="auto"/>
        <w:ind w:firstLine="540"/>
        <w:jc w:val="both"/>
      </w:pPr>
      <w:r>
        <w:rPr>
          <w:rFonts w:ascii="Calibri" w:hAnsi="Calibri" w:cs="Calibri"/>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14C68" w:rsidRDefault="00A14C68">
      <w:pPr>
        <w:spacing w:before="220" w:after="1" w:line="220" w:lineRule="auto"/>
        <w:ind w:firstLine="540"/>
        <w:jc w:val="both"/>
      </w:pPr>
      <w:r>
        <w:rPr>
          <w:rFonts w:ascii="Calibri" w:hAnsi="Calibri" w:cs="Calibri"/>
        </w:rPr>
        <w:t>4.1.8. Документы, иные материалы, являющиеся доказательствами нарушения обязательных требований, приобщаются к акту.</w:t>
      </w:r>
    </w:p>
    <w:p w:rsidR="00A14C68" w:rsidRDefault="00A14C68">
      <w:pPr>
        <w:spacing w:before="220" w:after="1" w:line="220" w:lineRule="auto"/>
        <w:ind w:firstLine="540"/>
        <w:jc w:val="both"/>
      </w:pPr>
      <w:r>
        <w:rPr>
          <w:rFonts w:ascii="Calibri" w:hAnsi="Calibri" w:cs="Calibri"/>
        </w:rPr>
        <w:t>Заполненные при проведении контрольного мероприятия проверочные листы должны быть приобщены к акту.</w:t>
      </w:r>
    </w:p>
    <w:p w:rsidR="00A14C68" w:rsidRDefault="00A14C68">
      <w:pPr>
        <w:spacing w:before="220" w:after="1" w:line="220" w:lineRule="auto"/>
        <w:ind w:firstLine="540"/>
        <w:jc w:val="both"/>
      </w:pPr>
      <w:r>
        <w:rPr>
          <w:rFonts w:ascii="Calibri" w:hAnsi="Calibri" w:cs="Calibri"/>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14C68" w:rsidRDefault="00A14C68">
      <w:pPr>
        <w:spacing w:before="220" w:after="1" w:line="220" w:lineRule="auto"/>
        <w:ind w:firstLine="540"/>
        <w:jc w:val="both"/>
      </w:pPr>
      <w:r>
        <w:rPr>
          <w:rFonts w:ascii="Calibri" w:hAnsi="Calibri" w:cs="Calibri"/>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14C68" w:rsidRDefault="00A14C68">
      <w:pPr>
        <w:spacing w:before="220" w:after="1" w:line="220" w:lineRule="auto"/>
        <w:ind w:firstLine="540"/>
        <w:jc w:val="both"/>
      </w:pPr>
      <w:r>
        <w:rPr>
          <w:rFonts w:ascii="Calibri" w:hAnsi="Calibri" w:cs="Calibri"/>
        </w:rPr>
        <w:t xml:space="preserve">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374">
        <w:r>
          <w:rPr>
            <w:rFonts w:ascii="Calibri" w:hAnsi="Calibri" w:cs="Calibri"/>
            <w:color w:val="0000FF"/>
          </w:rPr>
          <w:t>разделом 5</w:t>
        </w:r>
      </w:hyperlink>
      <w:r>
        <w:rPr>
          <w:rFonts w:ascii="Calibri" w:hAnsi="Calibri" w:cs="Calibri"/>
        </w:rPr>
        <w:t xml:space="preserve"> настоящего Положения.</w:t>
      </w:r>
    </w:p>
    <w:p w:rsidR="00A14C68" w:rsidRDefault="00A14C68">
      <w:pPr>
        <w:spacing w:after="1" w:line="220" w:lineRule="auto"/>
      </w:pPr>
    </w:p>
    <w:p w:rsidR="00A14C68" w:rsidRDefault="00A14C68">
      <w:pPr>
        <w:spacing w:after="1" w:line="220" w:lineRule="auto"/>
        <w:jc w:val="center"/>
        <w:outlineLvl w:val="2"/>
      </w:pPr>
      <w:r>
        <w:rPr>
          <w:rFonts w:ascii="Calibri" w:hAnsi="Calibri" w:cs="Calibri"/>
          <w:b/>
        </w:rPr>
        <w:t>4.2. Меры, принимаемые Контрольным органом</w:t>
      </w:r>
    </w:p>
    <w:p w:rsidR="00A14C68" w:rsidRDefault="00A14C68">
      <w:pPr>
        <w:spacing w:after="1" w:line="220" w:lineRule="auto"/>
        <w:jc w:val="center"/>
      </w:pPr>
      <w:r>
        <w:rPr>
          <w:rFonts w:ascii="Calibri" w:hAnsi="Calibri" w:cs="Calibri"/>
          <w:b/>
        </w:rPr>
        <w:t>по результатам контрольных мероприятий</w:t>
      </w:r>
    </w:p>
    <w:p w:rsidR="00A14C68" w:rsidRDefault="00A14C68">
      <w:pPr>
        <w:spacing w:after="1" w:line="220" w:lineRule="auto"/>
      </w:pPr>
    </w:p>
    <w:p w:rsidR="00A14C68" w:rsidRDefault="00A14C68">
      <w:pPr>
        <w:spacing w:after="1" w:line="220" w:lineRule="auto"/>
        <w:ind w:firstLine="540"/>
        <w:jc w:val="both"/>
      </w:pPr>
      <w:r>
        <w:rPr>
          <w:rFonts w:ascii="Calibri" w:hAnsi="Calibri" w:cs="Calibri"/>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A14C68" w:rsidRDefault="00A14C68">
      <w:pPr>
        <w:spacing w:before="220" w:after="1" w:line="220" w:lineRule="auto"/>
        <w:ind w:firstLine="540"/>
        <w:jc w:val="both"/>
      </w:pPr>
      <w:bookmarkStart w:id="3" w:name="P236"/>
      <w:bookmarkEnd w:id="3"/>
      <w:proofErr w:type="gramStart"/>
      <w:r>
        <w:rPr>
          <w:rFonts w:ascii="Calibri" w:hAnsi="Calibri" w:cs="Calibri"/>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w:t>
      </w:r>
      <w:r>
        <w:rPr>
          <w:rFonts w:ascii="Calibri" w:hAnsi="Calibri" w:cs="Calibri"/>
        </w:rPr>
        <w:lastRenderedPageBreak/>
        <w:t>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rFonts w:ascii="Calibri" w:hAnsi="Calibri" w:cs="Calibri"/>
        </w:rPr>
        <w:t xml:space="preserve"> также других мероприятий, предусмотренных Федеральным законом о виде контроля;</w:t>
      </w:r>
    </w:p>
    <w:p w:rsidR="00A14C68" w:rsidRDefault="00A14C68">
      <w:pPr>
        <w:spacing w:before="220" w:after="1" w:line="220" w:lineRule="auto"/>
        <w:ind w:firstLine="540"/>
        <w:jc w:val="both"/>
      </w:pPr>
      <w:bookmarkStart w:id="4" w:name="P237"/>
      <w:bookmarkEnd w:id="4"/>
      <w:proofErr w:type="gramStart"/>
      <w:r>
        <w:rPr>
          <w:rFonts w:ascii="Calibri" w:hAnsi="Calibri" w:cs="Calibri"/>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Pr>
          <w:rFonts w:ascii="Calibri" w:hAnsi="Calibri" w:cs="Calibri"/>
        </w:rPr>
        <w:t xml:space="preserve"> </w:t>
      </w:r>
      <w:proofErr w:type="gramStart"/>
      <w:r>
        <w:rPr>
          <w:rFonts w:ascii="Calibri" w:hAnsi="Calibri" w:cs="Calibri"/>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Pr>
          <w:rFonts w:ascii="Calibri" w:hAnsi="Calibri" w:cs="Calibri"/>
        </w:rPr>
        <w:t xml:space="preserve"> (ущерб) причинен;</w:t>
      </w:r>
    </w:p>
    <w:p w:rsidR="00A14C68" w:rsidRDefault="00A14C68">
      <w:pPr>
        <w:spacing w:before="220" w:after="1" w:line="220" w:lineRule="auto"/>
        <w:ind w:firstLine="540"/>
        <w:jc w:val="both"/>
      </w:pPr>
      <w:r>
        <w:rPr>
          <w:rFonts w:ascii="Calibri" w:hAnsi="Calibri" w:cs="Calibri"/>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14C68" w:rsidRDefault="00A14C68">
      <w:pPr>
        <w:spacing w:before="220" w:after="1" w:line="220" w:lineRule="auto"/>
        <w:ind w:firstLine="540"/>
        <w:jc w:val="both"/>
      </w:pPr>
      <w:proofErr w:type="gramStart"/>
      <w:r>
        <w:rPr>
          <w:rFonts w:ascii="Calibri" w:hAnsi="Calibri" w:cs="Calibri"/>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14C68" w:rsidRDefault="00A14C68">
      <w:pPr>
        <w:spacing w:before="220" w:after="1" w:line="220" w:lineRule="auto"/>
        <w:ind w:firstLine="540"/>
        <w:jc w:val="both"/>
      </w:pPr>
      <w:r>
        <w:rPr>
          <w:rFonts w:ascii="Calibri" w:hAnsi="Calibri" w:cs="Calibri"/>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14C68" w:rsidRDefault="00A14C68">
      <w:pPr>
        <w:spacing w:before="220" w:after="1" w:line="220" w:lineRule="auto"/>
        <w:ind w:firstLine="540"/>
        <w:jc w:val="both"/>
      </w:pPr>
      <w:r>
        <w:rPr>
          <w:rFonts w:ascii="Calibri" w:hAnsi="Calibri" w:cs="Calibri"/>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14C68" w:rsidRDefault="00A14C68">
      <w:pPr>
        <w:spacing w:before="220" w:after="1" w:line="220" w:lineRule="auto"/>
        <w:ind w:firstLine="540"/>
        <w:jc w:val="both"/>
      </w:pPr>
      <w:r>
        <w:rPr>
          <w:rFonts w:ascii="Calibri" w:hAnsi="Calibri" w:cs="Calibri"/>
        </w:rPr>
        <w:t xml:space="preserve">4.2.3. </w:t>
      </w:r>
      <w:proofErr w:type="gramStart"/>
      <w:r>
        <w:rPr>
          <w:rFonts w:ascii="Calibri" w:hAnsi="Calibri" w:cs="Calibri"/>
        </w:rPr>
        <w:t xml:space="preserve">По истечении срока исполнения контролируемым лицом решения, принятого в соответствии с </w:t>
      </w:r>
      <w:hyperlink w:anchor="P236">
        <w:r>
          <w:rPr>
            <w:rFonts w:ascii="Calibri" w:hAnsi="Calibri" w:cs="Calibri"/>
            <w:color w:val="0000FF"/>
          </w:rPr>
          <w:t>подпунктом 1 пункта 4.2.1</w:t>
        </w:r>
      </w:hyperlink>
      <w:r>
        <w:rPr>
          <w:rFonts w:ascii="Calibri" w:hAnsi="Calibri" w:cs="Calibri"/>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w:t>
      </w:r>
      <w:proofErr w:type="gramEnd"/>
      <w:r>
        <w:rPr>
          <w:rFonts w:ascii="Calibri" w:hAnsi="Calibri" w:cs="Calibri"/>
        </w:rPr>
        <w:t xml:space="preserve"> информации.</w:t>
      </w:r>
    </w:p>
    <w:p w:rsidR="00A14C68" w:rsidRDefault="00A14C68">
      <w:pPr>
        <w:spacing w:before="220" w:after="1" w:line="220" w:lineRule="auto"/>
        <w:ind w:firstLine="540"/>
        <w:jc w:val="both"/>
      </w:pPr>
      <w:r>
        <w:rPr>
          <w:rFonts w:ascii="Calibri" w:hAnsi="Calibri" w:cs="Calibri"/>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14C68" w:rsidRDefault="00A14C68">
      <w:pPr>
        <w:spacing w:before="220" w:after="1" w:line="220" w:lineRule="auto"/>
        <w:ind w:firstLine="540"/>
        <w:jc w:val="both"/>
      </w:pPr>
      <w:r>
        <w:rPr>
          <w:rFonts w:ascii="Calibri" w:hAnsi="Calibri" w:cs="Calibri"/>
        </w:rPr>
        <w:t>4.2.5.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A14C68" w:rsidRDefault="00A14C68">
      <w:pPr>
        <w:spacing w:before="220" w:after="1" w:line="220" w:lineRule="auto"/>
        <w:ind w:firstLine="540"/>
        <w:jc w:val="both"/>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проводится оценка исполнения решения, принятого по итогам выездной проверки, допускается проведение выездной проверки.</w:t>
      </w:r>
    </w:p>
    <w:p w:rsidR="00A14C68" w:rsidRDefault="00A14C68">
      <w:pPr>
        <w:spacing w:before="220" w:after="1" w:line="220" w:lineRule="auto"/>
        <w:ind w:firstLine="540"/>
        <w:jc w:val="both"/>
      </w:pPr>
      <w:bookmarkStart w:id="5" w:name="P246"/>
      <w:bookmarkEnd w:id="5"/>
      <w:r>
        <w:rPr>
          <w:rFonts w:ascii="Calibri" w:hAnsi="Calibri" w:cs="Calibri"/>
        </w:rPr>
        <w:lastRenderedPageBreak/>
        <w:t>4.2.6. В случае</w:t>
      </w:r>
      <w:proofErr w:type="gramStart"/>
      <w:r>
        <w:rPr>
          <w:rFonts w:ascii="Calibri" w:hAnsi="Calibri" w:cs="Calibri"/>
        </w:rPr>
        <w:t>,</w:t>
      </w:r>
      <w:proofErr w:type="gramEnd"/>
      <w:r>
        <w:rPr>
          <w:rFonts w:ascii="Calibri" w:hAnsi="Calibri" w:cs="Calibri"/>
        </w:rPr>
        <w:t xml:space="preserve"> если по итогам проведения контрольного мероприятия, предусмотренного </w:t>
      </w:r>
      <w:hyperlink w:anchor="P246">
        <w:r>
          <w:rPr>
            <w:rFonts w:ascii="Calibri" w:hAnsi="Calibri" w:cs="Calibri"/>
            <w:color w:val="0000FF"/>
          </w:rPr>
          <w:t>пунктом 4.2.6</w:t>
        </w:r>
      </w:hyperlink>
      <w:r>
        <w:rPr>
          <w:rFonts w:ascii="Calibri" w:hAnsi="Calibri" w:cs="Calibri"/>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236">
        <w:r>
          <w:rPr>
            <w:rFonts w:ascii="Calibri" w:hAnsi="Calibri" w:cs="Calibri"/>
            <w:color w:val="0000FF"/>
          </w:rPr>
          <w:t>подпунктом 1 пункта 4.2.1</w:t>
        </w:r>
      </w:hyperlink>
      <w:r>
        <w:rPr>
          <w:rFonts w:ascii="Calibri" w:hAnsi="Calibri" w:cs="Calibri"/>
        </w:rPr>
        <w:t xml:space="preserve"> настоящего Положения, с указанием новых сроков его исполнения.</w:t>
      </w:r>
    </w:p>
    <w:p w:rsidR="00A14C68" w:rsidRDefault="00A14C68">
      <w:pPr>
        <w:spacing w:before="220" w:after="1" w:line="220" w:lineRule="auto"/>
        <w:ind w:firstLine="540"/>
        <w:jc w:val="both"/>
      </w:pPr>
      <w:r>
        <w:rPr>
          <w:rFonts w:ascii="Calibri" w:hAnsi="Calibri" w:cs="Calibri"/>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14C68" w:rsidRDefault="00A14C68">
      <w:pPr>
        <w:spacing w:before="220" w:after="1" w:line="220" w:lineRule="auto"/>
        <w:ind w:firstLine="540"/>
        <w:jc w:val="both"/>
      </w:pPr>
      <w:r>
        <w:rPr>
          <w:rFonts w:ascii="Calibri" w:hAnsi="Calibri" w:cs="Calibri"/>
        </w:rPr>
        <w:t>4.2.7. Предписание оформляется по форме, утвержденной Контрольным органом.</w:t>
      </w:r>
    </w:p>
    <w:p w:rsidR="00A14C68" w:rsidRDefault="00A14C68">
      <w:pPr>
        <w:spacing w:after="1" w:line="220" w:lineRule="auto"/>
      </w:pPr>
    </w:p>
    <w:p w:rsidR="00A14C68" w:rsidRDefault="00A14C68">
      <w:pPr>
        <w:spacing w:after="1" w:line="220" w:lineRule="auto"/>
        <w:jc w:val="center"/>
        <w:outlineLvl w:val="2"/>
      </w:pPr>
      <w:r>
        <w:rPr>
          <w:rFonts w:ascii="Calibri" w:hAnsi="Calibri" w:cs="Calibri"/>
          <w:b/>
        </w:rPr>
        <w:t>4.3. Плановые контрольные мероприятия</w:t>
      </w:r>
    </w:p>
    <w:p w:rsidR="00A14C68" w:rsidRDefault="00A14C68">
      <w:pPr>
        <w:spacing w:after="1" w:line="220" w:lineRule="auto"/>
      </w:pPr>
    </w:p>
    <w:p w:rsidR="00A14C68" w:rsidRDefault="00A14C68">
      <w:pPr>
        <w:spacing w:after="1" w:line="220" w:lineRule="auto"/>
        <w:ind w:firstLine="540"/>
        <w:jc w:val="both"/>
      </w:pPr>
      <w:r>
        <w:rPr>
          <w:rFonts w:ascii="Calibri" w:hAnsi="Calibri" w:cs="Calibri"/>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A14C68" w:rsidRDefault="00A14C68">
      <w:pPr>
        <w:spacing w:before="220" w:after="1" w:line="220" w:lineRule="auto"/>
        <w:ind w:firstLine="540"/>
        <w:jc w:val="both"/>
      </w:pPr>
      <w:r>
        <w:rPr>
          <w:rFonts w:ascii="Calibri" w:hAnsi="Calibri" w:cs="Calibri"/>
        </w:rPr>
        <w:t>4.3.2. Виды, периодичность проведения плановых контрольных мероприятий определяются Контрольным органом в соответствии с настоящим Положением.</w:t>
      </w:r>
    </w:p>
    <w:p w:rsidR="00A14C68" w:rsidRDefault="00A14C68">
      <w:pPr>
        <w:spacing w:before="220" w:after="1" w:line="220" w:lineRule="auto"/>
        <w:ind w:firstLine="540"/>
        <w:jc w:val="both"/>
      </w:pPr>
      <w:r>
        <w:rPr>
          <w:rFonts w:ascii="Calibri" w:hAnsi="Calibri" w:cs="Calibri"/>
        </w:rPr>
        <w:t>4.3.3. Контрольный орган может проводить следующие виды плановых контрольных мероприятий:</w:t>
      </w:r>
    </w:p>
    <w:p w:rsidR="00A14C68" w:rsidRDefault="00A14C68">
      <w:pPr>
        <w:spacing w:before="220" w:after="1" w:line="220" w:lineRule="auto"/>
        <w:ind w:firstLine="540"/>
        <w:jc w:val="both"/>
      </w:pPr>
      <w:r>
        <w:rPr>
          <w:rFonts w:ascii="Calibri" w:hAnsi="Calibri" w:cs="Calibri"/>
        </w:rPr>
        <w:t>инспекционный визит;</w:t>
      </w:r>
    </w:p>
    <w:p w:rsidR="00A14C68" w:rsidRDefault="00A14C68">
      <w:pPr>
        <w:spacing w:before="220" w:after="1" w:line="220" w:lineRule="auto"/>
        <w:ind w:firstLine="540"/>
        <w:jc w:val="both"/>
      </w:pPr>
      <w:r>
        <w:rPr>
          <w:rFonts w:ascii="Calibri" w:hAnsi="Calibri" w:cs="Calibri"/>
        </w:rPr>
        <w:t>документарная проверка;</w:t>
      </w:r>
    </w:p>
    <w:p w:rsidR="00A14C68" w:rsidRDefault="00A14C68">
      <w:pPr>
        <w:spacing w:before="220" w:after="1" w:line="220" w:lineRule="auto"/>
        <w:ind w:firstLine="540"/>
        <w:jc w:val="both"/>
      </w:pPr>
      <w:r>
        <w:rPr>
          <w:rFonts w:ascii="Calibri" w:hAnsi="Calibri" w:cs="Calibri"/>
        </w:rPr>
        <w:t>выездная проверка.</w:t>
      </w:r>
    </w:p>
    <w:p w:rsidR="00A14C68" w:rsidRDefault="00A14C68">
      <w:pPr>
        <w:spacing w:before="220" w:after="1" w:line="220" w:lineRule="auto"/>
        <w:ind w:firstLine="540"/>
        <w:jc w:val="both"/>
      </w:pPr>
      <w:r>
        <w:rPr>
          <w:rFonts w:ascii="Calibri" w:hAnsi="Calibri" w:cs="Calibri"/>
        </w:rPr>
        <w:t>4.3.4.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A14C68" w:rsidRDefault="00A14C68">
      <w:pPr>
        <w:spacing w:after="1" w:line="220" w:lineRule="auto"/>
      </w:pPr>
    </w:p>
    <w:p w:rsidR="00A14C68" w:rsidRDefault="00A14C68">
      <w:pPr>
        <w:spacing w:after="1" w:line="220" w:lineRule="auto"/>
        <w:jc w:val="center"/>
        <w:outlineLvl w:val="2"/>
      </w:pPr>
      <w:r>
        <w:rPr>
          <w:rFonts w:ascii="Calibri" w:hAnsi="Calibri" w:cs="Calibri"/>
          <w:b/>
        </w:rPr>
        <w:t>4.4. Внеплановые контрольные мероприятия</w:t>
      </w:r>
    </w:p>
    <w:p w:rsidR="00A14C68" w:rsidRDefault="00A14C68">
      <w:pPr>
        <w:spacing w:after="1" w:line="220" w:lineRule="auto"/>
      </w:pPr>
    </w:p>
    <w:p w:rsidR="00A14C68" w:rsidRDefault="00A14C68">
      <w:pPr>
        <w:spacing w:after="1" w:line="220" w:lineRule="auto"/>
        <w:ind w:firstLine="540"/>
        <w:jc w:val="both"/>
      </w:pPr>
      <w:r>
        <w:rPr>
          <w:rFonts w:ascii="Calibri" w:hAnsi="Calibri" w:cs="Calibri"/>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A14C68" w:rsidRDefault="00A14C68">
      <w:pPr>
        <w:spacing w:before="220" w:after="1" w:line="220" w:lineRule="auto"/>
        <w:ind w:firstLine="540"/>
        <w:jc w:val="both"/>
      </w:pPr>
      <w:r>
        <w:rPr>
          <w:rFonts w:ascii="Calibri" w:hAnsi="Calibri" w:cs="Calibri"/>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A14C68" w:rsidRDefault="00A14C68">
      <w:pPr>
        <w:spacing w:before="220" w:after="1" w:line="220" w:lineRule="auto"/>
        <w:ind w:firstLine="540"/>
        <w:jc w:val="both"/>
      </w:pPr>
      <w:r>
        <w:rPr>
          <w:rFonts w:ascii="Calibri" w:hAnsi="Calibri" w:cs="Calibri"/>
        </w:rPr>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r:id="rId31">
        <w:r>
          <w:rPr>
            <w:rFonts w:ascii="Calibri" w:hAnsi="Calibri" w:cs="Calibri"/>
            <w:color w:val="0000FF"/>
          </w:rPr>
          <w:t>пунктами 1</w:t>
        </w:r>
      </w:hyperlink>
      <w:r>
        <w:rPr>
          <w:rFonts w:ascii="Calibri" w:hAnsi="Calibri" w:cs="Calibri"/>
        </w:rPr>
        <w:t xml:space="preserve">, </w:t>
      </w:r>
      <w:hyperlink r:id="rId32">
        <w:r>
          <w:rPr>
            <w:rFonts w:ascii="Calibri" w:hAnsi="Calibri" w:cs="Calibri"/>
            <w:color w:val="0000FF"/>
          </w:rPr>
          <w:t>3</w:t>
        </w:r>
      </w:hyperlink>
      <w:r>
        <w:rPr>
          <w:rFonts w:ascii="Calibri" w:hAnsi="Calibri" w:cs="Calibri"/>
        </w:rPr>
        <w:t xml:space="preserve"> - </w:t>
      </w:r>
      <w:hyperlink r:id="rId33">
        <w:r>
          <w:rPr>
            <w:rFonts w:ascii="Calibri" w:hAnsi="Calibri" w:cs="Calibri"/>
            <w:color w:val="0000FF"/>
          </w:rPr>
          <w:t>5 части 1 статьи 57</w:t>
        </w:r>
      </w:hyperlink>
      <w:r>
        <w:rPr>
          <w:rFonts w:ascii="Calibri" w:hAnsi="Calibri" w:cs="Calibri"/>
        </w:rPr>
        <w:t xml:space="preserve"> Федерального закона.</w:t>
      </w:r>
    </w:p>
    <w:p w:rsidR="00A14C68" w:rsidRDefault="00A14C68">
      <w:pPr>
        <w:spacing w:before="220" w:after="1" w:line="220" w:lineRule="auto"/>
        <w:ind w:firstLine="540"/>
        <w:jc w:val="both"/>
      </w:pPr>
      <w:r>
        <w:rPr>
          <w:rFonts w:ascii="Calibri" w:hAnsi="Calibri" w:cs="Calibri"/>
        </w:rPr>
        <w:t>4.4.4. В случае</w:t>
      </w:r>
      <w:proofErr w:type="gramStart"/>
      <w:r>
        <w:rPr>
          <w:rFonts w:ascii="Calibri" w:hAnsi="Calibri" w:cs="Calibri"/>
        </w:rPr>
        <w:t>,</w:t>
      </w:r>
      <w:proofErr w:type="gramEnd"/>
      <w:r>
        <w:rPr>
          <w:rFonts w:ascii="Calibri" w:hAnsi="Calibri" w:cs="Calibri"/>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14C68" w:rsidRDefault="00A14C68">
      <w:pPr>
        <w:spacing w:after="1" w:line="220" w:lineRule="auto"/>
      </w:pPr>
    </w:p>
    <w:p w:rsidR="00A14C68" w:rsidRDefault="00A14C68">
      <w:pPr>
        <w:spacing w:after="1" w:line="220" w:lineRule="auto"/>
        <w:jc w:val="center"/>
        <w:outlineLvl w:val="2"/>
      </w:pPr>
      <w:r>
        <w:rPr>
          <w:rFonts w:ascii="Calibri" w:hAnsi="Calibri" w:cs="Calibri"/>
          <w:b/>
        </w:rPr>
        <w:t>4.5. Документарная проверка</w:t>
      </w:r>
    </w:p>
    <w:p w:rsidR="00A14C68" w:rsidRDefault="00A14C68">
      <w:pPr>
        <w:spacing w:after="1" w:line="220" w:lineRule="auto"/>
      </w:pPr>
    </w:p>
    <w:p w:rsidR="00A14C68" w:rsidRDefault="00A14C68">
      <w:pPr>
        <w:spacing w:after="1" w:line="220" w:lineRule="auto"/>
        <w:ind w:firstLine="540"/>
        <w:jc w:val="both"/>
      </w:pPr>
      <w:r>
        <w:rPr>
          <w:rFonts w:ascii="Calibri" w:hAnsi="Calibri" w:cs="Calibri"/>
        </w:rPr>
        <w:t xml:space="preserve">4.5.1. </w:t>
      </w:r>
      <w:proofErr w:type="gramStart"/>
      <w:r>
        <w:rPr>
          <w:rFonts w:ascii="Calibri" w:hAnsi="Calibri" w:cs="Calibri"/>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A14C68" w:rsidRDefault="00A14C68">
      <w:pPr>
        <w:spacing w:before="220" w:after="1" w:line="220" w:lineRule="auto"/>
        <w:ind w:firstLine="540"/>
        <w:jc w:val="both"/>
      </w:pPr>
      <w:r>
        <w:rPr>
          <w:rFonts w:ascii="Calibri" w:hAnsi="Calibri" w:cs="Calibri"/>
        </w:rPr>
        <w:lastRenderedPageBreak/>
        <w:t>4.5.2. В случае</w:t>
      </w:r>
      <w:proofErr w:type="gramStart"/>
      <w:r>
        <w:rPr>
          <w:rFonts w:ascii="Calibri" w:hAnsi="Calibri" w:cs="Calibri"/>
        </w:rPr>
        <w:t>,</w:t>
      </w:r>
      <w:proofErr w:type="gramEnd"/>
      <w:r>
        <w:rPr>
          <w:rFonts w:ascii="Calibri" w:hAnsi="Calibri" w:cs="Calibri"/>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A14C68" w:rsidRDefault="00A14C68">
      <w:pPr>
        <w:spacing w:before="220" w:after="1" w:line="220" w:lineRule="auto"/>
        <w:ind w:firstLine="540"/>
        <w:jc w:val="both"/>
      </w:pPr>
      <w:r>
        <w:rPr>
          <w:rFonts w:ascii="Calibri" w:hAnsi="Calibri" w:cs="Calibri"/>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14C68" w:rsidRDefault="00A14C68">
      <w:pPr>
        <w:spacing w:before="220" w:after="1" w:line="220" w:lineRule="auto"/>
        <w:ind w:firstLine="540"/>
        <w:jc w:val="both"/>
      </w:pPr>
      <w:r>
        <w:rPr>
          <w:rFonts w:ascii="Calibri" w:hAnsi="Calibri" w:cs="Calibri"/>
        </w:rPr>
        <w:t>4.5.3. Срок проведения документарной проверки не может превышать десять рабочих дней.</w:t>
      </w:r>
    </w:p>
    <w:p w:rsidR="00A14C68" w:rsidRDefault="00A14C68">
      <w:pPr>
        <w:spacing w:before="220" w:after="1" w:line="220" w:lineRule="auto"/>
        <w:ind w:firstLine="540"/>
        <w:jc w:val="both"/>
      </w:pPr>
      <w:r>
        <w:rPr>
          <w:rFonts w:ascii="Calibri" w:hAnsi="Calibri" w:cs="Calibri"/>
        </w:rPr>
        <w:t>В указанный срок не включается период с момента:</w:t>
      </w:r>
    </w:p>
    <w:p w:rsidR="00A14C68" w:rsidRDefault="00A14C68">
      <w:pPr>
        <w:spacing w:before="220" w:after="1" w:line="220" w:lineRule="auto"/>
        <w:ind w:firstLine="540"/>
        <w:jc w:val="both"/>
      </w:pPr>
      <w:r>
        <w:rPr>
          <w:rFonts w:ascii="Calibri" w:hAnsi="Calibri" w:cs="Calibri"/>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14C68" w:rsidRDefault="00A14C68">
      <w:pPr>
        <w:spacing w:before="220" w:after="1" w:line="220" w:lineRule="auto"/>
        <w:ind w:firstLine="540"/>
        <w:jc w:val="both"/>
      </w:pPr>
      <w:r>
        <w:rPr>
          <w:rFonts w:ascii="Calibri" w:hAnsi="Calibri" w:cs="Calibri"/>
        </w:rPr>
        <w:t>2) период с момента направления контролируемому лицу информации Контрольного органа:</w:t>
      </w:r>
    </w:p>
    <w:p w:rsidR="00A14C68" w:rsidRDefault="00A14C68">
      <w:pPr>
        <w:spacing w:before="220" w:after="1" w:line="220" w:lineRule="auto"/>
        <w:ind w:firstLine="540"/>
        <w:jc w:val="both"/>
      </w:pPr>
      <w:r>
        <w:rPr>
          <w:rFonts w:ascii="Calibri" w:hAnsi="Calibri" w:cs="Calibri"/>
        </w:rPr>
        <w:t>о выявлении ошибок и (или) противоречий в представленных контролируемым лицом документах;</w:t>
      </w:r>
    </w:p>
    <w:p w:rsidR="00A14C68" w:rsidRDefault="00A14C68">
      <w:pPr>
        <w:spacing w:before="220" w:after="1" w:line="220" w:lineRule="auto"/>
        <w:ind w:firstLine="540"/>
        <w:jc w:val="both"/>
      </w:pPr>
      <w:r>
        <w:rPr>
          <w:rFonts w:ascii="Calibri" w:hAnsi="Calibri" w:cs="Calibri"/>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14C68" w:rsidRDefault="00A14C68">
      <w:pPr>
        <w:spacing w:before="220" w:after="1" w:line="220" w:lineRule="auto"/>
        <w:ind w:firstLine="540"/>
        <w:jc w:val="both"/>
      </w:pPr>
      <w:r>
        <w:rPr>
          <w:rFonts w:ascii="Calibri" w:hAnsi="Calibri" w:cs="Calibri"/>
        </w:rPr>
        <w:t>4.5.4. Перечень допустимых контрольных действий совершаемых в ходе документарной проверки:</w:t>
      </w:r>
    </w:p>
    <w:p w:rsidR="00A14C68" w:rsidRDefault="00A14C68">
      <w:pPr>
        <w:spacing w:before="220" w:after="1" w:line="220" w:lineRule="auto"/>
        <w:ind w:firstLine="540"/>
        <w:jc w:val="both"/>
      </w:pPr>
      <w:r>
        <w:rPr>
          <w:rFonts w:ascii="Calibri" w:hAnsi="Calibri" w:cs="Calibri"/>
        </w:rPr>
        <w:t>1) истребование документов;</w:t>
      </w:r>
    </w:p>
    <w:p w:rsidR="00A14C68" w:rsidRDefault="00A14C68">
      <w:pPr>
        <w:spacing w:before="220" w:after="1" w:line="220" w:lineRule="auto"/>
        <w:ind w:firstLine="540"/>
        <w:jc w:val="both"/>
      </w:pPr>
      <w:r>
        <w:rPr>
          <w:rFonts w:ascii="Calibri" w:hAnsi="Calibri" w:cs="Calibri"/>
        </w:rPr>
        <w:t>2) получение письменных объяснений;</w:t>
      </w:r>
    </w:p>
    <w:p w:rsidR="00A14C68" w:rsidRDefault="00A14C68">
      <w:pPr>
        <w:spacing w:before="220" w:after="1" w:line="220" w:lineRule="auto"/>
        <w:ind w:firstLine="540"/>
        <w:jc w:val="both"/>
      </w:pPr>
      <w:r>
        <w:rPr>
          <w:rFonts w:ascii="Calibri" w:hAnsi="Calibri" w:cs="Calibri"/>
        </w:rPr>
        <w:t>3) экспертиза.</w:t>
      </w:r>
    </w:p>
    <w:p w:rsidR="00A14C68" w:rsidRDefault="00A14C68">
      <w:pPr>
        <w:spacing w:before="220" w:after="1" w:line="220" w:lineRule="auto"/>
        <w:ind w:firstLine="540"/>
        <w:jc w:val="both"/>
      </w:pPr>
      <w:bookmarkStart w:id="6" w:name="P282"/>
      <w:bookmarkEnd w:id="6"/>
      <w:r>
        <w:rPr>
          <w:rFonts w:ascii="Calibri" w:hAnsi="Calibri" w:cs="Calibri"/>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14C68" w:rsidRDefault="00A14C68">
      <w:pPr>
        <w:spacing w:before="220" w:after="1" w:line="220" w:lineRule="auto"/>
        <w:ind w:firstLine="540"/>
        <w:jc w:val="both"/>
      </w:pPr>
      <w:r>
        <w:rPr>
          <w:rFonts w:ascii="Calibri" w:hAnsi="Calibri" w:cs="Calibri"/>
        </w:rPr>
        <w:t xml:space="preserve">Контролируемое лицо в срок, указанный в требовании о представлении документов, направляет </w:t>
      </w:r>
      <w:proofErr w:type="spellStart"/>
      <w:r>
        <w:rPr>
          <w:rFonts w:ascii="Calibri" w:hAnsi="Calibri" w:cs="Calibri"/>
        </w:rPr>
        <w:t>истребуемые</w:t>
      </w:r>
      <w:proofErr w:type="spellEnd"/>
      <w:r>
        <w:rPr>
          <w:rFonts w:ascii="Calibri" w:hAnsi="Calibri" w:cs="Calibri"/>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rFonts w:ascii="Calibri" w:hAnsi="Calibri" w:cs="Calibri"/>
        </w:rPr>
        <w:t>истребуемые</w:t>
      </w:r>
      <w:proofErr w:type="spellEnd"/>
      <w:r>
        <w:rPr>
          <w:rFonts w:ascii="Calibri" w:hAnsi="Calibri" w:cs="Calibri"/>
        </w:rPr>
        <w:t xml:space="preserve"> документы.</w:t>
      </w:r>
    </w:p>
    <w:p w:rsidR="00A14C68" w:rsidRDefault="00A14C68">
      <w:pPr>
        <w:spacing w:before="220" w:after="1" w:line="220" w:lineRule="auto"/>
        <w:ind w:firstLine="540"/>
        <w:jc w:val="both"/>
      </w:pPr>
      <w:r>
        <w:rPr>
          <w:rFonts w:ascii="Calibri" w:hAnsi="Calibri" w:cs="Calibri"/>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A14C68" w:rsidRDefault="00A14C68">
      <w:pPr>
        <w:spacing w:before="220" w:after="1" w:line="220" w:lineRule="auto"/>
        <w:ind w:firstLine="540"/>
        <w:jc w:val="both"/>
      </w:pPr>
      <w:bookmarkStart w:id="7" w:name="P285"/>
      <w:bookmarkEnd w:id="7"/>
      <w:r>
        <w:rPr>
          <w:rFonts w:ascii="Calibri" w:hAnsi="Calibri" w:cs="Calibri"/>
        </w:rPr>
        <w:t>4.5.6. Письменные объяснения могут быть запрошены инспектором от контролируемого лица или его представителя, свидетелей.</w:t>
      </w:r>
    </w:p>
    <w:p w:rsidR="00A14C68" w:rsidRDefault="00A14C68">
      <w:pPr>
        <w:spacing w:before="220" w:after="1" w:line="220" w:lineRule="auto"/>
        <w:ind w:firstLine="540"/>
        <w:jc w:val="both"/>
      </w:pPr>
      <w:r>
        <w:rPr>
          <w:rFonts w:ascii="Calibri" w:hAnsi="Calibri" w:cs="Calibri"/>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A14C68" w:rsidRDefault="00A14C68">
      <w:pPr>
        <w:spacing w:before="220" w:after="1" w:line="220" w:lineRule="auto"/>
        <w:ind w:firstLine="540"/>
        <w:jc w:val="both"/>
      </w:pPr>
      <w:r>
        <w:rPr>
          <w:rFonts w:ascii="Calibri" w:hAnsi="Calibri" w:cs="Calibri"/>
        </w:rPr>
        <w:lastRenderedPageBreak/>
        <w:t>Письменные объяснения оформляются путем составления письменного документа в свободной форме.</w:t>
      </w:r>
    </w:p>
    <w:p w:rsidR="00A14C68" w:rsidRDefault="00A14C68">
      <w:pPr>
        <w:spacing w:before="220" w:after="1" w:line="220" w:lineRule="auto"/>
        <w:ind w:firstLine="540"/>
        <w:jc w:val="both"/>
      </w:pPr>
      <w:r>
        <w:rPr>
          <w:rFonts w:ascii="Calibri" w:hAnsi="Calibri" w:cs="Calibri"/>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14C68" w:rsidRDefault="00A14C68">
      <w:pPr>
        <w:spacing w:before="220" w:after="1" w:line="220" w:lineRule="auto"/>
        <w:ind w:firstLine="540"/>
        <w:jc w:val="both"/>
      </w:pPr>
      <w:bookmarkStart w:id="8" w:name="P289"/>
      <w:bookmarkEnd w:id="8"/>
      <w:r>
        <w:rPr>
          <w:rFonts w:ascii="Calibri" w:hAnsi="Calibri" w:cs="Calibri"/>
        </w:rPr>
        <w:t>4.5.7. Экспертиза осуществляется экспертом или экспертной организацией по поручению Контрольного органа.</w:t>
      </w:r>
    </w:p>
    <w:p w:rsidR="00A14C68" w:rsidRDefault="00A14C68">
      <w:pPr>
        <w:spacing w:before="220" w:after="1" w:line="220" w:lineRule="auto"/>
        <w:ind w:firstLine="540"/>
        <w:jc w:val="both"/>
      </w:pPr>
      <w:r>
        <w:rPr>
          <w:rFonts w:ascii="Calibri" w:hAnsi="Calibri" w:cs="Calibri"/>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14C68" w:rsidRDefault="00A14C68">
      <w:pPr>
        <w:spacing w:before="220" w:after="1" w:line="220" w:lineRule="auto"/>
        <w:ind w:firstLine="540"/>
        <w:jc w:val="both"/>
      </w:pPr>
      <w:r>
        <w:rPr>
          <w:rFonts w:ascii="Calibri" w:hAnsi="Calibri" w:cs="Calibri"/>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14C68" w:rsidRDefault="00A14C68">
      <w:pPr>
        <w:spacing w:before="220" w:after="1" w:line="220" w:lineRule="auto"/>
        <w:ind w:firstLine="540"/>
        <w:jc w:val="both"/>
      </w:pPr>
      <w:r>
        <w:rPr>
          <w:rFonts w:ascii="Calibri" w:hAnsi="Calibri" w:cs="Calibri"/>
        </w:rPr>
        <w:t>Результаты экспертизы оформляются экспертным заключением по форме, утвержденной Контрольным органом.</w:t>
      </w:r>
    </w:p>
    <w:p w:rsidR="00A14C68" w:rsidRDefault="00A14C68">
      <w:pPr>
        <w:spacing w:before="220" w:after="1" w:line="220" w:lineRule="auto"/>
        <w:ind w:firstLine="540"/>
        <w:jc w:val="both"/>
      </w:pPr>
      <w:r>
        <w:rPr>
          <w:rFonts w:ascii="Calibri" w:hAnsi="Calibri" w:cs="Calibri"/>
        </w:rPr>
        <w:t>4.5.8. Оформление акта производится по месту нахождения Контрольного органа в день окончания проведения документарной проверки.</w:t>
      </w:r>
    </w:p>
    <w:p w:rsidR="00A14C68" w:rsidRDefault="00A14C68">
      <w:pPr>
        <w:spacing w:before="220" w:after="1" w:line="220" w:lineRule="auto"/>
        <w:ind w:firstLine="540"/>
        <w:jc w:val="both"/>
      </w:pPr>
      <w:r>
        <w:rPr>
          <w:rFonts w:ascii="Calibri" w:hAnsi="Calibri" w:cs="Calibri"/>
        </w:rPr>
        <w:t xml:space="preserve">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w:t>
      </w:r>
      <w:hyperlink r:id="rId34">
        <w:r>
          <w:rPr>
            <w:rFonts w:ascii="Calibri" w:hAnsi="Calibri" w:cs="Calibri"/>
            <w:color w:val="0000FF"/>
          </w:rPr>
          <w:t>статьей 21</w:t>
        </w:r>
      </w:hyperlink>
      <w:r>
        <w:rPr>
          <w:rFonts w:ascii="Calibri" w:hAnsi="Calibri" w:cs="Calibri"/>
        </w:rPr>
        <w:t xml:space="preserve"> Федерального закона.</w:t>
      </w:r>
    </w:p>
    <w:p w:rsidR="00A14C68" w:rsidRDefault="00A14C68">
      <w:pPr>
        <w:spacing w:before="220" w:after="1" w:line="220" w:lineRule="auto"/>
        <w:ind w:firstLine="540"/>
        <w:jc w:val="both"/>
      </w:pPr>
      <w:r>
        <w:rPr>
          <w:rFonts w:ascii="Calibri" w:hAnsi="Calibri" w:cs="Calibri"/>
        </w:rPr>
        <w:t>4.5.10. Внеплановая документарная проверка проводится без согласования с органами прокуратуры.</w:t>
      </w:r>
    </w:p>
    <w:p w:rsidR="00A14C68" w:rsidRDefault="00A14C68">
      <w:pPr>
        <w:spacing w:after="1" w:line="220" w:lineRule="auto"/>
      </w:pPr>
    </w:p>
    <w:p w:rsidR="00A14C68" w:rsidRDefault="00A14C68">
      <w:pPr>
        <w:spacing w:after="1" w:line="220" w:lineRule="auto"/>
        <w:jc w:val="center"/>
        <w:outlineLvl w:val="2"/>
      </w:pPr>
      <w:r>
        <w:rPr>
          <w:rFonts w:ascii="Calibri" w:hAnsi="Calibri" w:cs="Calibri"/>
          <w:b/>
        </w:rPr>
        <w:t>4.6. Выездная проверка</w:t>
      </w:r>
    </w:p>
    <w:p w:rsidR="00A14C68" w:rsidRDefault="00A14C68">
      <w:pPr>
        <w:spacing w:after="1" w:line="220" w:lineRule="auto"/>
      </w:pPr>
    </w:p>
    <w:p w:rsidR="00A14C68" w:rsidRDefault="00A14C68">
      <w:pPr>
        <w:spacing w:after="1" w:line="220" w:lineRule="auto"/>
        <w:ind w:firstLine="540"/>
        <w:jc w:val="both"/>
      </w:pPr>
      <w:bookmarkStart w:id="9" w:name="P299"/>
      <w:bookmarkEnd w:id="9"/>
      <w:r>
        <w:rPr>
          <w:rFonts w:ascii="Calibri" w:hAnsi="Calibri" w:cs="Calibri"/>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14C68" w:rsidRDefault="00A14C68">
      <w:pPr>
        <w:spacing w:before="220" w:after="1" w:line="220" w:lineRule="auto"/>
        <w:ind w:firstLine="540"/>
        <w:jc w:val="both"/>
      </w:pPr>
      <w:r>
        <w:rPr>
          <w:rFonts w:ascii="Calibri" w:hAnsi="Calibri" w:cs="Calibri"/>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14C68" w:rsidRDefault="00A14C68">
      <w:pPr>
        <w:spacing w:before="220" w:after="1" w:line="220" w:lineRule="auto"/>
        <w:ind w:firstLine="540"/>
        <w:jc w:val="both"/>
      </w:pPr>
      <w:r>
        <w:rPr>
          <w:rFonts w:ascii="Calibri" w:hAnsi="Calibri" w:cs="Calibri"/>
        </w:rPr>
        <w:t>4.6.2. Выездная проверка проводится в случае, если не представляется возможным:</w:t>
      </w:r>
    </w:p>
    <w:p w:rsidR="00A14C68" w:rsidRDefault="00A14C68">
      <w:pPr>
        <w:spacing w:before="220" w:after="1" w:line="220" w:lineRule="auto"/>
        <w:ind w:firstLine="540"/>
        <w:jc w:val="both"/>
      </w:pPr>
      <w:r>
        <w:rPr>
          <w:rFonts w:ascii="Calibri" w:hAnsi="Calibri" w:cs="Calibri"/>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14C68" w:rsidRDefault="00A14C68">
      <w:pPr>
        <w:spacing w:before="220" w:after="1" w:line="220" w:lineRule="auto"/>
        <w:ind w:firstLine="540"/>
        <w:jc w:val="both"/>
      </w:pPr>
      <w:proofErr w:type="gramStart"/>
      <w:r>
        <w:rPr>
          <w:rFonts w:ascii="Calibri" w:hAnsi="Calibri" w:cs="Calibri"/>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299">
        <w:r>
          <w:rPr>
            <w:rFonts w:ascii="Calibri" w:hAnsi="Calibri" w:cs="Calibri"/>
            <w:color w:val="0000FF"/>
          </w:rPr>
          <w:t>пункте 4.6.1</w:t>
        </w:r>
      </w:hyperlink>
      <w:r>
        <w:rPr>
          <w:rFonts w:ascii="Calibri" w:hAnsi="Calibri" w:cs="Calibri"/>
        </w:rPr>
        <w:t xml:space="preserve">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A14C68" w:rsidRDefault="00A14C68">
      <w:pPr>
        <w:spacing w:before="220" w:after="1" w:line="220" w:lineRule="auto"/>
        <w:ind w:firstLine="540"/>
        <w:jc w:val="both"/>
      </w:pPr>
      <w:r>
        <w:rPr>
          <w:rFonts w:ascii="Calibri" w:hAnsi="Calibri" w:cs="Calibri"/>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35">
        <w:r>
          <w:rPr>
            <w:rFonts w:ascii="Calibri" w:hAnsi="Calibri" w:cs="Calibri"/>
            <w:color w:val="0000FF"/>
          </w:rPr>
          <w:t>пунктами 3</w:t>
        </w:r>
      </w:hyperlink>
      <w:r>
        <w:rPr>
          <w:rFonts w:ascii="Calibri" w:hAnsi="Calibri" w:cs="Calibri"/>
        </w:rPr>
        <w:t xml:space="preserve"> - </w:t>
      </w:r>
      <w:hyperlink r:id="rId36">
        <w:r>
          <w:rPr>
            <w:rFonts w:ascii="Calibri" w:hAnsi="Calibri" w:cs="Calibri"/>
            <w:color w:val="0000FF"/>
          </w:rPr>
          <w:t>5 части 1 статьи 57</w:t>
        </w:r>
      </w:hyperlink>
      <w:r>
        <w:rPr>
          <w:rFonts w:ascii="Calibri" w:hAnsi="Calibri" w:cs="Calibri"/>
        </w:rPr>
        <w:t xml:space="preserve"> и </w:t>
      </w:r>
      <w:hyperlink r:id="rId37">
        <w:r>
          <w:rPr>
            <w:rFonts w:ascii="Calibri" w:hAnsi="Calibri" w:cs="Calibri"/>
            <w:color w:val="0000FF"/>
          </w:rPr>
          <w:t>частью 12 статьи 66</w:t>
        </w:r>
      </w:hyperlink>
      <w:r>
        <w:rPr>
          <w:rFonts w:ascii="Calibri" w:hAnsi="Calibri" w:cs="Calibri"/>
        </w:rPr>
        <w:t xml:space="preserve"> Федерального закона.</w:t>
      </w:r>
    </w:p>
    <w:p w:rsidR="00A14C68" w:rsidRDefault="00A14C68">
      <w:pPr>
        <w:spacing w:before="220" w:after="1" w:line="220" w:lineRule="auto"/>
        <w:ind w:firstLine="540"/>
        <w:jc w:val="both"/>
      </w:pPr>
      <w:r>
        <w:rPr>
          <w:rFonts w:ascii="Calibri" w:hAnsi="Calibri" w:cs="Calibri"/>
        </w:rPr>
        <w:lastRenderedPageBreak/>
        <w:t xml:space="preserve">4.6.4. Контрольный орган уведомляет контролируемое лицо о проведении выездной проверки не </w:t>
      </w:r>
      <w:proofErr w:type="gramStart"/>
      <w:r>
        <w:rPr>
          <w:rFonts w:ascii="Calibri" w:hAnsi="Calibri" w:cs="Calibri"/>
        </w:rPr>
        <w:t>позднее</w:t>
      </w:r>
      <w:proofErr w:type="gramEnd"/>
      <w:r>
        <w:rPr>
          <w:rFonts w:ascii="Calibri" w:hAnsi="Calibri" w:cs="Calibri"/>
        </w:rPr>
        <w:t xml:space="preserve"> чем за двадцать четыре часа до ее начала путем направления контролируемому лицу копии решения о проведении выездной проверки.</w:t>
      </w:r>
    </w:p>
    <w:p w:rsidR="00A14C68" w:rsidRDefault="00A14C68">
      <w:pPr>
        <w:spacing w:before="220" w:after="1" w:line="220" w:lineRule="auto"/>
        <w:ind w:firstLine="540"/>
        <w:jc w:val="both"/>
      </w:pPr>
      <w:r>
        <w:rPr>
          <w:rFonts w:ascii="Calibri" w:hAnsi="Calibri" w:cs="Calibri"/>
        </w:rPr>
        <w:t>4.6.5. Инспектор при проведении выездной проверки предъявляет контролируемому лицу (его представителю) служебное удостоверение или иной документ, уполномочивающий инспектора на проведение проверки, копию решения о проведении выездной проверки, а также сообщает учетный номер в едином реестре контрольных мероприятий.</w:t>
      </w:r>
    </w:p>
    <w:p w:rsidR="00A14C68" w:rsidRDefault="00A14C68">
      <w:pPr>
        <w:spacing w:before="220" w:after="1" w:line="220" w:lineRule="auto"/>
        <w:ind w:firstLine="540"/>
        <w:jc w:val="both"/>
      </w:pPr>
      <w:r>
        <w:rPr>
          <w:rFonts w:ascii="Calibri" w:hAnsi="Calibri" w:cs="Calibri"/>
        </w:rPr>
        <w:t xml:space="preserve">4.6.6. Срок проведения выездной проверки не может превышать десять рабочих дней. </w:t>
      </w:r>
      <w:proofErr w:type="gramStart"/>
      <w:r>
        <w:rPr>
          <w:rFonts w:ascii="Calibri" w:hAnsi="Calibri" w:cs="Calibri"/>
        </w:rPr>
        <w:t xml:space="preserve">В отношении одного субъекта малого предпринимательства общий срок взаимодействия в ходе проведения выездной проверки составляет пятьдесят часов для малого предприятия и пятнадцать часов для </w:t>
      </w:r>
      <w:proofErr w:type="spellStart"/>
      <w:r>
        <w:rPr>
          <w:rFonts w:ascii="Calibri" w:hAnsi="Calibri" w:cs="Calibri"/>
        </w:rPr>
        <w:t>микропредприятия</w:t>
      </w:r>
      <w:proofErr w:type="spellEnd"/>
      <w:r>
        <w:rPr>
          <w:rFonts w:ascii="Calibri" w:hAnsi="Calibri" w:cs="Calibri"/>
        </w:rPr>
        <w:t xml:space="preserve">, за исключением выездной проверки, основанием для проведения которой является </w:t>
      </w:r>
      <w:hyperlink r:id="rId38">
        <w:r>
          <w:rPr>
            <w:rFonts w:ascii="Calibri" w:hAnsi="Calibri" w:cs="Calibri"/>
            <w:color w:val="0000FF"/>
          </w:rPr>
          <w:t>пункт 6 части 1 статьи 57</w:t>
        </w:r>
      </w:hyperlink>
      <w:r>
        <w:rPr>
          <w:rFonts w:ascii="Calibri" w:hAnsi="Calibri" w:cs="Calibri"/>
        </w:rPr>
        <w:t xml:space="preserve"> Федерального закона N 248-ФЗ и которая для </w:t>
      </w:r>
      <w:proofErr w:type="spellStart"/>
      <w:r>
        <w:rPr>
          <w:rFonts w:ascii="Calibri" w:hAnsi="Calibri" w:cs="Calibri"/>
        </w:rPr>
        <w:t>микропредприятия</w:t>
      </w:r>
      <w:proofErr w:type="spellEnd"/>
      <w:r>
        <w:rPr>
          <w:rFonts w:ascii="Calibri" w:hAnsi="Calibri" w:cs="Calibri"/>
        </w:rPr>
        <w:t xml:space="preserve"> не может продолжаться более сорока часов.</w:t>
      </w:r>
      <w:proofErr w:type="gramEnd"/>
    </w:p>
    <w:p w:rsidR="00A14C68" w:rsidRDefault="00A14C68">
      <w:pPr>
        <w:spacing w:before="220" w:after="1" w:line="220" w:lineRule="auto"/>
        <w:ind w:firstLine="540"/>
        <w:jc w:val="both"/>
      </w:pPr>
      <w:r>
        <w:rPr>
          <w:rFonts w:ascii="Calibri" w:hAnsi="Calibri" w:cs="Calibri"/>
        </w:rPr>
        <w:t>4.6.7. Перечень допустимых контрольных действий в ходе выездной проверки:</w:t>
      </w:r>
    </w:p>
    <w:p w:rsidR="00A14C68" w:rsidRDefault="00A14C68">
      <w:pPr>
        <w:spacing w:before="220" w:after="1" w:line="220" w:lineRule="auto"/>
        <w:ind w:firstLine="540"/>
        <w:jc w:val="both"/>
      </w:pPr>
      <w:r>
        <w:rPr>
          <w:rFonts w:ascii="Calibri" w:hAnsi="Calibri" w:cs="Calibri"/>
        </w:rPr>
        <w:t>1) осмотр;</w:t>
      </w:r>
    </w:p>
    <w:p w:rsidR="00A14C68" w:rsidRDefault="00A14C68">
      <w:pPr>
        <w:spacing w:before="220" w:after="1" w:line="220" w:lineRule="auto"/>
        <w:ind w:firstLine="540"/>
        <w:jc w:val="both"/>
      </w:pPr>
      <w:r>
        <w:rPr>
          <w:rFonts w:ascii="Calibri" w:hAnsi="Calibri" w:cs="Calibri"/>
        </w:rPr>
        <w:t>2) опрос;</w:t>
      </w:r>
    </w:p>
    <w:p w:rsidR="00A14C68" w:rsidRDefault="00A14C68">
      <w:pPr>
        <w:spacing w:before="220" w:after="1" w:line="220" w:lineRule="auto"/>
        <w:ind w:firstLine="540"/>
        <w:jc w:val="both"/>
      </w:pPr>
      <w:r>
        <w:rPr>
          <w:rFonts w:ascii="Calibri" w:hAnsi="Calibri" w:cs="Calibri"/>
        </w:rPr>
        <w:t>3) истребование документов;</w:t>
      </w:r>
    </w:p>
    <w:p w:rsidR="00A14C68" w:rsidRDefault="00A14C68">
      <w:pPr>
        <w:spacing w:before="220" w:after="1" w:line="220" w:lineRule="auto"/>
        <w:ind w:firstLine="540"/>
        <w:jc w:val="both"/>
      </w:pPr>
      <w:r>
        <w:rPr>
          <w:rFonts w:ascii="Calibri" w:hAnsi="Calibri" w:cs="Calibri"/>
        </w:rPr>
        <w:t>4) получение письменных объяснений;</w:t>
      </w:r>
    </w:p>
    <w:p w:rsidR="00A14C68" w:rsidRDefault="00A14C68">
      <w:pPr>
        <w:spacing w:before="220" w:after="1" w:line="220" w:lineRule="auto"/>
        <w:ind w:firstLine="540"/>
        <w:jc w:val="both"/>
      </w:pPr>
      <w:r>
        <w:rPr>
          <w:rFonts w:ascii="Calibri" w:hAnsi="Calibri" w:cs="Calibri"/>
        </w:rPr>
        <w:t>5) экспертиза.</w:t>
      </w:r>
    </w:p>
    <w:p w:rsidR="00A14C68" w:rsidRDefault="00A14C68">
      <w:pPr>
        <w:spacing w:before="220" w:after="1" w:line="220" w:lineRule="auto"/>
        <w:ind w:firstLine="540"/>
        <w:jc w:val="both"/>
      </w:pPr>
      <w:bookmarkStart w:id="10" w:name="P314"/>
      <w:bookmarkEnd w:id="10"/>
      <w:r>
        <w:rPr>
          <w:rFonts w:ascii="Calibri" w:hAnsi="Calibri" w:cs="Calibri"/>
        </w:rPr>
        <w:t>4.6.8. Осмотр осуществляется инспектором в присутствии контролируемого лица и (или) его представителя.</w:t>
      </w:r>
    </w:p>
    <w:p w:rsidR="00A14C68" w:rsidRDefault="00A14C68">
      <w:pPr>
        <w:spacing w:before="220" w:after="1" w:line="220" w:lineRule="auto"/>
        <w:ind w:firstLine="540"/>
        <w:jc w:val="both"/>
      </w:pPr>
      <w:r>
        <w:rPr>
          <w:rFonts w:ascii="Calibri" w:hAnsi="Calibri" w:cs="Calibri"/>
        </w:rPr>
        <w:t>При необходимости инспектором может осуществляться видеозапись проведения осмотра.</w:t>
      </w:r>
    </w:p>
    <w:p w:rsidR="00A14C68" w:rsidRDefault="00A14C68">
      <w:pPr>
        <w:spacing w:before="220" w:after="1" w:line="220" w:lineRule="auto"/>
        <w:ind w:firstLine="540"/>
        <w:jc w:val="both"/>
      </w:pPr>
      <w:r>
        <w:rPr>
          <w:rFonts w:ascii="Calibri" w:hAnsi="Calibri" w:cs="Calibri"/>
        </w:rPr>
        <w:t>По результатам осмотра составляется протокол осмотра.</w:t>
      </w:r>
    </w:p>
    <w:p w:rsidR="00A14C68" w:rsidRDefault="00A14C68">
      <w:pPr>
        <w:spacing w:before="220" w:after="1" w:line="220" w:lineRule="auto"/>
        <w:ind w:firstLine="540"/>
        <w:jc w:val="both"/>
      </w:pPr>
      <w:r>
        <w:rPr>
          <w:rFonts w:ascii="Calibri" w:hAnsi="Calibri" w:cs="Calibri"/>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14C68" w:rsidRDefault="00A14C68">
      <w:pPr>
        <w:spacing w:before="220" w:after="1" w:line="220" w:lineRule="auto"/>
        <w:ind w:firstLine="540"/>
        <w:jc w:val="both"/>
      </w:pPr>
      <w:r>
        <w:rPr>
          <w:rFonts w:ascii="Calibri" w:hAnsi="Calibri" w:cs="Calibri"/>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14C68" w:rsidRDefault="00A14C68">
      <w:pPr>
        <w:spacing w:before="220" w:after="1" w:line="220" w:lineRule="auto"/>
        <w:ind w:firstLine="540"/>
        <w:jc w:val="both"/>
      </w:pPr>
      <w:bookmarkStart w:id="11" w:name="P319"/>
      <w:bookmarkEnd w:id="11"/>
      <w:r>
        <w:rPr>
          <w:rFonts w:ascii="Calibri" w:hAnsi="Calibri" w:cs="Calibri"/>
        </w:rPr>
        <w:t>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A14C68" w:rsidRDefault="00A14C68">
      <w:pPr>
        <w:spacing w:before="220" w:after="1" w:line="220" w:lineRule="auto"/>
        <w:ind w:firstLine="540"/>
        <w:jc w:val="both"/>
      </w:pPr>
      <w:r>
        <w:rPr>
          <w:rFonts w:ascii="Calibri" w:hAnsi="Calibri" w:cs="Calibri"/>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14C68" w:rsidRDefault="00A14C68">
      <w:pPr>
        <w:spacing w:before="220" w:after="1" w:line="220" w:lineRule="auto"/>
        <w:ind w:firstLine="540"/>
        <w:jc w:val="both"/>
      </w:pPr>
      <w:r>
        <w:rPr>
          <w:rFonts w:ascii="Calibri" w:hAnsi="Calibri" w:cs="Calibri"/>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14C68" w:rsidRDefault="00A14C68">
      <w:pPr>
        <w:spacing w:before="220" w:after="1" w:line="220" w:lineRule="auto"/>
        <w:ind w:firstLine="540"/>
        <w:jc w:val="both"/>
      </w:pPr>
      <w:r>
        <w:rPr>
          <w:rFonts w:ascii="Calibri" w:hAnsi="Calibri" w:cs="Calibri"/>
        </w:rPr>
        <w:t xml:space="preserve">4.6.11. Представление контролируемым лицом </w:t>
      </w:r>
      <w:proofErr w:type="spellStart"/>
      <w:r>
        <w:rPr>
          <w:rFonts w:ascii="Calibri" w:hAnsi="Calibri" w:cs="Calibri"/>
        </w:rPr>
        <w:t>истребуемых</w:t>
      </w:r>
      <w:proofErr w:type="spellEnd"/>
      <w:r>
        <w:rPr>
          <w:rFonts w:ascii="Calibri" w:hAnsi="Calibri" w:cs="Calibri"/>
        </w:rPr>
        <w:t xml:space="preserve"> документов, письменных объяснений, проведение экспертизы осуществляется в соответствии с </w:t>
      </w:r>
      <w:hyperlink w:anchor="P282">
        <w:r>
          <w:rPr>
            <w:rFonts w:ascii="Calibri" w:hAnsi="Calibri" w:cs="Calibri"/>
            <w:color w:val="0000FF"/>
          </w:rPr>
          <w:t>пунктами 4.5.5</w:t>
        </w:r>
      </w:hyperlink>
      <w:r>
        <w:rPr>
          <w:rFonts w:ascii="Calibri" w:hAnsi="Calibri" w:cs="Calibri"/>
        </w:rPr>
        <w:t xml:space="preserve">, </w:t>
      </w:r>
      <w:hyperlink w:anchor="P285">
        <w:r>
          <w:rPr>
            <w:rFonts w:ascii="Calibri" w:hAnsi="Calibri" w:cs="Calibri"/>
            <w:color w:val="0000FF"/>
          </w:rPr>
          <w:t>4.5.6</w:t>
        </w:r>
      </w:hyperlink>
      <w:r>
        <w:rPr>
          <w:rFonts w:ascii="Calibri" w:hAnsi="Calibri" w:cs="Calibri"/>
        </w:rPr>
        <w:t xml:space="preserve"> и </w:t>
      </w:r>
      <w:hyperlink w:anchor="P289">
        <w:r>
          <w:rPr>
            <w:rFonts w:ascii="Calibri" w:hAnsi="Calibri" w:cs="Calibri"/>
            <w:color w:val="0000FF"/>
          </w:rPr>
          <w:t>4.5.7</w:t>
        </w:r>
      </w:hyperlink>
      <w:r>
        <w:rPr>
          <w:rFonts w:ascii="Calibri" w:hAnsi="Calibri" w:cs="Calibri"/>
        </w:rPr>
        <w:t xml:space="preserve"> настоящего Положения.</w:t>
      </w:r>
    </w:p>
    <w:p w:rsidR="00A14C68" w:rsidRDefault="00A14C68">
      <w:pPr>
        <w:spacing w:before="220" w:after="1" w:line="220" w:lineRule="auto"/>
        <w:ind w:firstLine="540"/>
        <w:jc w:val="both"/>
      </w:pPr>
      <w:r>
        <w:rPr>
          <w:rFonts w:ascii="Calibri" w:hAnsi="Calibri" w:cs="Calibri"/>
        </w:rPr>
        <w:lastRenderedPageBreak/>
        <w:t>4.6.12. По окончании проведения выездной проверки инспектор составляет акт выездной проверки.</w:t>
      </w:r>
    </w:p>
    <w:p w:rsidR="00A14C68" w:rsidRDefault="00A14C68">
      <w:pPr>
        <w:spacing w:before="220" w:after="1" w:line="220" w:lineRule="auto"/>
        <w:ind w:firstLine="540"/>
        <w:jc w:val="both"/>
      </w:pPr>
      <w:bookmarkStart w:id="12" w:name="P324"/>
      <w:bookmarkEnd w:id="12"/>
      <w:r>
        <w:rPr>
          <w:rFonts w:ascii="Calibri" w:hAnsi="Calibri" w:cs="Calibri"/>
        </w:rPr>
        <w:t>Информация о проведении фотосъемки, аудио- и видеозаписи отражается в акте проверки.</w:t>
      </w:r>
    </w:p>
    <w:p w:rsidR="00A14C68" w:rsidRDefault="00A14C68">
      <w:pPr>
        <w:spacing w:before="220" w:after="1" w:line="220" w:lineRule="auto"/>
        <w:ind w:firstLine="540"/>
        <w:jc w:val="both"/>
      </w:pPr>
      <w:r>
        <w:rPr>
          <w:rFonts w:ascii="Calibri" w:hAnsi="Calibri" w:cs="Calibri"/>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w:t>
      </w:r>
      <w:hyperlink w:anchor="P324">
        <w:r>
          <w:rPr>
            <w:rFonts w:ascii="Calibri" w:hAnsi="Calibri" w:cs="Calibri"/>
            <w:color w:val="0000FF"/>
          </w:rPr>
          <w:t>абзацем вторым</w:t>
        </w:r>
      </w:hyperlink>
      <w:r>
        <w:rPr>
          <w:rFonts w:ascii="Calibri" w:hAnsi="Calibri" w:cs="Calibri"/>
        </w:rPr>
        <w:t xml:space="preserve"> настоящего пункта Положения, не применяются.</w:t>
      </w:r>
    </w:p>
    <w:p w:rsidR="00A14C68" w:rsidRDefault="00A14C68">
      <w:pPr>
        <w:spacing w:before="220" w:after="1" w:line="220" w:lineRule="auto"/>
        <w:ind w:firstLine="540"/>
        <w:jc w:val="both"/>
      </w:pPr>
      <w:r>
        <w:rPr>
          <w:rFonts w:ascii="Calibri" w:hAnsi="Calibri" w:cs="Calibri"/>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Calibri" w:hAnsi="Calibri" w:cs="Calibri"/>
        </w:rPr>
        <w:t>деятельности</w:t>
      </w:r>
      <w:proofErr w:type="gramEnd"/>
      <w:r>
        <w:rPr>
          <w:rFonts w:ascii="Calibri" w:hAnsi="Calibri" w:cs="Calibri"/>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39">
        <w:r>
          <w:rPr>
            <w:rFonts w:ascii="Calibri" w:hAnsi="Calibri" w:cs="Calibri"/>
            <w:color w:val="0000FF"/>
          </w:rPr>
          <w:t>частями 4</w:t>
        </w:r>
      </w:hyperlink>
      <w:r>
        <w:rPr>
          <w:rFonts w:ascii="Calibri" w:hAnsi="Calibri" w:cs="Calibri"/>
        </w:rPr>
        <w:t xml:space="preserve"> и </w:t>
      </w:r>
      <w:hyperlink r:id="rId40">
        <w:r>
          <w:rPr>
            <w:rFonts w:ascii="Calibri" w:hAnsi="Calibri" w:cs="Calibri"/>
            <w:color w:val="0000FF"/>
          </w:rPr>
          <w:t>5 статьи 21</w:t>
        </w:r>
      </w:hyperlink>
      <w:r>
        <w:rPr>
          <w:rFonts w:ascii="Calibri" w:hAnsi="Calibri" w:cs="Calibri"/>
        </w:rPr>
        <w:t xml:space="preserve"> Федеральным законом.</w:t>
      </w:r>
    </w:p>
    <w:p w:rsidR="00A14C68" w:rsidRDefault="00A14C68">
      <w:pPr>
        <w:spacing w:before="220" w:after="1" w:line="220" w:lineRule="auto"/>
        <w:ind w:firstLine="540"/>
        <w:jc w:val="both"/>
      </w:pPr>
      <w:r>
        <w:rPr>
          <w:rFonts w:ascii="Calibri" w:hAnsi="Calibri" w:cs="Calibri"/>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A14C68" w:rsidRDefault="00A14C68">
      <w:pPr>
        <w:spacing w:before="220" w:after="1" w:line="220" w:lineRule="auto"/>
        <w:ind w:firstLine="540"/>
        <w:jc w:val="both"/>
      </w:pPr>
      <w:r>
        <w:rPr>
          <w:rFonts w:ascii="Calibri" w:hAnsi="Calibri" w:cs="Calibri"/>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14C68" w:rsidRDefault="00A14C68">
      <w:pPr>
        <w:spacing w:before="220" w:after="1" w:line="220" w:lineRule="auto"/>
        <w:ind w:firstLine="540"/>
        <w:jc w:val="both"/>
      </w:pPr>
      <w:r>
        <w:rPr>
          <w:rFonts w:ascii="Calibri" w:hAnsi="Calibri" w:cs="Calibri"/>
        </w:rPr>
        <w:t>1) временной нетрудоспособности;</w:t>
      </w:r>
    </w:p>
    <w:p w:rsidR="00A14C68" w:rsidRDefault="00A14C68">
      <w:pPr>
        <w:spacing w:before="220" w:after="1" w:line="220" w:lineRule="auto"/>
        <w:ind w:firstLine="540"/>
        <w:jc w:val="both"/>
      </w:pPr>
      <w:r>
        <w:rPr>
          <w:rFonts w:ascii="Calibri" w:hAnsi="Calibri" w:cs="Calibri"/>
        </w:rPr>
        <w:t>2) необходимости явки по вызову (извещениям, повесткам) судов, правоохранительных органов, военных комиссариатов;</w:t>
      </w:r>
    </w:p>
    <w:p w:rsidR="00A14C68" w:rsidRDefault="00A14C68">
      <w:pPr>
        <w:spacing w:before="220" w:after="1" w:line="220" w:lineRule="auto"/>
        <w:ind w:firstLine="540"/>
        <w:jc w:val="both"/>
      </w:pPr>
      <w:r>
        <w:rPr>
          <w:rFonts w:ascii="Calibri" w:hAnsi="Calibri" w:cs="Calibri"/>
        </w:rPr>
        <w:t xml:space="preserve">3) избрания в соответствии с Уголовно-процессуальным </w:t>
      </w:r>
      <w:hyperlink r:id="rId41">
        <w:r>
          <w:rPr>
            <w:rFonts w:ascii="Calibri" w:hAnsi="Calibri" w:cs="Calibri"/>
            <w:color w:val="0000FF"/>
          </w:rPr>
          <w:t>кодексом</w:t>
        </w:r>
      </w:hyperlink>
      <w:r>
        <w:rPr>
          <w:rFonts w:ascii="Calibri" w:hAnsi="Calibri" w:cs="Calibri"/>
        </w:rPr>
        <w:t xml:space="preserve"> Российской Федерации меры пресечения, исключающей возможность присутствия при проведении контрольных мероприятий;</w:t>
      </w:r>
    </w:p>
    <w:p w:rsidR="00A14C68" w:rsidRDefault="00A14C68">
      <w:pPr>
        <w:spacing w:before="220" w:after="1" w:line="220" w:lineRule="auto"/>
        <w:ind w:firstLine="540"/>
        <w:jc w:val="both"/>
      </w:pPr>
      <w:r>
        <w:rPr>
          <w:rFonts w:ascii="Calibri" w:hAnsi="Calibri" w:cs="Calibri"/>
        </w:rPr>
        <w:t>4) нахождения в служебной командировке.</w:t>
      </w:r>
    </w:p>
    <w:p w:rsidR="00A14C68" w:rsidRDefault="00A14C68">
      <w:pPr>
        <w:spacing w:before="220" w:after="1" w:line="220" w:lineRule="auto"/>
        <w:ind w:firstLine="540"/>
        <w:jc w:val="both"/>
      </w:pPr>
      <w:r>
        <w:rPr>
          <w:rFonts w:ascii="Calibri" w:hAnsi="Calibri" w:cs="Calibri"/>
        </w:rPr>
        <w:t>Информация контролируемого лица о невозможности присутствия при проведении контрольного мероприятия (далее - информация) должна содержать:</w:t>
      </w:r>
    </w:p>
    <w:p w:rsidR="00A14C68" w:rsidRDefault="00A14C68">
      <w:pPr>
        <w:spacing w:before="220" w:after="1" w:line="220" w:lineRule="auto"/>
        <w:ind w:firstLine="540"/>
        <w:jc w:val="both"/>
      </w:pPr>
      <w:r>
        <w:rPr>
          <w:rFonts w:ascii="Calibri" w:hAnsi="Calibri" w:cs="Calibri"/>
        </w:rPr>
        <w:t>описание случая, предусмотренного настоящим пунктом;</w:t>
      </w:r>
    </w:p>
    <w:p w:rsidR="00A14C68" w:rsidRDefault="00A14C68">
      <w:pPr>
        <w:spacing w:before="220" w:after="1" w:line="220" w:lineRule="auto"/>
        <w:ind w:firstLine="540"/>
        <w:jc w:val="both"/>
      </w:pPr>
      <w:r>
        <w:rPr>
          <w:rFonts w:ascii="Calibri" w:hAnsi="Calibri" w:cs="Calibri"/>
        </w:rPr>
        <w:t>сведения о причинно-следственной связи между случаем, предусмотренным настоящим пунктом, и невозможностью либо задержкой присутствия при проведении контрольного мероприятия;</w:t>
      </w:r>
    </w:p>
    <w:p w:rsidR="00A14C68" w:rsidRDefault="00A14C68">
      <w:pPr>
        <w:spacing w:before="220" w:after="1" w:line="220" w:lineRule="auto"/>
        <w:ind w:firstLine="540"/>
        <w:jc w:val="both"/>
      </w:pPr>
      <w:r>
        <w:rPr>
          <w:rFonts w:ascii="Calibri" w:hAnsi="Calibri" w:cs="Calibri"/>
        </w:rPr>
        <w:t>указание на срок, необходимый для устранения обстоятельств, препятствующих присутствию при проведении контрольного мероприятия, в случае возможности определения срока.</w:t>
      </w:r>
    </w:p>
    <w:p w:rsidR="00A14C68" w:rsidRDefault="00A14C68">
      <w:pPr>
        <w:spacing w:before="220" w:after="1" w:line="220" w:lineRule="auto"/>
        <w:ind w:firstLine="540"/>
        <w:jc w:val="both"/>
      </w:pPr>
      <w:r>
        <w:rPr>
          <w:rFonts w:ascii="Calibri" w:hAnsi="Calibri" w:cs="Calibri"/>
        </w:rPr>
        <w:t>Информация направляется контролируемым лицом в адрес Контрольного органа с использованием почтовой связи или в форме электронного документа на официальный адрес электронной почты Контрольного органа.</w:t>
      </w:r>
    </w:p>
    <w:p w:rsidR="00A14C68" w:rsidRDefault="00A14C68">
      <w:pPr>
        <w:spacing w:before="220" w:after="1" w:line="220" w:lineRule="auto"/>
        <w:ind w:firstLine="540"/>
        <w:jc w:val="both"/>
      </w:pPr>
      <w:r>
        <w:rPr>
          <w:rFonts w:ascii="Calibri" w:hAnsi="Calibri" w:cs="Calibri"/>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контролируемого лица.</w:t>
      </w:r>
    </w:p>
    <w:p w:rsidR="00A14C68" w:rsidRDefault="00A14C68">
      <w:pPr>
        <w:spacing w:after="1" w:line="220" w:lineRule="auto"/>
      </w:pPr>
    </w:p>
    <w:p w:rsidR="00A14C68" w:rsidRDefault="00A14C68">
      <w:pPr>
        <w:spacing w:after="1" w:line="220" w:lineRule="auto"/>
        <w:jc w:val="center"/>
        <w:outlineLvl w:val="2"/>
      </w:pPr>
      <w:r>
        <w:rPr>
          <w:rFonts w:ascii="Calibri" w:hAnsi="Calibri" w:cs="Calibri"/>
          <w:b/>
        </w:rPr>
        <w:t>4.7. Инспекционный визит</w:t>
      </w:r>
    </w:p>
    <w:p w:rsidR="00A14C68" w:rsidRDefault="00A14C68">
      <w:pPr>
        <w:spacing w:after="1" w:line="220" w:lineRule="auto"/>
      </w:pPr>
    </w:p>
    <w:p w:rsidR="00A14C68" w:rsidRDefault="00A14C68">
      <w:pPr>
        <w:spacing w:after="1" w:line="220" w:lineRule="auto"/>
        <w:ind w:firstLine="540"/>
        <w:jc w:val="both"/>
      </w:pPr>
      <w:r>
        <w:rPr>
          <w:rFonts w:ascii="Calibri" w:hAnsi="Calibri" w:cs="Calibri"/>
        </w:rPr>
        <w:lastRenderedPageBreak/>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14C68" w:rsidRDefault="00A14C68">
      <w:pPr>
        <w:spacing w:before="220" w:after="1" w:line="220" w:lineRule="auto"/>
        <w:ind w:firstLine="540"/>
        <w:jc w:val="both"/>
      </w:pPr>
      <w:r>
        <w:rPr>
          <w:rFonts w:ascii="Calibri" w:hAnsi="Calibri" w:cs="Calibri"/>
        </w:rPr>
        <w:t>Инспекционный визит проводится без предварительного уведомления контролируемого лица и собственника производственного объекта.</w:t>
      </w:r>
    </w:p>
    <w:p w:rsidR="00A14C68" w:rsidRDefault="00A14C68">
      <w:pPr>
        <w:spacing w:before="220" w:after="1" w:line="220" w:lineRule="auto"/>
        <w:ind w:firstLine="540"/>
        <w:jc w:val="both"/>
      </w:pPr>
      <w:r>
        <w:rPr>
          <w:rFonts w:ascii="Calibri" w:hAnsi="Calibri" w:cs="Calibri"/>
        </w:rPr>
        <w:t>Контролируемые лица или их представители обязаны обеспечить беспрепятственный доступ инспектора в здания, сооружения, помещения.</w:t>
      </w:r>
    </w:p>
    <w:p w:rsidR="00A14C68" w:rsidRDefault="00A14C68">
      <w:pPr>
        <w:spacing w:before="220" w:after="1" w:line="220" w:lineRule="auto"/>
        <w:ind w:firstLine="540"/>
        <w:jc w:val="both"/>
      </w:pPr>
      <w:r>
        <w:rPr>
          <w:rFonts w:ascii="Calibri" w:hAnsi="Calibri" w:cs="Calibri"/>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14C68" w:rsidRDefault="00A14C68">
      <w:pPr>
        <w:spacing w:before="220" w:after="1" w:line="220" w:lineRule="auto"/>
        <w:ind w:firstLine="540"/>
        <w:jc w:val="both"/>
      </w:pPr>
      <w:bookmarkStart w:id="13" w:name="P346"/>
      <w:bookmarkEnd w:id="13"/>
      <w:r>
        <w:rPr>
          <w:rFonts w:ascii="Calibri" w:hAnsi="Calibri" w:cs="Calibri"/>
        </w:rPr>
        <w:t>4.7.2. Перечень допустимых контрольных действий в ходе инспекционного визита:</w:t>
      </w:r>
    </w:p>
    <w:p w:rsidR="00A14C68" w:rsidRDefault="00A14C68">
      <w:pPr>
        <w:spacing w:before="220" w:after="1" w:line="220" w:lineRule="auto"/>
        <w:ind w:firstLine="540"/>
        <w:jc w:val="both"/>
      </w:pPr>
      <w:r>
        <w:rPr>
          <w:rFonts w:ascii="Calibri" w:hAnsi="Calibri" w:cs="Calibri"/>
        </w:rPr>
        <w:t>а) осмотр;</w:t>
      </w:r>
    </w:p>
    <w:p w:rsidR="00A14C68" w:rsidRDefault="00A14C68">
      <w:pPr>
        <w:spacing w:before="220" w:after="1" w:line="220" w:lineRule="auto"/>
        <w:ind w:firstLine="540"/>
        <w:jc w:val="both"/>
      </w:pPr>
      <w:r>
        <w:rPr>
          <w:rFonts w:ascii="Calibri" w:hAnsi="Calibri" w:cs="Calibri"/>
        </w:rPr>
        <w:t>б) опрос;</w:t>
      </w:r>
    </w:p>
    <w:p w:rsidR="00A14C68" w:rsidRDefault="00A14C68">
      <w:pPr>
        <w:spacing w:before="220" w:after="1" w:line="220" w:lineRule="auto"/>
        <w:ind w:firstLine="540"/>
        <w:jc w:val="both"/>
      </w:pPr>
      <w:r>
        <w:rPr>
          <w:rFonts w:ascii="Calibri" w:hAnsi="Calibri" w:cs="Calibri"/>
        </w:rPr>
        <w:t>в) получение письменных объяснений;</w:t>
      </w:r>
    </w:p>
    <w:p w:rsidR="00A14C68" w:rsidRDefault="00A14C68">
      <w:pPr>
        <w:spacing w:before="220" w:after="1" w:line="220" w:lineRule="auto"/>
        <w:ind w:firstLine="540"/>
        <w:jc w:val="both"/>
      </w:pPr>
      <w:r>
        <w:rPr>
          <w:rFonts w:ascii="Calibri" w:hAnsi="Calibri" w:cs="Calibri"/>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14C68" w:rsidRDefault="00A14C68">
      <w:pPr>
        <w:spacing w:before="220" w:after="1" w:line="220" w:lineRule="auto"/>
        <w:ind w:firstLine="540"/>
        <w:jc w:val="both"/>
      </w:pPr>
      <w:r>
        <w:rPr>
          <w:rFonts w:ascii="Calibri" w:hAnsi="Calibri" w:cs="Calibri"/>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A14C68" w:rsidRDefault="00A14C68">
      <w:pPr>
        <w:spacing w:before="220" w:after="1" w:line="220" w:lineRule="auto"/>
        <w:ind w:firstLine="540"/>
        <w:jc w:val="both"/>
      </w:pPr>
      <w:r>
        <w:rPr>
          <w:rFonts w:ascii="Calibri" w:hAnsi="Calibri" w:cs="Calibri"/>
        </w:rPr>
        <w:t xml:space="preserve">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42">
        <w:r>
          <w:rPr>
            <w:rFonts w:ascii="Calibri" w:hAnsi="Calibri" w:cs="Calibri"/>
            <w:color w:val="0000FF"/>
          </w:rPr>
          <w:t>пунктами 3</w:t>
        </w:r>
      </w:hyperlink>
      <w:r>
        <w:rPr>
          <w:rFonts w:ascii="Calibri" w:hAnsi="Calibri" w:cs="Calibri"/>
        </w:rPr>
        <w:t xml:space="preserve"> - </w:t>
      </w:r>
      <w:hyperlink r:id="rId43">
        <w:r>
          <w:rPr>
            <w:rFonts w:ascii="Calibri" w:hAnsi="Calibri" w:cs="Calibri"/>
            <w:color w:val="0000FF"/>
          </w:rPr>
          <w:t>5 части 1 статьи 57</w:t>
        </w:r>
      </w:hyperlink>
      <w:r>
        <w:rPr>
          <w:rFonts w:ascii="Calibri" w:hAnsi="Calibri" w:cs="Calibri"/>
        </w:rPr>
        <w:t xml:space="preserve"> и </w:t>
      </w:r>
      <w:hyperlink r:id="rId44">
        <w:r>
          <w:rPr>
            <w:rFonts w:ascii="Calibri" w:hAnsi="Calibri" w:cs="Calibri"/>
            <w:color w:val="0000FF"/>
          </w:rPr>
          <w:t>частью 12 статьи 66</w:t>
        </w:r>
      </w:hyperlink>
      <w:r>
        <w:rPr>
          <w:rFonts w:ascii="Calibri" w:hAnsi="Calibri" w:cs="Calibri"/>
        </w:rPr>
        <w:t xml:space="preserve"> Федерального закона.</w:t>
      </w:r>
    </w:p>
    <w:p w:rsidR="00A14C68" w:rsidRDefault="00A14C68">
      <w:pPr>
        <w:spacing w:before="220" w:after="1" w:line="220" w:lineRule="auto"/>
        <w:ind w:firstLine="540"/>
        <w:jc w:val="both"/>
      </w:pPr>
      <w:r>
        <w:rPr>
          <w:rFonts w:ascii="Calibri" w:hAnsi="Calibri" w:cs="Calibri"/>
        </w:rPr>
        <w:t xml:space="preserve">4.7.9. Контрольные действия, предусмотренные </w:t>
      </w:r>
      <w:hyperlink w:anchor="P346">
        <w:r>
          <w:rPr>
            <w:rFonts w:ascii="Calibri" w:hAnsi="Calibri" w:cs="Calibri"/>
            <w:color w:val="0000FF"/>
          </w:rPr>
          <w:t>пунктом 4.7.2</w:t>
        </w:r>
      </w:hyperlink>
      <w:r>
        <w:rPr>
          <w:rFonts w:ascii="Calibri" w:hAnsi="Calibri" w:cs="Calibri"/>
        </w:rPr>
        <w:t xml:space="preserve"> настоящего Положения, осуществляются в соответствии с </w:t>
      </w:r>
      <w:hyperlink w:anchor="P282">
        <w:r>
          <w:rPr>
            <w:rFonts w:ascii="Calibri" w:hAnsi="Calibri" w:cs="Calibri"/>
            <w:color w:val="0000FF"/>
          </w:rPr>
          <w:t>пунктами 4.5.5</w:t>
        </w:r>
      </w:hyperlink>
      <w:r>
        <w:rPr>
          <w:rFonts w:ascii="Calibri" w:hAnsi="Calibri" w:cs="Calibri"/>
        </w:rPr>
        <w:t xml:space="preserve">, </w:t>
      </w:r>
      <w:hyperlink w:anchor="P285">
        <w:r>
          <w:rPr>
            <w:rFonts w:ascii="Calibri" w:hAnsi="Calibri" w:cs="Calibri"/>
            <w:color w:val="0000FF"/>
          </w:rPr>
          <w:t>4.5.6</w:t>
        </w:r>
      </w:hyperlink>
      <w:r>
        <w:rPr>
          <w:rFonts w:ascii="Calibri" w:hAnsi="Calibri" w:cs="Calibri"/>
        </w:rPr>
        <w:t xml:space="preserve">, </w:t>
      </w:r>
      <w:hyperlink w:anchor="P314">
        <w:r>
          <w:rPr>
            <w:rFonts w:ascii="Calibri" w:hAnsi="Calibri" w:cs="Calibri"/>
            <w:color w:val="0000FF"/>
          </w:rPr>
          <w:t>4.6.8</w:t>
        </w:r>
      </w:hyperlink>
      <w:r>
        <w:rPr>
          <w:rFonts w:ascii="Calibri" w:hAnsi="Calibri" w:cs="Calibri"/>
        </w:rPr>
        <w:t xml:space="preserve"> - </w:t>
      </w:r>
      <w:hyperlink w:anchor="P319">
        <w:r>
          <w:rPr>
            <w:rFonts w:ascii="Calibri" w:hAnsi="Calibri" w:cs="Calibri"/>
            <w:color w:val="0000FF"/>
          </w:rPr>
          <w:t>4.6.10</w:t>
        </w:r>
      </w:hyperlink>
      <w:r>
        <w:rPr>
          <w:rFonts w:ascii="Calibri" w:hAnsi="Calibri" w:cs="Calibri"/>
        </w:rPr>
        <w:t xml:space="preserve"> настоящего Положения.</w:t>
      </w:r>
    </w:p>
    <w:p w:rsidR="00A14C68" w:rsidRDefault="00A14C68">
      <w:pPr>
        <w:spacing w:after="1" w:line="220" w:lineRule="auto"/>
      </w:pPr>
    </w:p>
    <w:p w:rsidR="00A14C68" w:rsidRDefault="00A14C68">
      <w:pPr>
        <w:spacing w:after="1" w:line="220" w:lineRule="auto"/>
        <w:jc w:val="center"/>
        <w:outlineLvl w:val="2"/>
      </w:pPr>
      <w:r>
        <w:rPr>
          <w:rFonts w:ascii="Calibri" w:hAnsi="Calibri" w:cs="Calibri"/>
          <w:b/>
        </w:rPr>
        <w:t>4.8. Наблюдение за соблюдением обязательных требований</w:t>
      </w:r>
    </w:p>
    <w:p w:rsidR="00A14C68" w:rsidRDefault="00A14C68">
      <w:pPr>
        <w:spacing w:after="1" w:line="220" w:lineRule="auto"/>
        <w:jc w:val="center"/>
      </w:pPr>
      <w:r>
        <w:rPr>
          <w:rFonts w:ascii="Calibri" w:hAnsi="Calibri" w:cs="Calibri"/>
          <w:b/>
        </w:rPr>
        <w:t>(мониторинг безопасности)</w:t>
      </w:r>
    </w:p>
    <w:p w:rsidR="00A14C68" w:rsidRDefault="00A14C68">
      <w:pPr>
        <w:spacing w:after="1" w:line="220" w:lineRule="auto"/>
      </w:pPr>
    </w:p>
    <w:p w:rsidR="00A14C68" w:rsidRDefault="00A14C68">
      <w:pPr>
        <w:spacing w:after="1" w:line="220" w:lineRule="auto"/>
        <w:ind w:firstLine="540"/>
        <w:jc w:val="both"/>
      </w:pPr>
      <w:r>
        <w:rPr>
          <w:rFonts w:ascii="Calibri" w:hAnsi="Calibri" w:cs="Calibri"/>
        </w:rPr>
        <w:t xml:space="preserve">4.8.1. </w:t>
      </w:r>
      <w:proofErr w:type="gramStart"/>
      <w:r>
        <w:rPr>
          <w:rFonts w:ascii="Calibri" w:hAnsi="Calibri" w:cs="Calibri"/>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Pr>
          <w:rFonts w:ascii="Calibri" w:hAnsi="Calibri" w:cs="Calibri"/>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14C68" w:rsidRDefault="00A14C68">
      <w:pPr>
        <w:spacing w:before="220" w:after="1" w:line="220" w:lineRule="auto"/>
        <w:ind w:firstLine="540"/>
        <w:jc w:val="both"/>
      </w:pPr>
      <w:r>
        <w:rPr>
          <w:rFonts w:ascii="Calibri" w:hAnsi="Calibri" w:cs="Calibri"/>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14C68" w:rsidRDefault="00A14C68">
      <w:pPr>
        <w:spacing w:before="220" w:after="1" w:line="220" w:lineRule="auto"/>
        <w:ind w:firstLine="540"/>
        <w:jc w:val="both"/>
      </w:pPr>
      <w:r>
        <w:rPr>
          <w:rFonts w:ascii="Calibri" w:hAnsi="Calibri" w:cs="Calibri"/>
        </w:rPr>
        <w:t xml:space="preserve">1) решение о проведении внепланового контрольного (надзорного) мероприятия в соответствии со </w:t>
      </w:r>
      <w:hyperlink r:id="rId45">
        <w:r>
          <w:rPr>
            <w:rFonts w:ascii="Calibri" w:hAnsi="Calibri" w:cs="Calibri"/>
            <w:color w:val="0000FF"/>
          </w:rPr>
          <w:t>статьей 60</w:t>
        </w:r>
      </w:hyperlink>
      <w:r>
        <w:rPr>
          <w:rFonts w:ascii="Calibri" w:hAnsi="Calibri" w:cs="Calibri"/>
        </w:rPr>
        <w:t xml:space="preserve"> Федерального закона N 248-ФЗ;</w:t>
      </w:r>
    </w:p>
    <w:p w:rsidR="00A14C68" w:rsidRDefault="00A14C68">
      <w:pPr>
        <w:spacing w:before="220" w:after="1" w:line="220" w:lineRule="auto"/>
        <w:ind w:firstLine="540"/>
        <w:jc w:val="both"/>
      </w:pPr>
      <w:r>
        <w:rPr>
          <w:rFonts w:ascii="Calibri" w:hAnsi="Calibri" w:cs="Calibri"/>
        </w:rPr>
        <w:t>2) решение об объявлении предостережения;</w:t>
      </w:r>
    </w:p>
    <w:p w:rsidR="00A14C68" w:rsidRDefault="00A14C68">
      <w:pPr>
        <w:spacing w:before="220" w:after="1" w:line="220" w:lineRule="auto"/>
        <w:ind w:firstLine="540"/>
        <w:jc w:val="both"/>
      </w:pPr>
      <w:r>
        <w:rPr>
          <w:rFonts w:ascii="Calibri" w:hAnsi="Calibri" w:cs="Calibri"/>
        </w:rPr>
        <w:lastRenderedPageBreak/>
        <w:t xml:space="preserve">3) решение о выдаче предписания об устранении выявленных нарушений в порядке, предусмотренном </w:t>
      </w:r>
      <w:hyperlink r:id="rId46">
        <w:r>
          <w:rPr>
            <w:rFonts w:ascii="Calibri" w:hAnsi="Calibri" w:cs="Calibri"/>
            <w:color w:val="0000FF"/>
          </w:rPr>
          <w:t>пунктом 1 части 2 статьи 90</w:t>
        </w:r>
      </w:hyperlink>
      <w:r>
        <w:rPr>
          <w:rFonts w:ascii="Calibri" w:hAnsi="Calibri" w:cs="Calibri"/>
        </w:rPr>
        <w:t xml:space="preserve">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14C68" w:rsidRDefault="00A14C68">
      <w:pPr>
        <w:spacing w:before="220" w:after="1" w:line="220" w:lineRule="auto"/>
        <w:ind w:firstLine="540"/>
        <w:jc w:val="both"/>
      </w:pPr>
      <w:r>
        <w:rPr>
          <w:rFonts w:ascii="Calibri" w:hAnsi="Calibri" w:cs="Calibri"/>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r:id="rId47">
        <w:r>
          <w:rPr>
            <w:rFonts w:ascii="Calibri" w:hAnsi="Calibri" w:cs="Calibri"/>
            <w:color w:val="0000FF"/>
          </w:rPr>
          <w:t>частью 3 статьи 90</w:t>
        </w:r>
      </w:hyperlink>
      <w:r>
        <w:rPr>
          <w:rFonts w:ascii="Calibri" w:hAnsi="Calibri" w:cs="Calibri"/>
        </w:rPr>
        <w:t xml:space="preserve">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14C68" w:rsidRDefault="00A14C68">
      <w:pPr>
        <w:spacing w:after="1" w:line="220" w:lineRule="auto"/>
      </w:pPr>
    </w:p>
    <w:p w:rsidR="00A14C68" w:rsidRDefault="00A14C68">
      <w:pPr>
        <w:spacing w:after="1" w:line="220" w:lineRule="auto"/>
        <w:jc w:val="center"/>
        <w:outlineLvl w:val="2"/>
      </w:pPr>
      <w:r>
        <w:rPr>
          <w:rFonts w:ascii="Calibri" w:hAnsi="Calibri" w:cs="Calibri"/>
          <w:b/>
        </w:rPr>
        <w:t>4.9. Выездное обследование</w:t>
      </w:r>
    </w:p>
    <w:p w:rsidR="00A14C68" w:rsidRDefault="00A14C68">
      <w:pPr>
        <w:spacing w:after="1" w:line="220" w:lineRule="auto"/>
      </w:pPr>
    </w:p>
    <w:p w:rsidR="00A14C68" w:rsidRDefault="00A14C68">
      <w:pPr>
        <w:spacing w:after="1" w:line="220" w:lineRule="auto"/>
        <w:ind w:firstLine="540"/>
        <w:jc w:val="both"/>
      </w:pPr>
      <w:r>
        <w:rPr>
          <w:rFonts w:ascii="Calibri" w:hAnsi="Calibri" w:cs="Calibri"/>
        </w:rPr>
        <w:t>4.9.1. Выездное обследование проводится в целях оценки соблюдения контролируемыми лицами обязательных требований.</w:t>
      </w:r>
    </w:p>
    <w:p w:rsidR="00A14C68" w:rsidRDefault="00A14C68">
      <w:pPr>
        <w:spacing w:before="220" w:after="1" w:line="220" w:lineRule="auto"/>
        <w:ind w:firstLine="540"/>
        <w:jc w:val="both"/>
      </w:pPr>
      <w:r>
        <w:rPr>
          <w:rFonts w:ascii="Calibri" w:hAnsi="Calibri" w:cs="Calibri"/>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14C68" w:rsidRDefault="00A14C68">
      <w:pPr>
        <w:spacing w:before="220" w:after="1" w:line="220" w:lineRule="auto"/>
        <w:ind w:firstLine="540"/>
        <w:jc w:val="both"/>
      </w:pPr>
      <w:r w:rsidRPr="00A14C68">
        <w:rPr>
          <w:sz w:val="24"/>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 осмотр, инструментальное обследование (с применением видеозаписи), испытание.</w:t>
      </w:r>
    </w:p>
    <w:p w:rsidR="00A14C68" w:rsidRDefault="00A14C68">
      <w:pPr>
        <w:spacing w:before="220" w:after="1" w:line="220" w:lineRule="auto"/>
        <w:ind w:firstLine="540"/>
        <w:jc w:val="both"/>
      </w:pPr>
      <w:r>
        <w:rPr>
          <w:rFonts w:ascii="Calibri" w:hAnsi="Calibri" w:cs="Calibri"/>
        </w:rPr>
        <w:t>4.9.3. Выездное обследование проводится без информирования контролируемого лица.</w:t>
      </w:r>
    </w:p>
    <w:p w:rsidR="00A14C68" w:rsidRDefault="00A14C68">
      <w:pPr>
        <w:spacing w:before="220" w:after="1" w:line="220" w:lineRule="auto"/>
        <w:ind w:firstLine="540"/>
        <w:jc w:val="both"/>
      </w:pPr>
      <w:r>
        <w:rPr>
          <w:rFonts w:ascii="Calibri" w:hAnsi="Calibri" w:cs="Calibri"/>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14C68" w:rsidRDefault="00A14C68">
      <w:pPr>
        <w:spacing w:before="220" w:after="1" w:line="220" w:lineRule="auto"/>
        <w:ind w:firstLine="540"/>
        <w:jc w:val="both"/>
      </w:pPr>
      <w:r>
        <w:rPr>
          <w:rFonts w:ascii="Calibri" w:hAnsi="Calibri" w:cs="Calibri"/>
        </w:rPr>
        <w:t xml:space="preserve">4.9.4. По результатам проведения выездного обследования не могут быть приняты решения, предусмотренные </w:t>
      </w:r>
      <w:hyperlink w:anchor="P236">
        <w:r>
          <w:rPr>
            <w:rFonts w:ascii="Calibri" w:hAnsi="Calibri" w:cs="Calibri"/>
            <w:color w:val="0000FF"/>
          </w:rPr>
          <w:t>подпунктами 1</w:t>
        </w:r>
      </w:hyperlink>
      <w:r>
        <w:rPr>
          <w:rFonts w:ascii="Calibri" w:hAnsi="Calibri" w:cs="Calibri"/>
        </w:rPr>
        <w:t xml:space="preserve"> и </w:t>
      </w:r>
      <w:hyperlink w:anchor="P237">
        <w:r>
          <w:rPr>
            <w:rFonts w:ascii="Calibri" w:hAnsi="Calibri" w:cs="Calibri"/>
            <w:color w:val="0000FF"/>
          </w:rPr>
          <w:t>2 пункта 4.2.1</w:t>
        </w:r>
      </w:hyperlink>
      <w:r>
        <w:rPr>
          <w:rFonts w:ascii="Calibri" w:hAnsi="Calibri" w:cs="Calibri"/>
        </w:rPr>
        <w:t xml:space="preserve"> настоящего Положения.</w:t>
      </w:r>
    </w:p>
    <w:p w:rsidR="00A14C68" w:rsidRDefault="00A14C68">
      <w:pPr>
        <w:spacing w:after="1" w:line="220" w:lineRule="auto"/>
      </w:pPr>
    </w:p>
    <w:p w:rsidR="00A14C68" w:rsidRDefault="00A14C68">
      <w:pPr>
        <w:spacing w:after="1" w:line="220" w:lineRule="auto"/>
        <w:jc w:val="center"/>
        <w:outlineLvl w:val="1"/>
      </w:pPr>
      <w:bookmarkStart w:id="14" w:name="P374"/>
      <w:bookmarkEnd w:id="14"/>
      <w:r>
        <w:rPr>
          <w:rFonts w:ascii="Calibri" w:hAnsi="Calibri" w:cs="Calibri"/>
          <w:b/>
        </w:rPr>
        <w:t>V. Обжалование решений администрации, действий (бездействия)</w:t>
      </w:r>
    </w:p>
    <w:p w:rsidR="00A14C68" w:rsidRDefault="00A14C68">
      <w:pPr>
        <w:spacing w:after="1" w:line="220" w:lineRule="auto"/>
        <w:jc w:val="center"/>
      </w:pPr>
      <w:r>
        <w:rPr>
          <w:rFonts w:ascii="Calibri" w:hAnsi="Calibri" w:cs="Calibri"/>
          <w:b/>
        </w:rPr>
        <w:t xml:space="preserve">должностных лиц, уполномоченных осуществлять </w:t>
      </w:r>
      <w:proofErr w:type="gramStart"/>
      <w:r>
        <w:rPr>
          <w:rFonts w:ascii="Calibri" w:hAnsi="Calibri" w:cs="Calibri"/>
          <w:b/>
        </w:rPr>
        <w:t>муниципальный</w:t>
      </w:r>
      <w:proofErr w:type="gramEnd"/>
    </w:p>
    <w:p w:rsidR="00A14C68" w:rsidRDefault="00A14C68">
      <w:pPr>
        <w:spacing w:after="1" w:line="220" w:lineRule="auto"/>
        <w:jc w:val="center"/>
      </w:pPr>
      <w:r>
        <w:rPr>
          <w:rFonts w:ascii="Calibri" w:hAnsi="Calibri" w:cs="Calibri"/>
          <w:b/>
        </w:rPr>
        <w:t>земельный контроль</w:t>
      </w:r>
    </w:p>
    <w:p w:rsidR="00A14C68" w:rsidRDefault="00A14C68">
      <w:pPr>
        <w:spacing w:after="1" w:line="220" w:lineRule="auto"/>
      </w:pPr>
    </w:p>
    <w:p w:rsidR="00A14C68" w:rsidRDefault="00A14C68">
      <w:pPr>
        <w:spacing w:after="1" w:line="220" w:lineRule="auto"/>
        <w:ind w:firstLine="540"/>
        <w:jc w:val="both"/>
      </w:pPr>
      <w:r>
        <w:rPr>
          <w:rFonts w:ascii="Calibri" w:hAnsi="Calibri" w:cs="Calibri"/>
        </w:rPr>
        <w:t>5.1. Решения и действия (бездействие) должностных лиц, осуществляющих муниципальный жилищный контроль, могут быть обжалованы в судебном порядке.</w:t>
      </w:r>
    </w:p>
    <w:p w:rsidR="00A14C68" w:rsidRDefault="00A14C68">
      <w:pPr>
        <w:spacing w:before="220" w:after="1" w:line="220" w:lineRule="auto"/>
        <w:ind w:firstLine="540"/>
        <w:jc w:val="both"/>
      </w:pPr>
      <w:r>
        <w:rPr>
          <w:rFonts w:ascii="Calibri" w:hAnsi="Calibri" w:cs="Calibri"/>
        </w:rPr>
        <w:t xml:space="preserve">5.2. </w:t>
      </w:r>
      <w:proofErr w:type="gramStart"/>
      <w:r>
        <w:rPr>
          <w:rFonts w:ascii="Calibri" w:hAnsi="Calibri" w:cs="Calibri"/>
        </w:rPr>
        <w:t xml:space="preserve">Досудебный порядок подачи жалоб, установленный </w:t>
      </w:r>
      <w:hyperlink r:id="rId48">
        <w:r>
          <w:rPr>
            <w:rFonts w:ascii="Calibri" w:hAnsi="Calibri" w:cs="Calibri"/>
            <w:color w:val="0000FF"/>
          </w:rPr>
          <w:t>главой 9</w:t>
        </w:r>
      </w:hyperlink>
      <w:r>
        <w:rPr>
          <w:rFonts w:ascii="Calibri" w:hAnsi="Calibri" w:cs="Calibri"/>
        </w:rPr>
        <w:t xml:space="preserve"> Федерального закона от 31.07.2020 N 248-ФЗ "О государственном контроле (надзоре) и муниципальном контроле в Российской Федерации", при осуществлении муниципального жилищного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hyperlink r:id="rId49">
        <w:r>
          <w:rPr>
            <w:rFonts w:ascii="Calibri" w:hAnsi="Calibri" w:cs="Calibri"/>
            <w:color w:val="0000FF"/>
          </w:rPr>
          <w:t>ч. 4 ст. 39</w:t>
        </w:r>
      </w:hyperlink>
      <w:r>
        <w:rPr>
          <w:rFonts w:ascii="Calibri" w:hAnsi="Calibri" w:cs="Calibri"/>
        </w:rPr>
        <w:t xml:space="preserve"> Федерального закона N</w:t>
      </w:r>
      <w:proofErr w:type="gramEnd"/>
      <w:r>
        <w:rPr>
          <w:rFonts w:ascii="Calibri" w:hAnsi="Calibri" w:cs="Calibri"/>
        </w:rPr>
        <w:t xml:space="preserve"> </w:t>
      </w:r>
      <w:proofErr w:type="gramStart"/>
      <w:r>
        <w:rPr>
          <w:rFonts w:ascii="Calibri" w:hAnsi="Calibri" w:cs="Calibri"/>
        </w:rPr>
        <w:t>248-ФЗ).</w:t>
      </w:r>
      <w:proofErr w:type="gramEnd"/>
    </w:p>
    <w:p w:rsidR="00A14C68" w:rsidRDefault="00A14C68">
      <w:pPr>
        <w:spacing w:after="1" w:line="220" w:lineRule="auto"/>
      </w:pPr>
    </w:p>
    <w:p w:rsidR="00A14C68" w:rsidRDefault="00A14C68">
      <w:pPr>
        <w:spacing w:after="1" w:line="220" w:lineRule="auto"/>
        <w:jc w:val="center"/>
        <w:outlineLvl w:val="1"/>
      </w:pPr>
      <w:r>
        <w:rPr>
          <w:rFonts w:ascii="Calibri" w:hAnsi="Calibri" w:cs="Calibri"/>
          <w:b/>
        </w:rPr>
        <w:t>VI. Ключевые показатели муниципального жилищного контроля</w:t>
      </w:r>
    </w:p>
    <w:p w:rsidR="00A14C68" w:rsidRDefault="00A14C68">
      <w:pPr>
        <w:spacing w:after="1" w:line="220" w:lineRule="auto"/>
        <w:jc w:val="center"/>
      </w:pPr>
      <w:r>
        <w:rPr>
          <w:rFonts w:ascii="Calibri" w:hAnsi="Calibri" w:cs="Calibri"/>
          <w:b/>
        </w:rPr>
        <w:t>и их целевые значения, индикативные показатели</w:t>
      </w:r>
    </w:p>
    <w:p w:rsidR="00A14C68" w:rsidRDefault="00A14C68">
      <w:pPr>
        <w:spacing w:after="1" w:line="220" w:lineRule="auto"/>
        <w:jc w:val="center"/>
      </w:pPr>
      <w:r>
        <w:rPr>
          <w:rFonts w:ascii="Calibri" w:hAnsi="Calibri" w:cs="Calibri"/>
          <w:b/>
        </w:rPr>
        <w:t>муниципального жилищного контроля</w:t>
      </w:r>
    </w:p>
    <w:p w:rsidR="00A14C68" w:rsidRDefault="00A14C68">
      <w:pPr>
        <w:spacing w:after="1" w:line="220" w:lineRule="auto"/>
      </w:pPr>
    </w:p>
    <w:p w:rsidR="00A14C68" w:rsidRDefault="00A14C68">
      <w:pPr>
        <w:spacing w:after="1" w:line="220" w:lineRule="auto"/>
        <w:ind w:firstLine="540"/>
        <w:jc w:val="both"/>
      </w:pPr>
      <w:r>
        <w:rPr>
          <w:rFonts w:ascii="Calibri" w:hAnsi="Calibri" w:cs="Calibri"/>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Представительным Собранием </w:t>
      </w:r>
      <w:proofErr w:type="spellStart"/>
      <w:r>
        <w:rPr>
          <w:rFonts w:ascii="Calibri" w:hAnsi="Calibri" w:cs="Calibri"/>
        </w:rPr>
        <w:t>Сямженского</w:t>
      </w:r>
      <w:proofErr w:type="spellEnd"/>
      <w:r>
        <w:rPr>
          <w:rFonts w:ascii="Calibri" w:hAnsi="Calibri" w:cs="Calibri"/>
        </w:rPr>
        <w:t xml:space="preserve"> муниципального округа.</w:t>
      </w:r>
    </w:p>
    <w:p w:rsidR="00A14C68" w:rsidRDefault="00A14C68">
      <w:pPr>
        <w:spacing w:after="1" w:line="220" w:lineRule="auto"/>
      </w:pPr>
    </w:p>
    <w:p w:rsidR="00A14C68" w:rsidRDefault="00A14C68">
      <w:pPr>
        <w:spacing w:after="1" w:line="220" w:lineRule="auto"/>
      </w:pPr>
    </w:p>
    <w:p w:rsidR="00A14C68" w:rsidRDefault="00A14C68">
      <w:pPr>
        <w:spacing w:after="1" w:line="220" w:lineRule="auto"/>
      </w:pPr>
    </w:p>
    <w:p w:rsidR="00A14C68" w:rsidRDefault="00A14C68">
      <w:pPr>
        <w:spacing w:after="1" w:line="220" w:lineRule="auto"/>
      </w:pPr>
    </w:p>
    <w:p w:rsidR="00A14C68" w:rsidRDefault="00A14C68">
      <w:pPr>
        <w:spacing w:after="1" w:line="220" w:lineRule="auto"/>
      </w:pPr>
    </w:p>
    <w:p w:rsidR="00A14C68" w:rsidRDefault="00A14C68">
      <w:pPr>
        <w:spacing w:after="1" w:line="220" w:lineRule="auto"/>
        <w:jc w:val="right"/>
        <w:outlineLvl w:val="0"/>
      </w:pPr>
      <w:r>
        <w:rPr>
          <w:rFonts w:ascii="Calibri" w:hAnsi="Calibri" w:cs="Calibri"/>
        </w:rPr>
        <w:t>Приложение N 2</w:t>
      </w:r>
    </w:p>
    <w:p w:rsidR="00A14C68" w:rsidRDefault="00A14C68">
      <w:pPr>
        <w:spacing w:after="1" w:line="220" w:lineRule="auto"/>
        <w:jc w:val="right"/>
      </w:pPr>
      <w:r>
        <w:rPr>
          <w:rFonts w:ascii="Calibri" w:hAnsi="Calibri" w:cs="Calibri"/>
        </w:rPr>
        <w:t>к Решению</w:t>
      </w:r>
    </w:p>
    <w:p w:rsidR="00A14C68" w:rsidRDefault="00A14C68">
      <w:pPr>
        <w:spacing w:after="1" w:line="220" w:lineRule="auto"/>
        <w:jc w:val="right"/>
      </w:pPr>
      <w:r>
        <w:rPr>
          <w:rFonts w:ascii="Calibri" w:hAnsi="Calibri" w:cs="Calibri"/>
        </w:rPr>
        <w:t>Представительного Собрания</w:t>
      </w:r>
    </w:p>
    <w:p w:rsidR="00A14C68" w:rsidRDefault="00A14C68">
      <w:pPr>
        <w:spacing w:after="1" w:line="220" w:lineRule="auto"/>
        <w:jc w:val="right"/>
      </w:pPr>
      <w:proofErr w:type="spellStart"/>
      <w:r>
        <w:rPr>
          <w:rFonts w:ascii="Calibri" w:hAnsi="Calibri" w:cs="Calibri"/>
        </w:rPr>
        <w:t>Сямженского</w:t>
      </w:r>
      <w:proofErr w:type="spellEnd"/>
      <w:r>
        <w:rPr>
          <w:rFonts w:ascii="Calibri" w:hAnsi="Calibri" w:cs="Calibri"/>
        </w:rPr>
        <w:t xml:space="preserve"> муниципального округа</w:t>
      </w:r>
    </w:p>
    <w:p w:rsidR="00A14C68" w:rsidRDefault="00A14C68">
      <w:pPr>
        <w:spacing w:after="1" w:line="220" w:lineRule="auto"/>
        <w:jc w:val="right"/>
      </w:pPr>
      <w:r>
        <w:rPr>
          <w:rFonts w:ascii="Calibri" w:hAnsi="Calibri" w:cs="Calibri"/>
        </w:rPr>
        <w:t>от 13 декабря 2022 г. N 60</w:t>
      </w:r>
    </w:p>
    <w:p w:rsidR="00A14C68" w:rsidRDefault="00A14C68">
      <w:pPr>
        <w:spacing w:after="1" w:line="220" w:lineRule="auto"/>
      </w:pPr>
    </w:p>
    <w:p w:rsidR="00A14C68" w:rsidRDefault="00A14C68">
      <w:pPr>
        <w:spacing w:after="1" w:line="220" w:lineRule="auto"/>
        <w:jc w:val="center"/>
      </w:pPr>
      <w:bookmarkStart w:id="15" w:name="P397"/>
      <w:bookmarkEnd w:id="15"/>
      <w:r>
        <w:rPr>
          <w:rFonts w:ascii="Calibri" w:hAnsi="Calibri" w:cs="Calibri"/>
          <w:b/>
        </w:rPr>
        <w:t>ПЕРЕЧЕНЬ</w:t>
      </w:r>
    </w:p>
    <w:p w:rsidR="00A14C68" w:rsidRDefault="00A14C68">
      <w:pPr>
        <w:spacing w:after="1" w:line="220" w:lineRule="auto"/>
        <w:jc w:val="center"/>
      </w:pPr>
      <w:r>
        <w:rPr>
          <w:rFonts w:ascii="Calibri" w:hAnsi="Calibri" w:cs="Calibri"/>
          <w:b/>
        </w:rPr>
        <w:t>ИНДИКАТОРОВ РИСКА НАРУШЕНИЯ ОБЯЗАТЕЛЬНЫХ ТРЕБОВАНИЙ</w:t>
      </w:r>
    </w:p>
    <w:p w:rsidR="00A14C68" w:rsidRDefault="00A14C68">
      <w:pPr>
        <w:spacing w:after="1" w:line="220" w:lineRule="auto"/>
        <w:jc w:val="center"/>
      </w:pPr>
      <w:r>
        <w:rPr>
          <w:rFonts w:ascii="Calibri" w:hAnsi="Calibri" w:cs="Calibri"/>
          <w:b/>
        </w:rPr>
        <w:t>В СФЕРЕ МУНИЦИПАЛЬНОГО ЖИЛИЩНОГО КОНТРОЛЯ</w:t>
      </w:r>
    </w:p>
    <w:p w:rsidR="00A14C68" w:rsidRDefault="00A14C68">
      <w:pPr>
        <w:spacing w:after="1" w:line="220" w:lineRule="auto"/>
        <w:jc w:val="center"/>
      </w:pPr>
      <w:r>
        <w:rPr>
          <w:rFonts w:ascii="Calibri" w:hAnsi="Calibri" w:cs="Calibri"/>
          <w:b/>
        </w:rPr>
        <w:t>В СЯМЖЕНСКОМ МУНИЦИПАЛЬНОМ ОКРУГЕ</w:t>
      </w:r>
    </w:p>
    <w:p w:rsidR="00A14C68" w:rsidRDefault="00A14C68">
      <w:pPr>
        <w:spacing w:after="1"/>
      </w:pPr>
    </w:p>
    <w:p w:rsidR="00A14C68" w:rsidRDefault="00A14C68">
      <w:pPr>
        <w:spacing w:after="1" w:line="220" w:lineRule="auto"/>
      </w:pPr>
    </w:p>
    <w:p w:rsidR="00A14C68" w:rsidRDefault="00A14C68">
      <w:pPr>
        <w:spacing w:after="1" w:line="220" w:lineRule="auto"/>
        <w:ind w:firstLine="540"/>
        <w:jc w:val="both"/>
      </w:pPr>
      <w:r>
        <w:rPr>
          <w:rFonts w:ascii="Calibri" w:hAnsi="Calibri" w:cs="Calibri"/>
        </w:rPr>
        <w:t>1.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w:t>
      </w:r>
    </w:p>
    <w:p w:rsidR="00A14C68" w:rsidRDefault="00A14C68">
      <w:pPr>
        <w:spacing w:before="220" w:after="1" w:line="220" w:lineRule="auto"/>
        <w:ind w:firstLine="540"/>
        <w:jc w:val="both"/>
      </w:pPr>
      <w:r>
        <w:rPr>
          <w:rFonts w:ascii="Calibri" w:hAnsi="Calibri" w:cs="Calibri"/>
        </w:rPr>
        <w:t>2. Выявление в течение 3 месяцев 5 и более фактов несоответствия (недостоверности) сведений (информации), размещенных в сети Интернет (официальный сайт контролируемых лиц, социальная сеть "</w:t>
      </w:r>
      <w:proofErr w:type="spellStart"/>
      <w:r>
        <w:rPr>
          <w:rFonts w:ascii="Calibri" w:hAnsi="Calibri" w:cs="Calibri"/>
        </w:rPr>
        <w:t>Вконтакте</w:t>
      </w:r>
      <w:proofErr w:type="spellEnd"/>
      <w:r>
        <w:rPr>
          <w:rFonts w:ascii="Calibri" w:hAnsi="Calibri" w:cs="Calibri"/>
        </w:rPr>
        <w:t>", поисковая система "</w:t>
      </w:r>
      <w:proofErr w:type="spellStart"/>
      <w:r>
        <w:rPr>
          <w:rFonts w:ascii="Calibri" w:hAnsi="Calibri" w:cs="Calibri"/>
        </w:rPr>
        <w:t>Яндекс</w:t>
      </w:r>
      <w:proofErr w:type="spellEnd"/>
      <w:r>
        <w:rPr>
          <w:rFonts w:ascii="Calibri" w:hAnsi="Calibri" w:cs="Calibri"/>
        </w:rPr>
        <w:t>") и информации, размещенной контролируемым лицом в государственной информационной системе жилищно-коммунального хозяйства.</w:t>
      </w:r>
    </w:p>
    <w:p w:rsidR="00A14C68" w:rsidRDefault="00A14C68">
      <w:pPr>
        <w:spacing w:before="220" w:after="1" w:line="220" w:lineRule="auto"/>
        <w:ind w:firstLine="540"/>
        <w:jc w:val="both"/>
      </w:pPr>
      <w:r>
        <w:rPr>
          <w:rFonts w:ascii="Calibri" w:hAnsi="Calibri" w:cs="Calibri"/>
        </w:rPr>
        <w:t xml:space="preserve">3. Наличие 5 и более отрицательных отзывов о ненадлежащем исполнении обязательных требований, установленных </w:t>
      </w:r>
      <w:hyperlink r:id="rId50">
        <w:r>
          <w:rPr>
            <w:rFonts w:ascii="Calibri" w:hAnsi="Calibri" w:cs="Calibri"/>
            <w:color w:val="0000FF"/>
          </w:rPr>
          <w:t>статьей 20</w:t>
        </w:r>
      </w:hyperlink>
      <w:r>
        <w:rPr>
          <w:rFonts w:ascii="Calibri" w:hAnsi="Calibri" w:cs="Calibri"/>
        </w:rPr>
        <w:t xml:space="preserve"> Жилищного кодекса Российской Федерации, в сети "Интернет" (социальная сеть "</w:t>
      </w:r>
      <w:proofErr w:type="spellStart"/>
      <w:r>
        <w:rPr>
          <w:rFonts w:ascii="Calibri" w:hAnsi="Calibri" w:cs="Calibri"/>
        </w:rPr>
        <w:t>Вконтакте</w:t>
      </w:r>
      <w:proofErr w:type="spellEnd"/>
      <w:r>
        <w:rPr>
          <w:rFonts w:ascii="Calibri" w:hAnsi="Calibri" w:cs="Calibri"/>
        </w:rPr>
        <w:t xml:space="preserve">", официальные сайты контролируемых лиц, </w:t>
      </w:r>
      <w:proofErr w:type="spellStart"/>
      <w:r>
        <w:rPr>
          <w:rFonts w:ascii="Calibri" w:hAnsi="Calibri" w:cs="Calibri"/>
        </w:rPr>
        <w:t>мессенджер</w:t>
      </w:r>
      <w:proofErr w:type="spellEnd"/>
      <w:r>
        <w:rPr>
          <w:rFonts w:ascii="Calibri" w:hAnsi="Calibri" w:cs="Calibri"/>
        </w:rPr>
        <w:t xml:space="preserve"> "</w:t>
      </w:r>
      <w:proofErr w:type="spellStart"/>
      <w:r>
        <w:rPr>
          <w:rFonts w:ascii="Calibri" w:hAnsi="Calibri" w:cs="Calibri"/>
        </w:rPr>
        <w:t>Телеграм</w:t>
      </w:r>
      <w:proofErr w:type="spellEnd"/>
      <w:r>
        <w:rPr>
          <w:rFonts w:ascii="Calibri" w:hAnsi="Calibri" w:cs="Calibri"/>
        </w:rPr>
        <w:t>", поисковая система "</w:t>
      </w:r>
      <w:proofErr w:type="spellStart"/>
      <w:r>
        <w:rPr>
          <w:rFonts w:ascii="Calibri" w:hAnsi="Calibri" w:cs="Calibri"/>
        </w:rPr>
        <w:t>Яндекс</w:t>
      </w:r>
      <w:proofErr w:type="spellEnd"/>
      <w:r>
        <w:rPr>
          <w:rFonts w:ascii="Calibri" w:hAnsi="Calibri" w:cs="Calibri"/>
        </w:rPr>
        <w:t>") в течение квартала текущего года.</w:t>
      </w:r>
    </w:p>
    <w:p w:rsidR="00A14C68" w:rsidRDefault="00A14C68">
      <w:pPr>
        <w:spacing w:after="1" w:line="220" w:lineRule="auto"/>
      </w:pPr>
    </w:p>
    <w:p w:rsidR="00A14C68" w:rsidRDefault="00A14C68">
      <w:pPr>
        <w:spacing w:after="1" w:line="220" w:lineRule="auto"/>
      </w:pPr>
    </w:p>
    <w:p w:rsidR="00A14C68" w:rsidRDefault="00A14C68">
      <w:pPr>
        <w:spacing w:after="1" w:line="220" w:lineRule="auto"/>
      </w:pPr>
    </w:p>
    <w:p w:rsidR="00A14C68" w:rsidRDefault="00A14C68">
      <w:pPr>
        <w:spacing w:after="1" w:line="220" w:lineRule="auto"/>
      </w:pPr>
    </w:p>
    <w:p w:rsidR="00A14C68" w:rsidRDefault="00A14C68">
      <w:pPr>
        <w:spacing w:after="1" w:line="220" w:lineRule="auto"/>
      </w:pPr>
    </w:p>
    <w:p w:rsidR="00CB200F" w:rsidRDefault="00CB200F">
      <w:pPr>
        <w:spacing w:after="1" w:line="220" w:lineRule="auto"/>
      </w:pPr>
    </w:p>
    <w:p w:rsidR="00CB200F" w:rsidRDefault="00CB200F">
      <w:pPr>
        <w:spacing w:after="1" w:line="220" w:lineRule="auto"/>
      </w:pPr>
    </w:p>
    <w:p w:rsidR="00CB200F" w:rsidRDefault="00CB200F">
      <w:pPr>
        <w:spacing w:after="1" w:line="220" w:lineRule="auto"/>
      </w:pPr>
    </w:p>
    <w:p w:rsidR="00CB200F" w:rsidRDefault="00CB200F">
      <w:pPr>
        <w:spacing w:after="1" w:line="220" w:lineRule="auto"/>
      </w:pPr>
    </w:p>
    <w:p w:rsidR="00CB200F" w:rsidRDefault="00CB200F">
      <w:pPr>
        <w:spacing w:after="1" w:line="220" w:lineRule="auto"/>
      </w:pPr>
    </w:p>
    <w:p w:rsidR="00CB200F" w:rsidRDefault="00CB200F">
      <w:pPr>
        <w:spacing w:after="1" w:line="220" w:lineRule="auto"/>
      </w:pPr>
    </w:p>
    <w:p w:rsidR="00CB200F" w:rsidRDefault="00CB200F">
      <w:pPr>
        <w:spacing w:after="1" w:line="220" w:lineRule="auto"/>
      </w:pPr>
    </w:p>
    <w:p w:rsidR="00CB200F" w:rsidRDefault="00CB200F">
      <w:pPr>
        <w:spacing w:after="1" w:line="220" w:lineRule="auto"/>
      </w:pPr>
    </w:p>
    <w:p w:rsidR="00CB200F" w:rsidRDefault="00CB200F">
      <w:pPr>
        <w:spacing w:after="1" w:line="220" w:lineRule="auto"/>
      </w:pPr>
    </w:p>
    <w:p w:rsidR="00CB200F" w:rsidRDefault="00CB200F">
      <w:pPr>
        <w:spacing w:after="1" w:line="220" w:lineRule="auto"/>
      </w:pPr>
    </w:p>
    <w:p w:rsidR="00CB200F" w:rsidRDefault="00CB200F">
      <w:pPr>
        <w:spacing w:after="1" w:line="220" w:lineRule="auto"/>
      </w:pPr>
    </w:p>
    <w:p w:rsidR="00CB200F" w:rsidRDefault="00CB200F">
      <w:pPr>
        <w:spacing w:after="1" w:line="220" w:lineRule="auto"/>
      </w:pPr>
    </w:p>
    <w:p w:rsidR="00CB200F" w:rsidRDefault="00CB200F">
      <w:pPr>
        <w:spacing w:after="1" w:line="220" w:lineRule="auto"/>
      </w:pPr>
    </w:p>
    <w:p w:rsidR="00CB200F" w:rsidRDefault="00CB200F">
      <w:pPr>
        <w:spacing w:after="1" w:line="220" w:lineRule="auto"/>
      </w:pPr>
    </w:p>
    <w:p w:rsidR="00CB200F" w:rsidRDefault="00CB200F">
      <w:pPr>
        <w:spacing w:after="1" w:line="220" w:lineRule="auto"/>
      </w:pPr>
    </w:p>
    <w:p w:rsidR="00CB200F" w:rsidRDefault="00CB200F">
      <w:pPr>
        <w:spacing w:after="1" w:line="220" w:lineRule="auto"/>
      </w:pPr>
    </w:p>
    <w:p w:rsidR="00CB200F" w:rsidRDefault="00CB200F">
      <w:pPr>
        <w:spacing w:after="1" w:line="220" w:lineRule="auto"/>
      </w:pPr>
    </w:p>
    <w:p w:rsidR="00CB200F" w:rsidRDefault="00CB200F">
      <w:pPr>
        <w:spacing w:after="1" w:line="220" w:lineRule="auto"/>
      </w:pPr>
    </w:p>
    <w:p w:rsidR="00CB200F" w:rsidRDefault="00CB200F">
      <w:pPr>
        <w:spacing w:after="1" w:line="220" w:lineRule="auto"/>
      </w:pPr>
    </w:p>
    <w:p w:rsidR="00CB200F" w:rsidRDefault="00CB200F">
      <w:pPr>
        <w:spacing w:after="1" w:line="220" w:lineRule="auto"/>
      </w:pPr>
    </w:p>
    <w:p w:rsidR="00CB200F" w:rsidRDefault="00CB200F">
      <w:pPr>
        <w:spacing w:after="1" w:line="220" w:lineRule="auto"/>
      </w:pPr>
    </w:p>
    <w:p w:rsidR="00CB200F" w:rsidRDefault="00CB200F">
      <w:pPr>
        <w:spacing w:after="1" w:line="220" w:lineRule="auto"/>
      </w:pPr>
    </w:p>
    <w:p w:rsidR="00CB200F" w:rsidRDefault="00CB200F">
      <w:pPr>
        <w:spacing w:after="1" w:line="220" w:lineRule="auto"/>
      </w:pPr>
    </w:p>
    <w:p w:rsidR="00CB200F" w:rsidRDefault="00CB200F">
      <w:pPr>
        <w:spacing w:after="1" w:line="220" w:lineRule="auto"/>
      </w:pPr>
    </w:p>
    <w:p w:rsidR="00CB200F" w:rsidRDefault="00CB200F">
      <w:pPr>
        <w:spacing w:after="1" w:line="220" w:lineRule="auto"/>
      </w:pPr>
    </w:p>
    <w:p w:rsidR="00CB200F" w:rsidRDefault="00CB200F">
      <w:pPr>
        <w:spacing w:after="1" w:line="220" w:lineRule="auto"/>
      </w:pPr>
    </w:p>
    <w:p w:rsidR="00A14C68" w:rsidRDefault="00A14C68">
      <w:pPr>
        <w:spacing w:after="1" w:line="220" w:lineRule="auto"/>
        <w:jc w:val="right"/>
        <w:outlineLvl w:val="0"/>
      </w:pPr>
      <w:r>
        <w:rPr>
          <w:rFonts w:ascii="Calibri" w:hAnsi="Calibri" w:cs="Calibri"/>
        </w:rPr>
        <w:lastRenderedPageBreak/>
        <w:t>Приложение N 3</w:t>
      </w:r>
    </w:p>
    <w:p w:rsidR="00A14C68" w:rsidRDefault="00A14C68">
      <w:pPr>
        <w:spacing w:after="1" w:line="220" w:lineRule="auto"/>
        <w:jc w:val="right"/>
      </w:pPr>
      <w:r>
        <w:rPr>
          <w:rFonts w:ascii="Calibri" w:hAnsi="Calibri" w:cs="Calibri"/>
        </w:rPr>
        <w:t>к Решению</w:t>
      </w:r>
    </w:p>
    <w:p w:rsidR="00A14C68" w:rsidRDefault="00A14C68">
      <w:pPr>
        <w:spacing w:after="1" w:line="220" w:lineRule="auto"/>
        <w:jc w:val="right"/>
      </w:pPr>
      <w:r>
        <w:rPr>
          <w:rFonts w:ascii="Calibri" w:hAnsi="Calibri" w:cs="Calibri"/>
        </w:rPr>
        <w:t>Представительного Собрания</w:t>
      </w:r>
    </w:p>
    <w:p w:rsidR="00A14C68" w:rsidRDefault="00A14C68">
      <w:pPr>
        <w:spacing w:after="1" w:line="220" w:lineRule="auto"/>
        <w:jc w:val="right"/>
      </w:pPr>
      <w:proofErr w:type="spellStart"/>
      <w:r>
        <w:rPr>
          <w:rFonts w:ascii="Calibri" w:hAnsi="Calibri" w:cs="Calibri"/>
        </w:rPr>
        <w:t>Сямженского</w:t>
      </w:r>
      <w:proofErr w:type="spellEnd"/>
      <w:r>
        <w:rPr>
          <w:rFonts w:ascii="Calibri" w:hAnsi="Calibri" w:cs="Calibri"/>
        </w:rPr>
        <w:t xml:space="preserve"> муниципального округа</w:t>
      </w:r>
    </w:p>
    <w:p w:rsidR="00A14C68" w:rsidRDefault="00A14C68">
      <w:pPr>
        <w:spacing w:after="1" w:line="220" w:lineRule="auto"/>
        <w:jc w:val="right"/>
      </w:pPr>
      <w:r>
        <w:rPr>
          <w:rFonts w:ascii="Calibri" w:hAnsi="Calibri" w:cs="Calibri"/>
        </w:rPr>
        <w:t>от 13 декабря 2022 г. N 60</w:t>
      </w:r>
    </w:p>
    <w:p w:rsidR="00A14C68" w:rsidRDefault="00A14C68">
      <w:pPr>
        <w:spacing w:after="1" w:line="220" w:lineRule="auto"/>
      </w:pPr>
    </w:p>
    <w:p w:rsidR="00A14C68" w:rsidRDefault="00A14C68">
      <w:pPr>
        <w:spacing w:after="1" w:line="220" w:lineRule="auto"/>
        <w:jc w:val="center"/>
      </w:pPr>
      <w:bookmarkStart w:id="16" w:name="P419"/>
      <w:bookmarkEnd w:id="16"/>
      <w:r>
        <w:rPr>
          <w:rFonts w:ascii="Calibri" w:hAnsi="Calibri" w:cs="Calibri"/>
          <w:b/>
        </w:rPr>
        <w:t>ПЕРЕЧЕНЬ</w:t>
      </w:r>
    </w:p>
    <w:p w:rsidR="00A14C68" w:rsidRDefault="00A14C68">
      <w:pPr>
        <w:spacing w:after="1" w:line="220" w:lineRule="auto"/>
        <w:jc w:val="center"/>
      </w:pPr>
      <w:r>
        <w:rPr>
          <w:rFonts w:ascii="Calibri" w:hAnsi="Calibri" w:cs="Calibri"/>
          <w:b/>
        </w:rPr>
        <w:t>КЛЮЧЕВЫХ И ИНДИКАТИВНЫХ ПОКАЗАТЕЛЕЙ МУНИЦИПАЛЬНОГО ЖИЛИЩНОГО</w:t>
      </w:r>
    </w:p>
    <w:p w:rsidR="00A14C68" w:rsidRDefault="00A14C68">
      <w:pPr>
        <w:spacing w:after="1" w:line="220" w:lineRule="auto"/>
        <w:jc w:val="center"/>
      </w:pPr>
      <w:r>
        <w:rPr>
          <w:rFonts w:ascii="Calibri" w:hAnsi="Calibri" w:cs="Calibri"/>
          <w:b/>
        </w:rPr>
        <w:t>КОНТРОЛЯ В СЯМЖЕНСКОМ МУНИЦИПАЛЬНОМ ОКРУГЕ</w:t>
      </w:r>
    </w:p>
    <w:p w:rsidR="00A14C68" w:rsidRDefault="00A14C68">
      <w:pPr>
        <w:spacing w:after="1" w:line="220" w:lineRule="auto"/>
      </w:pPr>
    </w:p>
    <w:p w:rsidR="00A14C68" w:rsidRDefault="00A14C68">
      <w:pPr>
        <w:spacing w:after="1" w:line="220" w:lineRule="auto"/>
        <w:jc w:val="center"/>
        <w:outlineLvl w:val="1"/>
      </w:pPr>
      <w:r>
        <w:rPr>
          <w:rFonts w:ascii="Calibri" w:hAnsi="Calibri" w:cs="Calibri"/>
          <w:b/>
        </w:rPr>
        <w:t>Ключевые показатели муниципального жилищного контроля</w:t>
      </w:r>
    </w:p>
    <w:p w:rsidR="00A14C68" w:rsidRDefault="00A14C68">
      <w:pPr>
        <w:spacing w:after="1" w:line="220" w:lineRule="auto"/>
        <w:jc w:val="center"/>
      </w:pPr>
      <w:r>
        <w:rPr>
          <w:rFonts w:ascii="Calibri" w:hAnsi="Calibri" w:cs="Calibri"/>
          <w:b/>
        </w:rPr>
        <w:t>и их целевые значения</w:t>
      </w:r>
    </w:p>
    <w:p w:rsidR="00A14C68" w:rsidRDefault="00A14C68">
      <w:pPr>
        <w:spacing w:after="1" w:line="2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0"/>
        <w:gridCol w:w="2211"/>
      </w:tblGrid>
      <w:tr w:rsidR="00A14C68">
        <w:tc>
          <w:tcPr>
            <w:tcW w:w="6860" w:type="dxa"/>
          </w:tcPr>
          <w:p w:rsidR="00A14C68" w:rsidRDefault="00A14C68">
            <w:pPr>
              <w:spacing w:after="1" w:line="220" w:lineRule="auto"/>
              <w:jc w:val="center"/>
            </w:pPr>
            <w:r>
              <w:rPr>
                <w:rFonts w:ascii="Calibri" w:hAnsi="Calibri" w:cs="Calibri"/>
              </w:rPr>
              <w:t>Ключевые показатели</w:t>
            </w:r>
          </w:p>
        </w:tc>
        <w:tc>
          <w:tcPr>
            <w:tcW w:w="2211" w:type="dxa"/>
          </w:tcPr>
          <w:p w:rsidR="00A14C68" w:rsidRDefault="00A14C68">
            <w:pPr>
              <w:spacing w:after="1" w:line="220" w:lineRule="auto"/>
              <w:jc w:val="center"/>
            </w:pPr>
            <w:r>
              <w:rPr>
                <w:rFonts w:ascii="Calibri" w:hAnsi="Calibri" w:cs="Calibri"/>
              </w:rPr>
              <w:t>Целевые значения</w:t>
            </w:r>
          </w:p>
        </w:tc>
      </w:tr>
      <w:tr w:rsidR="00A14C68">
        <w:tc>
          <w:tcPr>
            <w:tcW w:w="6860" w:type="dxa"/>
          </w:tcPr>
          <w:p w:rsidR="00A14C68" w:rsidRDefault="00A14C68">
            <w:pPr>
              <w:spacing w:after="1" w:line="220" w:lineRule="auto"/>
            </w:pPr>
            <w:r>
              <w:rPr>
                <w:rFonts w:ascii="Calibri" w:hAnsi="Calibri" w:cs="Calibri"/>
              </w:rPr>
              <w:t>Процент устраненных нарушений из числа выявленных нарушений обязательных требований, установленных действующим законодательством</w:t>
            </w:r>
          </w:p>
        </w:tc>
        <w:tc>
          <w:tcPr>
            <w:tcW w:w="2211" w:type="dxa"/>
          </w:tcPr>
          <w:p w:rsidR="00A14C68" w:rsidRDefault="00A14C68">
            <w:pPr>
              <w:spacing w:after="1" w:line="220" w:lineRule="auto"/>
              <w:jc w:val="center"/>
            </w:pPr>
            <w:r>
              <w:rPr>
                <w:rFonts w:ascii="Calibri" w:hAnsi="Calibri" w:cs="Calibri"/>
              </w:rPr>
              <w:t>70%</w:t>
            </w:r>
          </w:p>
        </w:tc>
      </w:tr>
      <w:tr w:rsidR="00A14C68">
        <w:tc>
          <w:tcPr>
            <w:tcW w:w="6860" w:type="dxa"/>
          </w:tcPr>
          <w:p w:rsidR="00A14C68" w:rsidRDefault="00A14C68">
            <w:pPr>
              <w:spacing w:after="1" w:line="220" w:lineRule="auto"/>
            </w:pPr>
            <w:r>
              <w:rPr>
                <w:rFonts w:ascii="Calibri" w:hAnsi="Calibri" w:cs="Calibri"/>
              </w:rPr>
              <w:t>Процент выполнения плана проведения плановых контрольных мероприятий на очередной календарный год</w:t>
            </w:r>
          </w:p>
        </w:tc>
        <w:tc>
          <w:tcPr>
            <w:tcW w:w="2211" w:type="dxa"/>
          </w:tcPr>
          <w:p w:rsidR="00A14C68" w:rsidRDefault="00A14C68">
            <w:pPr>
              <w:spacing w:after="1" w:line="220" w:lineRule="auto"/>
              <w:jc w:val="center"/>
            </w:pPr>
            <w:r>
              <w:rPr>
                <w:rFonts w:ascii="Calibri" w:hAnsi="Calibri" w:cs="Calibri"/>
              </w:rPr>
              <w:t>100%</w:t>
            </w:r>
          </w:p>
        </w:tc>
      </w:tr>
      <w:tr w:rsidR="00A14C68">
        <w:tc>
          <w:tcPr>
            <w:tcW w:w="6860" w:type="dxa"/>
          </w:tcPr>
          <w:p w:rsidR="00A14C68" w:rsidRDefault="00A14C68">
            <w:pPr>
              <w:spacing w:after="1" w:line="220" w:lineRule="auto"/>
            </w:pPr>
            <w:r>
              <w:rPr>
                <w:rFonts w:ascii="Calibri" w:hAnsi="Calibri" w:cs="Calibri"/>
              </w:rPr>
              <w:t>Процент обоснованных жалоб на действия (бездействие) контрольного органа и (или) его должностного лица при проведении контрольных мероприятий</w:t>
            </w:r>
          </w:p>
        </w:tc>
        <w:tc>
          <w:tcPr>
            <w:tcW w:w="2211" w:type="dxa"/>
          </w:tcPr>
          <w:p w:rsidR="00A14C68" w:rsidRDefault="00A14C68">
            <w:pPr>
              <w:spacing w:after="1" w:line="220" w:lineRule="auto"/>
              <w:jc w:val="center"/>
            </w:pPr>
            <w:r>
              <w:rPr>
                <w:rFonts w:ascii="Calibri" w:hAnsi="Calibri" w:cs="Calibri"/>
              </w:rPr>
              <w:t>0%</w:t>
            </w:r>
          </w:p>
        </w:tc>
      </w:tr>
      <w:tr w:rsidR="00A14C68">
        <w:tc>
          <w:tcPr>
            <w:tcW w:w="6860" w:type="dxa"/>
          </w:tcPr>
          <w:p w:rsidR="00A14C68" w:rsidRDefault="00A14C68">
            <w:pPr>
              <w:spacing w:after="1" w:line="220" w:lineRule="auto"/>
            </w:pPr>
            <w:r>
              <w:rPr>
                <w:rFonts w:ascii="Calibri" w:hAnsi="Calibri" w:cs="Calibri"/>
              </w:rPr>
              <w:t>Процент отмененных результатов контрольных (надзорных) мероприятий</w:t>
            </w:r>
          </w:p>
        </w:tc>
        <w:tc>
          <w:tcPr>
            <w:tcW w:w="2211" w:type="dxa"/>
          </w:tcPr>
          <w:p w:rsidR="00A14C68" w:rsidRDefault="00A14C68">
            <w:pPr>
              <w:spacing w:after="1" w:line="220" w:lineRule="auto"/>
              <w:jc w:val="center"/>
            </w:pPr>
            <w:r>
              <w:rPr>
                <w:rFonts w:ascii="Calibri" w:hAnsi="Calibri" w:cs="Calibri"/>
              </w:rPr>
              <w:t>0%</w:t>
            </w:r>
          </w:p>
        </w:tc>
      </w:tr>
      <w:tr w:rsidR="00A14C68">
        <w:tc>
          <w:tcPr>
            <w:tcW w:w="6860" w:type="dxa"/>
          </w:tcPr>
          <w:p w:rsidR="00A14C68" w:rsidRDefault="00A14C68">
            <w:pPr>
              <w:spacing w:after="1" w:line="220" w:lineRule="auto"/>
            </w:pPr>
            <w:r>
              <w:rPr>
                <w:rFonts w:ascii="Calibri" w:hAnsi="Calibri" w:cs="Calibri"/>
              </w:rPr>
              <w:t>Процент контрольных мероприятий, по результатам которых были выявлены нарушения, но не приняты соответствующие меры административного воздействия</w:t>
            </w:r>
          </w:p>
        </w:tc>
        <w:tc>
          <w:tcPr>
            <w:tcW w:w="2211" w:type="dxa"/>
          </w:tcPr>
          <w:p w:rsidR="00A14C68" w:rsidRDefault="00A14C68">
            <w:pPr>
              <w:spacing w:after="1" w:line="220" w:lineRule="auto"/>
              <w:jc w:val="center"/>
            </w:pPr>
            <w:r>
              <w:rPr>
                <w:rFonts w:ascii="Calibri" w:hAnsi="Calibri" w:cs="Calibri"/>
              </w:rPr>
              <w:t>5%</w:t>
            </w:r>
          </w:p>
        </w:tc>
      </w:tr>
      <w:tr w:rsidR="00A14C68">
        <w:tc>
          <w:tcPr>
            <w:tcW w:w="6860" w:type="dxa"/>
          </w:tcPr>
          <w:p w:rsidR="00A14C68" w:rsidRDefault="00A14C68">
            <w:pPr>
              <w:spacing w:after="1" w:line="220" w:lineRule="auto"/>
            </w:pPr>
            <w:r>
              <w:rPr>
                <w:rFonts w:ascii="Calibri" w:hAnsi="Calibri" w:cs="Calibri"/>
              </w:rPr>
              <w:t>Процент вынесенных судебных решений о назначении административного наказания по материалам контрольного органа</w:t>
            </w:r>
          </w:p>
        </w:tc>
        <w:tc>
          <w:tcPr>
            <w:tcW w:w="2211" w:type="dxa"/>
          </w:tcPr>
          <w:p w:rsidR="00A14C68" w:rsidRDefault="00A14C68">
            <w:pPr>
              <w:spacing w:after="1" w:line="220" w:lineRule="auto"/>
              <w:jc w:val="center"/>
            </w:pPr>
            <w:r>
              <w:rPr>
                <w:rFonts w:ascii="Calibri" w:hAnsi="Calibri" w:cs="Calibri"/>
              </w:rPr>
              <w:t>95%</w:t>
            </w:r>
          </w:p>
        </w:tc>
      </w:tr>
      <w:tr w:rsidR="00A14C68">
        <w:tc>
          <w:tcPr>
            <w:tcW w:w="6860" w:type="dxa"/>
          </w:tcPr>
          <w:p w:rsidR="00A14C68" w:rsidRDefault="00A14C68">
            <w:pPr>
              <w:spacing w:after="1" w:line="220" w:lineRule="auto"/>
            </w:pPr>
            <w:r>
              <w:rPr>
                <w:rFonts w:ascii="Calibri" w:hAnsi="Calibri" w:cs="Calibri"/>
              </w:rPr>
              <w:t xml:space="preserve">Процент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w:t>
            </w:r>
            <w:hyperlink r:id="rId51">
              <w:r>
                <w:rPr>
                  <w:rFonts w:ascii="Calibri" w:hAnsi="Calibri" w:cs="Calibri"/>
                  <w:color w:val="0000FF"/>
                </w:rPr>
                <w:t>статей 2.7</w:t>
              </w:r>
            </w:hyperlink>
            <w:r>
              <w:rPr>
                <w:rFonts w:ascii="Calibri" w:hAnsi="Calibri" w:cs="Calibri"/>
              </w:rPr>
              <w:t xml:space="preserve"> и </w:t>
            </w:r>
            <w:hyperlink r:id="rId52">
              <w:r>
                <w:rPr>
                  <w:rFonts w:ascii="Calibri" w:hAnsi="Calibri" w:cs="Calibri"/>
                  <w:color w:val="0000FF"/>
                </w:rPr>
                <w:t>2.9</w:t>
              </w:r>
            </w:hyperlink>
            <w:r>
              <w:rPr>
                <w:rFonts w:ascii="Calibri" w:hAnsi="Calibri" w:cs="Calibri"/>
              </w:rPr>
              <w:t xml:space="preserve"> Кодекса Российской Федерации об административных правонарушениях</w:t>
            </w:r>
          </w:p>
        </w:tc>
        <w:tc>
          <w:tcPr>
            <w:tcW w:w="2211" w:type="dxa"/>
          </w:tcPr>
          <w:p w:rsidR="00A14C68" w:rsidRDefault="00A14C68">
            <w:pPr>
              <w:spacing w:after="1" w:line="220" w:lineRule="auto"/>
              <w:jc w:val="center"/>
            </w:pPr>
            <w:r>
              <w:rPr>
                <w:rFonts w:ascii="Calibri" w:hAnsi="Calibri" w:cs="Calibri"/>
              </w:rPr>
              <w:t>0%</w:t>
            </w:r>
          </w:p>
        </w:tc>
      </w:tr>
    </w:tbl>
    <w:p w:rsidR="00A14C68" w:rsidRDefault="00A14C68">
      <w:pPr>
        <w:spacing w:after="1" w:line="220" w:lineRule="auto"/>
      </w:pPr>
    </w:p>
    <w:p w:rsidR="00A14C68" w:rsidRDefault="00A14C68">
      <w:pPr>
        <w:spacing w:after="1" w:line="220" w:lineRule="auto"/>
        <w:jc w:val="center"/>
        <w:outlineLvl w:val="1"/>
      </w:pPr>
      <w:r>
        <w:rPr>
          <w:rFonts w:ascii="Calibri" w:hAnsi="Calibri" w:cs="Calibri"/>
          <w:b/>
        </w:rPr>
        <w:t>Индикативные показатели муниципального земельного контроля</w:t>
      </w:r>
    </w:p>
    <w:p w:rsidR="00A14C68" w:rsidRDefault="00A14C68">
      <w:pPr>
        <w:spacing w:after="1" w:line="220" w:lineRule="auto"/>
      </w:pPr>
    </w:p>
    <w:p w:rsidR="00A14C68" w:rsidRDefault="00A14C68">
      <w:pPr>
        <w:spacing w:after="1" w:line="220" w:lineRule="auto"/>
        <w:ind w:firstLine="540"/>
        <w:jc w:val="both"/>
      </w:pPr>
      <w:r>
        <w:rPr>
          <w:rFonts w:ascii="Calibri" w:hAnsi="Calibri" w:cs="Calibri"/>
        </w:rPr>
        <w:t>1) количество плановых контрольных (надзорных) мероприятий, проведенных за отчетный период;</w:t>
      </w:r>
    </w:p>
    <w:p w:rsidR="00A14C68" w:rsidRDefault="00A14C68">
      <w:pPr>
        <w:spacing w:before="220" w:after="1" w:line="220" w:lineRule="auto"/>
        <w:ind w:firstLine="540"/>
        <w:jc w:val="both"/>
      </w:pPr>
      <w:r>
        <w:rPr>
          <w:rFonts w:ascii="Calibri" w:hAnsi="Calibri" w:cs="Calibri"/>
        </w:rPr>
        <w:t>2) количество внеплановых контрольных (надзорных) мероприятий, проведенных за отчетный период;</w:t>
      </w:r>
    </w:p>
    <w:p w:rsidR="00A14C68" w:rsidRDefault="00A14C68">
      <w:pPr>
        <w:spacing w:before="220" w:after="1" w:line="220" w:lineRule="auto"/>
        <w:ind w:firstLine="540"/>
        <w:jc w:val="both"/>
      </w:pPr>
      <w:r>
        <w:rPr>
          <w:rFonts w:ascii="Calibri" w:hAnsi="Calibri" w:cs="Calibri"/>
        </w:rPr>
        <w:t>3)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A14C68" w:rsidRDefault="00A14C68">
      <w:pPr>
        <w:spacing w:before="220" w:after="1" w:line="220" w:lineRule="auto"/>
        <w:ind w:firstLine="540"/>
        <w:jc w:val="both"/>
      </w:pPr>
      <w:r>
        <w:rPr>
          <w:rFonts w:ascii="Calibri" w:hAnsi="Calibri" w:cs="Calibri"/>
        </w:rPr>
        <w:t>4) общее количество контрольных (надзорных) мероприятий с взаимодействием, проведенных за отчетный период;</w:t>
      </w:r>
    </w:p>
    <w:p w:rsidR="00A14C68" w:rsidRDefault="00A14C68">
      <w:pPr>
        <w:spacing w:before="220" w:after="1" w:line="220" w:lineRule="auto"/>
        <w:ind w:firstLine="540"/>
        <w:jc w:val="both"/>
      </w:pPr>
      <w:r>
        <w:rPr>
          <w:rFonts w:ascii="Calibri" w:hAnsi="Calibri" w:cs="Calibri"/>
        </w:rPr>
        <w:lastRenderedPageBreak/>
        <w:t>5) количество контрольных (надзорных) мероприятий с взаимодействием по каждому виду КНМ, проведенных за отчетный период;</w:t>
      </w:r>
    </w:p>
    <w:p w:rsidR="00A14C68" w:rsidRDefault="00A14C68">
      <w:pPr>
        <w:spacing w:before="220" w:after="1" w:line="220" w:lineRule="auto"/>
        <w:ind w:firstLine="540"/>
        <w:jc w:val="both"/>
      </w:pPr>
      <w:r>
        <w:rPr>
          <w:rFonts w:ascii="Calibri" w:hAnsi="Calibri" w:cs="Calibri"/>
        </w:rPr>
        <w:t>6) количество контрольных (надзорных) мероприятий, проведенных с использованием средств дистанционного взаимодействия, за отчетный период;</w:t>
      </w:r>
    </w:p>
    <w:p w:rsidR="00A14C68" w:rsidRDefault="00A14C68">
      <w:pPr>
        <w:spacing w:before="220" w:after="1" w:line="220" w:lineRule="auto"/>
        <w:ind w:firstLine="540"/>
        <w:jc w:val="both"/>
      </w:pPr>
      <w:r>
        <w:rPr>
          <w:rFonts w:ascii="Calibri" w:hAnsi="Calibri" w:cs="Calibri"/>
        </w:rPr>
        <w:t>7) количество обязательных профилактических визитов, проведенных за отчетный период;</w:t>
      </w:r>
    </w:p>
    <w:p w:rsidR="00A14C68" w:rsidRDefault="00A14C68">
      <w:pPr>
        <w:spacing w:before="220" w:after="1" w:line="220" w:lineRule="auto"/>
        <w:ind w:firstLine="540"/>
        <w:jc w:val="both"/>
      </w:pPr>
      <w:r>
        <w:rPr>
          <w:rFonts w:ascii="Calibri" w:hAnsi="Calibri" w:cs="Calibri"/>
        </w:rPr>
        <w:t>8) количество предостережений о недопустимости нарушения обязательных требований, объявленных за отчетный период;</w:t>
      </w:r>
    </w:p>
    <w:p w:rsidR="00A14C68" w:rsidRDefault="00A14C68">
      <w:pPr>
        <w:spacing w:before="220" w:after="1" w:line="220" w:lineRule="auto"/>
        <w:ind w:firstLine="540"/>
        <w:jc w:val="both"/>
      </w:pPr>
      <w:r>
        <w:rPr>
          <w:rFonts w:ascii="Calibri" w:hAnsi="Calibri" w:cs="Calibri"/>
        </w:rPr>
        <w:t>9) количество контрольных (надзорных) мероприятий, по результатам которых выявлены нарушения обязательных требований, за отчетный период;</w:t>
      </w:r>
    </w:p>
    <w:p w:rsidR="00A14C68" w:rsidRDefault="00A14C68">
      <w:pPr>
        <w:spacing w:before="220" w:after="1" w:line="220" w:lineRule="auto"/>
        <w:ind w:firstLine="540"/>
        <w:jc w:val="both"/>
      </w:pPr>
      <w:r>
        <w:rPr>
          <w:rFonts w:ascii="Calibri" w:hAnsi="Calibri" w:cs="Calibri"/>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A14C68" w:rsidRDefault="00A14C68">
      <w:pPr>
        <w:spacing w:before="220" w:after="1" w:line="220" w:lineRule="auto"/>
        <w:ind w:firstLine="540"/>
        <w:jc w:val="both"/>
      </w:pPr>
      <w:r>
        <w:rPr>
          <w:rFonts w:ascii="Calibri" w:hAnsi="Calibri" w:cs="Calibri"/>
        </w:rPr>
        <w:t>11) сумма административных штрафов, наложенных по результатам контрольных (надзорных) мероприятий, за отчетный период;</w:t>
      </w:r>
    </w:p>
    <w:p w:rsidR="00A14C68" w:rsidRDefault="00A14C68">
      <w:pPr>
        <w:spacing w:before="220" w:after="1" w:line="220" w:lineRule="auto"/>
        <w:ind w:firstLine="540"/>
        <w:jc w:val="both"/>
      </w:pPr>
      <w:r>
        <w:rPr>
          <w:rFonts w:ascii="Calibri" w:hAnsi="Calibri" w:cs="Calibri"/>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A14C68" w:rsidRDefault="00A14C68">
      <w:pPr>
        <w:spacing w:before="220" w:after="1" w:line="220" w:lineRule="auto"/>
        <w:ind w:firstLine="540"/>
        <w:jc w:val="both"/>
      </w:pPr>
      <w:r>
        <w:rPr>
          <w:rFonts w:ascii="Calibri" w:hAnsi="Calibri" w:cs="Calibri"/>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A14C68" w:rsidRDefault="00A14C68">
      <w:pPr>
        <w:spacing w:before="220" w:after="1" w:line="220" w:lineRule="auto"/>
        <w:ind w:firstLine="540"/>
        <w:jc w:val="both"/>
      </w:pPr>
      <w:r>
        <w:rPr>
          <w:rFonts w:ascii="Calibri" w:hAnsi="Calibri" w:cs="Calibri"/>
        </w:rPr>
        <w:t>14) общее количество учтенных объектов контроля на конец отчетного периода;</w:t>
      </w:r>
    </w:p>
    <w:p w:rsidR="00A14C68" w:rsidRDefault="00A14C68">
      <w:pPr>
        <w:spacing w:before="220" w:after="1" w:line="220" w:lineRule="auto"/>
        <w:ind w:firstLine="540"/>
        <w:jc w:val="both"/>
      </w:pPr>
      <w:r>
        <w:rPr>
          <w:rFonts w:ascii="Calibri" w:hAnsi="Calibri" w:cs="Calibri"/>
        </w:rPr>
        <w:t>15) количество учтенных объектов контроля, отнесенных к категориям риска, по каждой из категорий риска, на конец отчетного периода;</w:t>
      </w:r>
    </w:p>
    <w:p w:rsidR="00A14C68" w:rsidRDefault="00A14C68">
      <w:pPr>
        <w:spacing w:before="220" w:after="1" w:line="220" w:lineRule="auto"/>
        <w:ind w:firstLine="540"/>
        <w:jc w:val="both"/>
      </w:pPr>
      <w:r>
        <w:rPr>
          <w:rFonts w:ascii="Calibri" w:hAnsi="Calibri" w:cs="Calibri"/>
        </w:rPr>
        <w:t>16) количество учтенных контролируемых лиц на конец отчетного периода;</w:t>
      </w:r>
    </w:p>
    <w:p w:rsidR="00A14C68" w:rsidRDefault="00A14C68">
      <w:pPr>
        <w:spacing w:before="220" w:after="1" w:line="220" w:lineRule="auto"/>
        <w:ind w:firstLine="540"/>
        <w:jc w:val="both"/>
      </w:pPr>
      <w:r>
        <w:rPr>
          <w:rFonts w:ascii="Calibri" w:hAnsi="Calibri" w:cs="Calibri"/>
        </w:rPr>
        <w:t>17) количество учтенных контролируемых лиц, в отношении которых проведены контрольные (надзорные) мероприятия, за отчетный период;</w:t>
      </w:r>
    </w:p>
    <w:p w:rsidR="00A14C68" w:rsidRDefault="00A14C68">
      <w:pPr>
        <w:spacing w:before="220" w:after="1" w:line="220" w:lineRule="auto"/>
        <w:ind w:firstLine="540"/>
        <w:jc w:val="both"/>
      </w:pPr>
      <w:r>
        <w:rPr>
          <w:rFonts w:ascii="Calibri" w:hAnsi="Calibri" w:cs="Calibri"/>
        </w:rPr>
        <w:t>18)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A14C68" w:rsidRDefault="00A14C68">
      <w:pPr>
        <w:spacing w:before="220" w:after="1" w:line="220" w:lineRule="auto"/>
        <w:ind w:firstLine="540"/>
        <w:jc w:val="both"/>
      </w:pPr>
      <w:r>
        <w:rPr>
          <w:rFonts w:ascii="Calibri" w:hAnsi="Calibri" w:cs="Calibri"/>
        </w:rPr>
        <w:t>19)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A14C68" w:rsidRDefault="00A14C68">
      <w:pPr>
        <w:spacing w:before="220" w:after="1" w:line="220" w:lineRule="auto"/>
        <w:ind w:firstLine="540"/>
        <w:jc w:val="both"/>
      </w:pPr>
      <w:r>
        <w:rPr>
          <w:rFonts w:ascii="Calibri" w:hAnsi="Calibri" w:cs="Calibri"/>
        </w:rPr>
        <w:t xml:space="preserve">20)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Pr>
          <w:rFonts w:ascii="Calibri" w:hAnsi="Calibri" w:cs="Calibri"/>
        </w:rPr>
        <w:t>результаты</w:t>
      </w:r>
      <w:proofErr w:type="gramEnd"/>
      <w:r>
        <w:rPr>
          <w:rFonts w:ascii="Calibri" w:hAnsi="Calibri" w:cs="Calibri"/>
        </w:rPr>
        <w:t xml:space="preserve"> которых были признаны недействительными и (или) отменены, за отчетный период.</w:t>
      </w:r>
    </w:p>
    <w:p w:rsidR="00A14C68" w:rsidRDefault="00A14C68">
      <w:pPr>
        <w:spacing w:after="1" w:line="220" w:lineRule="auto"/>
      </w:pPr>
    </w:p>
    <w:p w:rsidR="00A14C68" w:rsidRDefault="00A14C68">
      <w:pPr>
        <w:spacing w:after="1" w:line="220" w:lineRule="auto"/>
      </w:pPr>
    </w:p>
    <w:p w:rsidR="00A14C68" w:rsidRDefault="00A14C68">
      <w:pPr>
        <w:pBdr>
          <w:bottom w:val="single" w:sz="6" w:space="0" w:color="auto"/>
        </w:pBdr>
        <w:spacing w:before="100" w:after="100"/>
        <w:jc w:val="both"/>
        <w:rPr>
          <w:sz w:val="2"/>
          <w:szCs w:val="2"/>
        </w:rPr>
      </w:pPr>
    </w:p>
    <w:p w:rsidR="004D68EB" w:rsidRDefault="004D68EB"/>
    <w:sectPr w:rsidR="004D68EB" w:rsidSect="00E04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4C68"/>
    <w:rsid w:val="004D68EB"/>
    <w:rsid w:val="004E7248"/>
    <w:rsid w:val="004F0C52"/>
    <w:rsid w:val="00A14C68"/>
    <w:rsid w:val="00CB200F"/>
    <w:rsid w:val="00DA4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2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5810" TargetMode="External"/><Relationship Id="rId18" Type="http://schemas.openxmlformats.org/officeDocument/2006/relationships/hyperlink" Target="https://login.consultant.ru/link/?req=doc&amp;base=LAW&amp;n=465728" TargetMode="External"/><Relationship Id="rId26" Type="http://schemas.openxmlformats.org/officeDocument/2006/relationships/hyperlink" Target="https://login.consultant.ru/link/?req=doc&amp;base=RLAW095&amp;n=230016&amp;dst=100014" TargetMode="External"/><Relationship Id="rId39" Type="http://schemas.openxmlformats.org/officeDocument/2006/relationships/hyperlink" Target="https://login.consultant.ru/link/?req=doc&amp;base=LAW&amp;n=465728&amp;dst=101127"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03777&amp;dst=100762" TargetMode="External"/><Relationship Id="rId34" Type="http://schemas.openxmlformats.org/officeDocument/2006/relationships/hyperlink" Target="https://login.consultant.ru/link/?req=doc&amp;base=LAW&amp;n=465728&amp;dst=100225" TargetMode="External"/><Relationship Id="rId42" Type="http://schemas.openxmlformats.org/officeDocument/2006/relationships/hyperlink" Target="https://login.consultant.ru/link/?req=doc&amp;base=LAW&amp;n=465728&amp;dst=100636" TargetMode="External"/><Relationship Id="rId47" Type="http://schemas.openxmlformats.org/officeDocument/2006/relationships/hyperlink" Target="https://login.consultant.ru/link/?req=doc&amp;base=LAW&amp;n=465728&amp;dst=101263" TargetMode="External"/><Relationship Id="rId50" Type="http://schemas.openxmlformats.org/officeDocument/2006/relationships/hyperlink" Target="https://login.consultant.ru/link/?req=doc&amp;base=LAW&amp;n=475049&amp;dst=1002" TargetMode="External"/><Relationship Id="rId7" Type="http://schemas.openxmlformats.org/officeDocument/2006/relationships/hyperlink" Target="https://login.consultant.ru/link/?req=doc&amp;base=RLAW095&amp;n=214412&amp;dst=100127" TargetMode="External"/><Relationship Id="rId12" Type="http://schemas.openxmlformats.org/officeDocument/2006/relationships/hyperlink" Target="https://login.consultant.ru/link/?req=doc&amp;base=LAW&amp;n=465728" TargetMode="External"/><Relationship Id="rId17" Type="http://schemas.openxmlformats.org/officeDocument/2006/relationships/hyperlink" Target="https://login.consultant.ru/link/?req=doc&amp;base=LAW&amp;n=475049" TargetMode="External"/><Relationship Id="rId25" Type="http://schemas.openxmlformats.org/officeDocument/2006/relationships/hyperlink" Target="https://login.consultant.ru/link/?req=doc&amp;base=RLAW095&amp;n=230016&amp;dst=100009" TargetMode="External"/><Relationship Id="rId33" Type="http://schemas.openxmlformats.org/officeDocument/2006/relationships/hyperlink" Target="https://login.consultant.ru/link/?req=doc&amp;base=LAW&amp;n=465728&amp;dst=100638" TargetMode="External"/><Relationship Id="rId38" Type="http://schemas.openxmlformats.org/officeDocument/2006/relationships/hyperlink" Target="https://login.consultant.ru/link/?req=doc&amp;base=LAW&amp;n=465728&amp;dst=100639" TargetMode="External"/><Relationship Id="rId46" Type="http://schemas.openxmlformats.org/officeDocument/2006/relationships/hyperlink" Target="https://login.consultant.ru/link/?req=doc&amp;base=LAW&amp;n=465728&amp;dst=100999" TargetMode="External"/><Relationship Id="rId2" Type="http://schemas.openxmlformats.org/officeDocument/2006/relationships/settings" Target="settings.xml"/><Relationship Id="rId16" Type="http://schemas.openxmlformats.org/officeDocument/2006/relationships/hyperlink" Target="https://login.consultant.ru/link/?req=doc&amp;base=LAW&amp;n=475133" TargetMode="External"/><Relationship Id="rId20" Type="http://schemas.openxmlformats.org/officeDocument/2006/relationships/hyperlink" Target="https://login.consultant.ru/link/?req=doc&amp;base=LAW&amp;n=465728&amp;dst=100512" TargetMode="External"/><Relationship Id="rId29" Type="http://schemas.openxmlformats.org/officeDocument/2006/relationships/hyperlink" Target="https://login.consultant.ru/link/?req=doc&amp;base=LAW&amp;n=465728&amp;dst=101176" TargetMode="External"/><Relationship Id="rId41" Type="http://schemas.openxmlformats.org/officeDocument/2006/relationships/hyperlink" Target="https://login.consultant.ru/link/?req=doc&amp;base=LAW&amp;n=469917"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65728&amp;dst=100088" TargetMode="External"/><Relationship Id="rId11" Type="http://schemas.openxmlformats.org/officeDocument/2006/relationships/hyperlink" Target="https://login.consultant.ru/link/?req=doc&amp;base=LAW&amp;n=465728" TargetMode="External"/><Relationship Id="rId24" Type="http://schemas.openxmlformats.org/officeDocument/2006/relationships/hyperlink" Target="https://login.consultant.ru/link/?req=doc&amp;base=RLAW095&amp;n=230016&amp;dst=100008" TargetMode="External"/><Relationship Id="rId32" Type="http://schemas.openxmlformats.org/officeDocument/2006/relationships/hyperlink" Target="https://login.consultant.ru/link/?req=doc&amp;base=LAW&amp;n=465728&amp;dst=100636" TargetMode="External"/><Relationship Id="rId37" Type="http://schemas.openxmlformats.org/officeDocument/2006/relationships/hyperlink" Target="https://login.consultant.ru/link/?req=doc&amp;base=LAW&amp;n=465728&amp;dst=101187" TargetMode="External"/><Relationship Id="rId40" Type="http://schemas.openxmlformats.org/officeDocument/2006/relationships/hyperlink" Target="https://login.consultant.ru/link/?req=doc&amp;base=LAW&amp;n=465728&amp;dst=101128" TargetMode="External"/><Relationship Id="rId45" Type="http://schemas.openxmlformats.org/officeDocument/2006/relationships/hyperlink" Target="https://login.consultant.ru/link/?req=doc&amp;base=LAW&amp;n=465728&amp;dst=100659" TargetMode="External"/><Relationship Id="rId53" Type="http://schemas.openxmlformats.org/officeDocument/2006/relationships/fontTable" Target="fontTable.xml"/><Relationship Id="rId5" Type="http://schemas.openxmlformats.org/officeDocument/2006/relationships/hyperlink" Target="https://login.consultant.ru/link/?req=doc&amp;base=LAW&amp;n=476449&amp;dst=101363" TargetMode="External"/><Relationship Id="rId15" Type="http://schemas.openxmlformats.org/officeDocument/2006/relationships/hyperlink" Target="https://login.consultant.ru/link/?req=doc&amp;base=LAW&amp;n=475049" TargetMode="External"/><Relationship Id="rId23" Type="http://schemas.openxmlformats.org/officeDocument/2006/relationships/hyperlink" Target="https://login.consultant.ru/link/?req=doc&amp;base=RLAW095&amp;n=230016&amp;dst=100006" TargetMode="External"/><Relationship Id="rId28" Type="http://schemas.openxmlformats.org/officeDocument/2006/relationships/hyperlink" Target="https://login.consultant.ru/link/?req=doc&amp;base=LAW&amp;n=465728" TargetMode="External"/><Relationship Id="rId36" Type="http://schemas.openxmlformats.org/officeDocument/2006/relationships/hyperlink" Target="https://login.consultant.ru/link/?req=doc&amp;base=LAW&amp;n=465728&amp;dst=100638" TargetMode="External"/><Relationship Id="rId49" Type="http://schemas.openxmlformats.org/officeDocument/2006/relationships/hyperlink" Target="https://login.consultant.ru/link/?req=doc&amp;base=LAW&amp;n=465728&amp;dst=100427" TargetMode="External"/><Relationship Id="rId10" Type="http://schemas.openxmlformats.org/officeDocument/2006/relationships/hyperlink" Target="https://login.consultant.ru/link/?req=doc&amp;base=LAW&amp;n=465728&amp;dst=100188" TargetMode="External"/><Relationship Id="rId19" Type="http://schemas.openxmlformats.org/officeDocument/2006/relationships/hyperlink" Target="https://login.consultant.ru/link/?req=doc&amp;base=LAW&amp;n=465728&amp;dst=100239" TargetMode="External"/><Relationship Id="rId31" Type="http://schemas.openxmlformats.org/officeDocument/2006/relationships/hyperlink" Target="https://login.consultant.ru/link/?req=doc&amp;base=LAW&amp;n=465728&amp;dst=100634" TargetMode="External"/><Relationship Id="rId44" Type="http://schemas.openxmlformats.org/officeDocument/2006/relationships/hyperlink" Target="https://login.consultant.ru/link/?req=doc&amp;base=LAW&amp;n=465728&amp;dst=101187" TargetMode="External"/><Relationship Id="rId52" Type="http://schemas.openxmlformats.org/officeDocument/2006/relationships/hyperlink" Target="https://login.consultant.ru/link/?req=doc&amp;base=LAW&amp;n=475133&amp;dst=100064" TargetMode="External"/><Relationship Id="rId4" Type="http://schemas.openxmlformats.org/officeDocument/2006/relationships/hyperlink" Target="https://login.consultant.ru/link/?req=doc&amp;base=LAW&amp;n=475049&amp;dst=1018" TargetMode="External"/><Relationship Id="rId9" Type="http://schemas.openxmlformats.org/officeDocument/2006/relationships/hyperlink" Target="https://login.consultant.ru/link/?req=doc&amp;base=LAW&amp;n=465728&amp;dst=100173" TargetMode="External"/><Relationship Id="rId14" Type="http://schemas.openxmlformats.org/officeDocument/2006/relationships/hyperlink" Target="https://login.consultant.ru/link/?req=doc&amp;base=LAW&amp;n=475049" TargetMode="External"/><Relationship Id="rId22" Type="http://schemas.openxmlformats.org/officeDocument/2006/relationships/hyperlink" Target="https://login.consultant.ru/link/?req=doc&amp;base=LAW&amp;n=454103&amp;dst=100069" TargetMode="External"/><Relationship Id="rId27" Type="http://schemas.openxmlformats.org/officeDocument/2006/relationships/hyperlink" Target="https://login.consultant.ru/link/?req=doc&amp;base=LAW&amp;n=465728&amp;dst=101267" TargetMode="External"/><Relationship Id="rId30" Type="http://schemas.openxmlformats.org/officeDocument/2006/relationships/hyperlink" Target="https://login.consultant.ru/link/?req=doc&amp;base=LAW&amp;n=403777" TargetMode="External"/><Relationship Id="rId35" Type="http://schemas.openxmlformats.org/officeDocument/2006/relationships/hyperlink" Target="https://login.consultant.ru/link/?req=doc&amp;base=LAW&amp;n=465728&amp;dst=100636" TargetMode="External"/><Relationship Id="rId43" Type="http://schemas.openxmlformats.org/officeDocument/2006/relationships/hyperlink" Target="https://login.consultant.ru/link/?req=doc&amp;base=LAW&amp;n=465728&amp;dst=100638" TargetMode="External"/><Relationship Id="rId48" Type="http://schemas.openxmlformats.org/officeDocument/2006/relationships/hyperlink" Target="https://login.consultant.ru/link/?req=doc&amp;base=LAW&amp;n=465728&amp;dst=100422" TargetMode="External"/><Relationship Id="rId8" Type="http://schemas.openxmlformats.org/officeDocument/2006/relationships/hyperlink" Target="https://login.consultant.ru/link/?req=doc&amp;base=RLAW095&amp;n=210442" TargetMode="External"/><Relationship Id="rId51" Type="http://schemas.openxmlformats.org/officeDocument/2006/relationships/hyperlink" Target="https://login.consultant.ru/link/?req=doc&amp;base=LAW&amp;n=475133&amp;dst=100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9755</Words>
  <Characters>55604</Characters>
  <Application>Microsoft Office Word</Application>
  <DocSecurity>0</DocSecurity>
  <Lines>463</Lines>
  <Paragraphs>130</Paragraphs>
  <ScaleCrop>false</ScaleCrop>
  <Company/>
  <LinksUpToDate>false</LinksUpToDate>
  <CharactersWithSpaces>65229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2024-05-28T12:01:00Z</dcterms:created>
  <dcterms:modified xsi:type="dcterms:W3CDTF">2024-05-28T12:07:00Z</dcterms:modified>
</cp:coreProperties>
</file>