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B88" w:rsidRDefault="00116B88" w:rsidP="00EF32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461" cy="6123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0" cy="613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6B88" w:rsidRPr="00E14008" w:rsidRDefault="00116B88" w:rsidP="00116B8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E1400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ПРЕДСТАВИТЕЛЬНОЕ СОБРАНИЕ</w:t>
      </w:r>
    </w:p>
    <w:p w:rsidR="00116B88" w:rsidRPr="00E14008" w:rsidRDefault="00116B88" w:rsidP="00116B8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E1400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Сямженского муниципального округа</w:t>
      </w:r>
    </w:p>
    <w:p w:rsidR="00116B88" w:rsidRPr="00E14008" w:rsidRDefault="00116B88" w:rsidP="00116B8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E1400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Вологодской области</w:t>
      </w:r>
    </w:p>
    <w:p w:rsidR="00116B88" w:rsidRPr="00E14008" w:rsidRDefault="00116B88" w:rsidP="00116B8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116B88" w:rsidRPr="00E14008" w:rsidRDefault="00116B88" w:rsidP="00116B8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14008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РЕШЕНИЕ</w:t>
      </w:r>
    </w:p>
    <w:p w:rsidR="00116B88" w:rsidRDefault="00116B88" w:rsidP="00EF321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B88" w:rsidRPr="00E14008" w:rsidRDefault="00116B88" w:rsidP="00116B8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A45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24.12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.2024</w:t>
      </w: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№ </w:t>
      </w:r>
      <w:r w:rsidR="00A45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284</w:t>
      </w:r>
    </w:p>
    <w:p w:rsidR="00116B88" w:rsidRPr="00BB5AF6" w:rsidRDefault="00116B88" w:rsidP="00116B8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</w:p>
    <w:p w:rsidR="00116B88" w:rsidRPr="00221272" w:rsidRDefault="00116B88" w:rsidP="00116B88">
      <w:pPr>
        <w:widowControl w:val="0"/>
        <w:spacing w:after="0" w:line="240" w:lineRule="auto"/>
        <w:ind w:right="424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212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ии Положения</w:t>
      </w:r>
      <w:r w:rsidR="00EF32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443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муниципальной поддержке инвестиционной деятельности в Сямженском муниципальном округе</w:t>
      </w:r>
    </w:p>
    <w:p w:rsidR="00116B88" w:rsidRPr="00BB5AF6" w:rsidRDefault="00116B88" w:rsidP="00EF321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16B88" w:rsidRDefault="00116B88" w:rsidP="00116B88">
      <w:pPr>
        <w:widowControl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4C259D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Федеральным </w:t>
      </w:r>
      <w:hyperlink r:id="rId7" w:history="1">
        <w:r w:rsidRPr="004C259D">
          <w:rPr>
            <w:rFonts w:ascii="Times New Roman" w:hAnsi="Times New Roman"/>
            <w:sz w:val="28"/>
            <w:szCs w:val="28"/>
          </w:rPr>
          <w:t>законом</w:t>
        </w:r>
      </w:hyperlink>
      <w:r w:rsidRPr="004C259D">
        <w:rPr>
          <w:rFonts w:ascii="Times New Roman" w:hAnsi="Times New Roman"/>
          <w:sz w:val="28"/>
          <w:szCs w:val="28"/>
        </w:rPr>
        <w:t xml:space="preserve"> от 25 февраля 1999 года № 39-ФЗ «Об инвестиционной деятельности в Российской Федерации, осуществляемой в форме капитальных вложений», в целях улучшения инвестиционного климата и повышения инвестиционной привлекательности </w:t>
      </w:r>
      <w:r>
        <w:rPr>
          <w:rFonts w:ascii="Times New Roman" w:hAnsi="Times New Roman"/>
          <w:sz w:val="28"/>
          <w:szCs w:val="28"/>
        </w:rPr>
        <w:t xml:space="preserve">Сямженского </w:t>
      </w:r>
      <w:r w:rsidRPr="004C259D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4C259D">
        <w:rPr>
          <w:rFonts w:ascii="Times New Roman" w:hAnsi="Times New Roman"/>
          <w:sz w:val="28"/>
          <w:szCs w:val="28"/>
        </w:rPr>
        <w:t xml:space="preserve">, обеспечения стабильных условий деятельности инвесторов в </w:t>
      </w:r>
      <w:r>
        <w:rPr>
          <w:rFonts w:ascii="Times New Roman" w:hAnsi="Times New Roman"/>
          <w:sz w:val="28"/>
          <w:szCs w:val="28"/>
        </w:rPr>
        <w:t>Сямженском</w:t>
      </w:r>
      <w:r w:rsidRPr="004C259D">
        <w:rPr>
          <w:rFonts w:ascii="Times New Roman" w:hAnsi="Times New Roman"/>
          <w:sz w:val="28"/>
          <w:szCs w:val="28"/>
        </w:rPr>
        <w:t xml:space="preserve"> муниципальном </w:t>
      </w:r>
      <w:r>
        <w:rPr>
          <w:rFonts w:ascii="Times New Roman" w:hAnsi="Times New Roman"/>
          <w:sz w:val="28"/>
          <w:szCs w:val="28"/>
        </w:rPr>
        <w:t>округе</w:t>
      </w:r>
      <w:r w:rsidRPr="004C25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hyperlink r:id="rId8" w:history="1">
        <w:r w:rsidRPr="00E1400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Уставом</w:t>
        </w:r>
      </w:hyperlink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Сямженского муниципального округа Вологодской области, Представительное Собрание Сямженского муниципального округа Вологодской области </w:t>
      </w:r>
      <w:r w:rsidRPr="00E14008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РЕШИЛО:</w:t>
      </w:r>
    </w:p>
    <w:p w:rsidR="00EF321D" w:rsidRPr="00BB5AF6" w:rsidRDefault="00EF321D" w:rsidP="00116B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116B88" w:rsidRPr="00221272" w:rsidRDefault="00116B88" w:rsidP="00116B8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r w:rsidRPr="0094433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Положения о муниципальной поддержке инвестиционной деятельности в Сямженском муниципальном округе</w:t>
      </w:r>
      <w:r w:rsidR="00EF321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сно приложению </w:t>
      </w: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решению.</w:t>
      </w:r>
    </w:p>
    <w:p w:rsidR="00116B88" w:rsidRPr="00B92633" w:rsidRDefault="00BB5AF6" w:rsidP="00BB5AF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 w:rsidR="00116B88"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</w:t>
      </w:r>
      <w:r w:rsidR="00116B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Представительного Собрания Сямженского муниципального района</w:t>
      </w:r>
      <w:r w:rsidR="00EF32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6B88" w:rsidRPr="00B926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116B88">
        <w:rPr>
          <w:rFonts w:ascii="Times New Roman" w:hAnsi="Times New Roman" w:cs="Times New Roman"/>
          <w:sz w:val="28"/>
        </w:rPr>
        <w:t>29.10.2020 № 397</w:t>
      </w:r>
      <w:r w:rsidR="00EF321D">
        <w:rPr>
          <w:rFonts w:ascii="Times New Roman" w:hAnsi="Times New Roman" w:cs="Times New Roman"/>
          <w:sz w:val="28"/>
        </w:rPr>
        <w:t xml:space="preserve"> </w:t>
      </w:r>
      <w:r w:rsidR="00116B88" w:rsidRPr="00944334">
        <w:rPr>
          <w:rFonts w:ascii="Times New Roman" w:hAnsi="Times New Roman" w:cs="Times New Roman"/>
          <w:sz w:val="28"/>
          <w:szCs w:val="28"/>
        </w:rPr>
        <w:t>«</w:t>
      </w:r>
      <w:r w:rsidR="00116B88" w:rsidRPr="00944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="00116B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116B88" w:rsidRPr="00944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муниципальной поддержке инвестиционной деятельности в</w:t>
      </w:r>
      <w:r w:rsidR="00EF32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6B88" w:rsidRPr="00944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Сямженском муниципальном районе</w:t>
      </w:r>
      <w:r w:rsidR="00116B8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116B88" w:rsidRDefault="00116B88" w:rsidP="00116B8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116B88" w:rsidRDefault="00116B88" w:rsidP="00116B8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решение подлежит</w:t>
      </w: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размещению на официальном сайте Сямженского муниципального округа https://35syamzhenskij.gosuslugi.ru в информационно-телекоммун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икационной сети «Интернет»</w:t>
      </w: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16B88" w:rsidRPr="00E14008" w:rsidRDefault="00116B88" w:rsidP="00116B8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Информацию о размещении настоящего решения</w:t>
      </w:r>
      <w:r w:rsidR="00BB5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сайте Сямженского муниципального округа опубликовать </w:t>
      </w: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газете «Восход»</w:t>
      </w:r>
      <w:r w:rsidRPr="00E140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16B88" w:rsidRPr="00BB5AF6" w:rsidRDefault="00116B88" w:rsidP="00116B8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4"/>
        <w:gridCol w:w="3110"/>
      </w:tblGrid>
      <w:tr w:rsidR="00116B88" w:rsidRPr="00E14008" w:rsidTr="0009197C">
        <w:tc>
          <w:tcPr>
            <w:tcW w:w="6912" w:type="dxa"/>
          </w:tcPr>
          <w:p w:rsidR="00116B88" w:rsidRPr="00E14008" w:rsidRDefault="00116B88" w:rsidP="00091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00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Представительного Собрания Сямженского муниципального округа</w:t>
            </w:r>
          </w:p>
          <w:p w:rsidR="00116B88" w:rsidRPr="00E14008" w:rsidRDefault="00116B88" w:rsidP="00091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008">
              <w:rPr>
                <w:rFonts w:ascii="Times New Roman" w:eastAsia="Calibri" w:hAnsi="Times New Roman" w:cs="Times New Roman"/>
                <w:sz w:val="28"/>
                <w:szCs w:val="28"/>
              </w:rPr>
              <w:t>Вологодской области</w:t>
            </w:r>
          </w:p>
          <w:p w:rsidR="00116B88" w:rsidRPr="00BB5AF6" w:rsidRDefault="00116B88" w:rsidP="0009197C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168" w:type="dxa"/>
          </w:tcPr>
          <w:p w:rsidR="00116B88" w:rsidRPr="00E14008" w:rsidRDefault="00116B88" w:rsidP="0009197C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6B88" w:rsidRPr="00E14008" w:rsidRDefault="00116B88" w:rsidP="0009197C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6B88" w:rsidRPr="00E14008" w:rsidRDefault="00116B88" w:rsidP="0009197C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4008">
              <w:rPr>
                <w:rFonts w:ascii="Times New Roman" w:eastAsia="Calibri" w:hAnsi="Times New Roman" w:cs="Times New Roman"/>
                <w:sz w:val="28"/>
                <w:szCs w:val="28"/>
              </w:rPr>
              <w:t>О.Н.Фотина</w:t>
            </w:r>
          </w:p>
        </w:tc>
      </w:tr>
      <w:tr w:rsidR="00116B88" w:rsidRPr="00E14008" w:rsidTr="0009197C">
        <w:tc>
          <w:tcPr>
            <w:tcW w:w="6912" w:type="dxa"/>
          </w:tcPr>
          <w:p w:rsidR="00116B88" w:rsidRPr="00E14008" w:rsidRDefault="00116B88" w:rsidP="000919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008">
              <w:rPr>
                <w:rFonts w:ascii="Times New Roman" w:eastAsia="Calibri" w:hAnsi="Times New Roman" w:cs="Times New Roman"/>
                <w:sz w:val="28"/>
                <w:szCs w:val="28"/>
              </w:rPr>
              <w:t>Глава Сямженского муниципального округа Вологодской области</w:t>
            </w:r>
          </w:p>
        </w:tc>
        <w:tc>
          <w:tcPr>
            <w:tcW w:w="3168" w:type="dxa"/>
          </w:tcPr>
          <w:p w:rsidR="00116B88" w:rsidRPr="00E14008" w:rsidRDefault="00116B88" w:rsidP="0009197C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6B88" w:rsidRPr="00E14008" w:rsidRDefault="00116B88" w:rsidP="0009197C">
            <w:pPr>
              <w:tabs>
                <w:tab w:val="left" w:pos="540"/>
                <w:tab w:val="left" w:pos="709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008">
              <w:rPr>
                <w:rFonts w:ascii="Times New Roman" w:eastAsia="Calibri" w:hAnsi="Times New Roman" w:cs="Times New Roman"/>
                <w:sz w:val="28"/>
                <w:szCs w:val="28"/>
              </w:rPr>
              <w:t>С.Н. Лашков</w:t>
            </w:r>
          </w:p>
        </w:tc>
      </w:tr>
    </w:tbl>
    <w:p w:rsidR="00EA163E" w:rsidRDefault="00EA163E" w:rsidP="00116B8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B88" w:rsidRPr="00E14008" w:rsidRDefault="00116B88" w:rsidP="00116B8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14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16B88" w:rsidRPr="00E14008" w:rsidRDefault="00116B88" w:rsidP="00116B8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008">
        <w:rPr>
          <w:rFonts w:ascii="Times New Roman" w:eastAsia="Calibri" w:hAnsi="Times New Roman" w:cs="Times New Roman"/>
          <w:sz w:val="28"/>
          <w:szCs w:val="28"/>
        </w:rPr>
        <w:t>к решению Представительного Собрания</w:t>
      </w:r>
    </w:p>
    <w:p w:rsidR="00116B88" w:rsidRPr="00E14008" w:rsidRDefault="00116B88" w:rsidP="00116B8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008">
        <w:rPr>
          <w:rFonts w:ascii="Times New Roman" w:eastAsia="Calibri" w:hAnsi="Times New Roman" w:cs="Times New Roman"/>
          <w:sz w:val="28"/>
          <w:szCs w:val="28"/>
        </w:rPr>
        <w:t>Сямженского муниципального округа</w:t>
      </w:r>
    </w:p>
    <w:p w:rsidR="00116B88" w:rsidRPr="00E14008" w:rsidRDefault="00116B88" w:rsidP="00116B8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008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116B88" w:rsidRPr="00E14008" w:rsidRDefault="0084060A" w:rsidP="00116B8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24.12</w:t>
      </w:r>
      <w:r w:rsidR="00116B88" w:rsidRPr="00E14008">
        <w:rPr>
          <w:rFonts w:ascii="Times New Roman" w:eastAsia="Calibri" w:hAnsi="Times New Roman" w:cs="Times New Roman"/>
          <w:sz w:val="28"/>
          <w:szCs w:val="28"/>
        </w:rPr>
        <w:t>.202</w:t>
      </w:r>
      <w:r w:rsidR="00116B88">
        <w:rPr>
          <w:rFonts w:ascii="Times New Roman" w:eastAsia="Calibri" w:hAnsi="Times New Roman" w:cs="Times New Roman"/>
          <w:sz w:val="28"/>
          <w:szCs w:val="28"/>
        </w:rPr>
        <w:t>4</w:t>
      </w:r>
      <w:r w:rsidR="00116B88" w:rsidRPr="00E1400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4518B">
        <w:rPr>
          <w:rFonts w:ascii="Times New Roman" w:eastAsia="Calibri" w:hAnsi="Times New Roman" w:cs="Times New Roman"/>
          <w:sz w:val="28"/>
          <w:szCs w:val="28"/>
        </w:rPr>
        <w:t>284</w:t>
      </w:r>
    </w:p>
    <w:p w:rsidR="00116B88" w:rsidRPr="00E14008" w:rsidRDefault="00116B88" w:rsidP="00116B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16B88" w:rsidRPr="00F34F7B" w:rsidRDefault="00116B88" w:rsidP="00116B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" w:name="Par42"/>
      <w:bookmarkEnd w:id="1"/>
      <w:r w:rsidRPr="00F34F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Положение</w:t>
      </w:r>
    </w:p>
    <w:p w:rsidR="00116B88" w:rsidRPr="00F34F7B" w:rsidRDefault="00116B88" w:rsidP="00116B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34F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муниципальной поддержке инвестиционной деятельности</w:t>
      </w:r>
    </w:p>
    <w:p w:rsidR="00116B88" w:rsidRPr="00944334" w:rsidRDefault="00116B88" w:rsidP="00116B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F34F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Сямженском муниципальном округе</w:t>
      </w:r>
    </w:p>
    <w:p w:rsidR="00116B88" w:rsidRDefault="00116B88" w:rsidP="00116B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16B88" w:rsidRPr="00F34F7B" w:rsidRDefault="00116B88" w:rsidP="00116B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34F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Раздел 1. Общие положения</w:t>
      </w:r>
    </w:p>
    <w:p w:rsidR="00116B88" w:rsidRPr="00F71AFD" w:rsidRDefault="00116B88" w:rsidP="00116B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16B88" w:rsidRPr="00F71AFD" w:rsidRDefault="00116B88" w:rsidP="00116B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71A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1. Настоящее Положение регулирует отношения, возникающие в связи с оказанием органами местного самоуправления </w:t>
      </w:r>
      <w:r w:rsidRPr="00F71AF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Сямженского муниципального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округа</w:t>
      </w:r>
      <w:r w:rsidRPr="00F71A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мер муниципальной поддержки инвесторам на территории </w:t>
      </w:r>
      <w:r w:rsidRPr="00F71AF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Сямженского муниципального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округа</w:t>
      </w:r>
      <w:r w:rsidRPr="00F71A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116B88" w:rsidRPr="00F71AFD" w:rsidRDefault="00116B88" w:rsidP="00116B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71A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2. Основными принципами муниципальной поддержки являются:</w:t>
      </w:r>
    </w:p>
    <w:p w:rsidR="00116B88" w:rsidRPr="00F71AFD" w:rsidRDefault="00116B88" w:rsidP="00116B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71A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1) равенство прав инвесторов на муниципальную поддержку, оказываемую в соответствии с настоящим Положением;</w:t>
      </w:r>
    </w:p>
    <w:p w:rsidR="00116B88" w:rsidRPr="00F71AFD" w:rsidRDefault="00116B88" w:rsidP="00116B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71A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2)</w:t>
      </w:r>
      <w:r w:rsidR="00F34F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F71A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открытости, гласности публичных процедур по предоставлению муниципальной поддержки инвесторам в формах и на условиях, предусмотренных настоящим Положением;</w:t>
      </w:r>
    </w:p>
    <w:p w:rsidR="00116B88" w:rsidRPr="00F71AFD" w:rsidRDefault="00116B88" w:rsidP="00116B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71A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3)</w:t>
      </w:r>
      <w:r w:rsidR="00F34F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F71A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невмешательства в деятельность инвесторов, за исключением случаев защиты законных прав и интересов иных лиц;</w:t>
      </w:r>
    </w:p>
    <w:p w:rsidR="00116B88" w:rsidRPr="00F71AFD" w:rsidRDefault="00116B88" w:rsidP="00116B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71A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4) сотрудничество органов местного самоуправления </w:t>
      </w:r>
      <w:r w:rsidRPr="00F71AF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Сямженского муниципального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округа</w:t>
      </w:r>
      <w:r w:rsidRPr="00F71A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инвесторов – получателей муниципальной поддержки при выполнении принятых на себя обязательств;</w:t>
      </w:r>
    </w:p>
    <w:p w:rsidR="00116B88" w:rsidRPr="00F71AFD" w:rsidRDefault="00116B88" w:rsidP="00116B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71A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5) подотчетность получателей муниципальной поддержки органам местного самоуправления </w:t>
      </w:r>
      <w:r w:rsidRPr="00F71AF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Сямженского муниципального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округа</w:t>
      </w:r>
      <w:r w:rsidRPr="00F71A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 части целевого и эффективного использования предоставленной финансовой поддержки.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71A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3. Приоритетными направлениями инвестиционной деятельности на территории </w:t>
      </w:r>
      <w:r w:rsidRPr="00F71AFD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Сямженского муниципального </w:t>
      </w:r>
      <w:r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округа</w:t>
      </w:r>
      <w:r w:rsidR="00F34F7B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 </w:t>
      </w: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являются</w:t>
      </w:r>
      <w:r w:rsidRPr="00F71A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71A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1) создание новых рабочих мест;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71A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2) производство социально значимой продукции (работ, услуг);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71A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3) развитие производства;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71A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4) техническое перевооружение и модернизация производства;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71A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5) формирование высокотехнологичного агропромышленного производства;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71AF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6) реализация муниципальных программ </w:t>
      </w:r>
      <w:r w:rsidRPr="00F71AFD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Сямженского муниципального </w:t>
      </w:r>
      <w:r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округа</w:t>
      </w:r>
      <w:r w:rsidR="00F34F7B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116B88" w:rsidRPr="00F71AFD" w:rsidRDefault="00116B88" w:rsidP="00116B88">
      <w:pPr>
        <w:widowControl w:val="0"/>
        <w:tabs>
          <w:tab w:val="left" w:pos="721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16B88" w:rsidRPr="00F34F7B" w:rsidRDefault="00116B88" w:rsidP="00F34F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34F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Раздел 2. Формы муниципальной поддержки инвестиционной деятельности</w:t>
      </w:r>
      <w:r w:rsidRPr="00F34F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на территории </w:t>
      </w:r>
      <w:r w:rsidRPr="00F34F7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Сямженского муниципального округа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lastRenderedPageBreak/>
        <w:t>1. Муниципальная поддержка предоставляется посредством организационной, информационной и финансовой поддержки и с использованием иных форм в соответствии с законодательством Российской Федерации.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2. Организационная поддержка осуществляется посредством: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1) организации семинаров, конференций, форумов по проблемам осуществления инвестиционной деятельности, ярмарок инвестиционных проектов;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2) консультаций и участия в подготовке инвестиционных проектов (бизнес-планов);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3) содействия развитию инфраструктуры субъектов инвестиционной деятельности на территории </w:t>
      </w:r>
      <w:r w:rsidRPr="00F71AFD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Сямженского муниципального </w:t>
      </w:r>
      <w:r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округа</w:t>
      </w:r>
      <w:r w:rsidRPr="00F71AFD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;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4) иных средств организационной поддержки, не противоречащих законодательству Российской Федерации.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3. Информационная поддержка субъектов инвестиционной деятельности предоставляется путем: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1) оказания субъектам инвестиционной деятельности методической и консультационной помощи;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2) размещения информации об инвестиционных проектах, являющихся объектами поддержки, на официальн</w:t>
      </w:r>
      <w:r w:rsidR="00F34F7B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ом</w:t>
      </w: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сайт</w:t>
      </w:r>
      <w:r w:rsidR="00F34F7B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е</w:t>
      </w: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F71AFD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Сямженского муниципального </w:t>
      </w:r>
      <w:r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округа</w:t>
      </w:r>
      <w:r w:rsidR="00F34F7B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 </w:t>
      </w: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информационно-телек</w:t>
      </w:r>
      <w:r w:rsidR="00F34F7B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оммуникационной сети «Интернет» и социальных сетях органов местного самоуправления округа;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3) представления инвестиционных проектов, являющихся объектами поддержки, на российских и международных форумах, конференциях, презентациях, выставках, в которых участвуют органы местного самоуправления </w:t>
      </w:r>
      <w:r w:rsidRPr="00F71AFD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Сямженского муниципального </w:t>
      </w:r>
      <w:r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округа</w:t>
      </w: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;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4) иных средств информационной поддержки, не противоречащих законодательству Российской Федерации.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4. Финансовая поддержка осуществляется посредством: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1) предоставления на конкурсной основе муниципальных гарантий по инвестиционным проектам за счет средств местного бюджета в порядке, утвержденн</w:t>
      </w:r>
      <w:r w:rsidR="00F34F7B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</w:t>
      </w: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м </w:t>
      </w:r>
      <w:r w:rsidR="00F34F7B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</w:t>
      </w: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редставительным </w:t>
      </w:r>
      <w:r w:rsidR="00F34F7B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Собранием</w:t>
      </w: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Pr="00F71AFD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Сямженского муниципального </w:t>
      </w:r>
      <w:r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округа</w:t>
      </w:r>
      <w:r w:rsidR="00F34F7B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,</w:t>
      </w: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и настоящим Положением;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2) предоставления льгот по аренде помещений и земельных участков, находящихся в муниципальной собственности, используемых в целях осуществления инвестиционной деятельности в рамках реализации инвестиционных проектов в соответствии с муниципальными правовыми актами </w:t>
      </w:r>
      <w:r w:rsidRPr="00F71AFD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Сямженского муниципального </w:t>
      </w:r>
      <w:r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округа</w:t>
      </w: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;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3) предоставления на конкурсной основе субсидий за счет средств бюджета </w:t>
      </w:r>
      <w:r w:rsidRPr="00F71AFD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Сямженского муниципального </w:t>
      </w:r>
      <w:r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округа</w:t>
      </w:r>
      <w:r w:rsidR="00F34F7B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 </w:t>
      </w:r>
      <w:r w:rsidR="00F34F7B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в порядке, утвержденном муниципальными нормативными правовыми актами</w:t>
      </w: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;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71AF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4) иных средств финансовой поддержки, не противоречащих законодательству Российской Федерации.</w:t>
      </w:r>
    </w:p>
    <w:p w:rsidR="00116B88" w:rsidRPr="00F71AFD" w:rsidRDefault="00116B88" w:rsidP="00116B88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</w:p>
    <w:p w:rsidR="001F6A2E" w:rsidRDefault="001F6A2E"/>
    <w:sectPr w:rsidR="001F6A2E" w:rsidSect="0084060A"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E6" w:rsidRDefault="006F04E6" w:rsidP="00116B88">
      <w:pPr>
        <w:spacing w:after="0" w:line="240" w:lineRule="auto"/>
      </w:pPr>
      <w:r>
        <w:separator/>
      </w:r>
    </w:p>
  </w:endnote>
  <w:endnote w:type="continuationSeparator" w:id="0">
    <w:p w:rsidR="006F04E6" w:rsidRDefault="006F04E6" w:rsidP="0011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E6" w:rsidRDefault="006F04E6" w:rsidP="00116B88">
      <w:pPr>
        <w:spacing w:after="0" w:line="240" w:lineRule="auto"/>
      </w:pPr>
      <w:r>
        <w:separator/>
      </w:r>
    </w:p>
  </w:footnote>
  <w:footnote w:type="continuationSeparator" w:id="0">
    <w:p w:rsidR="006F04E6" w:rsidRDefault="006F04E6" w:rsidP="00116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463280"/>
      <w:docPartObj>
        <w:docPartGallery w:val="Page Numbers (Top of Page)"/>
        <w:docPartUnique/>
      </w:docPartObj>
    </w:sdtPr>
    <w:sdtEndPr/>
    <w:sdtContent>
      <w:p w:rsidR="00116B88" w:rsidRDefault="00842640">
        <w:pPr>
          <w:pStyle w:val="a3"/>
          <w:jc w:val="center"/>
        </w:pPr>
        <w:r w:rsidRPr="00BB5AF6">
          <w:rPr>
            <w:rFonts w:ascii="Times New Roman" w:hAnsi="Times New Roman" w:cs="Times New Roman"/>
            <w:sz w:val="24"/>
          </w:rPr>
          <w:fldChar w:fldCharType="begin"/>
        </w:r>
        <w:r w:rsidR="00116B88" w:rsidRPr="00BB5AF6">
          <w:rPr>
            <w:rFonts w:ascii="Times New Roman" w:hAnsi="Times New Roman" w:cs="Times New Roman"/>
            <w:sz w:val="24"/>
          </w:rPr>
          <w:instrText>PAGE   \* MERGEFORMAT</w:instrText>
        </w:r>
        <w:r w:rsidRPr="00BB5AF6">
          <w:rPr>
            <w:rFonts w:ascii="Times New Roman" w:hAnsi="Times New Roman" w:cs="Times New Roman"/>
            <w:sz w:val="24"/>
          </w:rPr>
          <w:fldChar w:fldCharType="separate"/>
        </w:r>
        <w:r w:rsidR="00EA163E">
          <w:rPr>
            <w:rFonts w:ascii="Times New Roman" w:hAnsi="Times New Roman" w:cs="Times New Roman"/>
            <w:noProof/>
            <w:sz w:val="24"/>
          </w:rPr>
          <w:t>3</w:t>
        </w:r>
        <w:r w:rsidRPr="00BB5AF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16B88" w:rsidRDefault="00116B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B88"/>
    <w:rsid w:val="00116B88"/>
    <w:rsid w:val="001F6A2E"/>
    <w:rsid w:val="006F04E6"/>
    <w:rsid w:val="0084060A"/>
    <w:rsid w:val="00842640"/>
    <w:rsid w:val="00896A43"/>
    <w:rsid w:val="00A4518B"/>
    <w:rsid w:val="00BB5AF6"/>
    <w:rsid w:val="00C00D90"/>
    <w:rsid w:val="00EA163E"/>
    <w:rsid w:val="00EF321D"/>
    <w:rsid w:val="00F142F8"/>
    <w:rsid w:val="00F34F7B"/>
    <w:rsid w:val="00FD3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858F4-D2E6-40DE-A9AA-32F0E5D2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B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B88"/>
  </w:style>
  <w:style w:type="paragraph" w:styleId="a5">
    <w:name w:val="footer"/>
    <w:basedOn w:val="a"/>
    <w:link w:val="a6"/>
    <w:uiPriority w:val="99"/>
    <w:unhideWhenUsed/>
    <w:rsid w:val="00116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B88"/>
  </w:style>
  <w:style w:type="paragraph" w:styleId="a7">
    <w:name w:val="Balloon Text"/>
    <w:basedOn w:val="a"/>
    <w:link w:val="a8"/>
    <w:uiPriority w:val="99"/>
    <w:semiHidden/>
    <w:unhideWhenUsed/>
    <w:rsid w:val="00EF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84&amp;n=124864&amp;date=12.07.2022&amp;dst=100065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E118B25445CA3B3476126C1D66B0D9F164700E88BAAAA3BFCC38BAB53BQ2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Мартюшова Ольга Юрьевна</dc:creator>
  <cp:keywords/>
  <dc:description/>
  <cp:lastModifiedBy>*</cp:lastModifiedBy>
  <cp:revision>9</cp:revision>
  <cp:lastPrinted>2024-12-23T09:52:00Z</cp:lastPrinted>
  <dcterms:created xsi:type="dcterms:W3CDTF">2024-11-25T11:07:00Z</dcterms:created>
  <dcterms:modified xsi:type="dcterms:W3CDTF">2024-12-23T09:54:00Z</dcterms:modified>
</cp:coreProperties>
</file>