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04" w:rsidRPr="007E3548" w:rsidRDefault="00B95104" w:rsidP="001C6EE2">
      <w:pPr>
        <w:ind w:left="4956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 распоряжением</w:t>
      </w:r>
    </w:p>
    <w:p w:rsidR="00B95104" w:rsidRDefault="00B95104" w:rsidP="001C6EE2">
      <w:pPr>
        <w:ind w:left="4956"/>
        <w:jc w:val="right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контрольно-счетной комиссии Сямженского муниципального округа </w:t>
      </w:r>
      <w:r>
        <w:rPr>
          <w:bCs/>
          <w:color w:val="000000"/>
          <w:spacing w:val="-8"/>
          <w:sz w:val="24"/>
          <w:szCs w:val="24"/>
        </w:rPr>
        <w:t xml:space="preserve">от  20.02.2023 года № </w:t>
      </w:r>
      <w:r w:rsidRPr="00344B5C">
        <w:rPr>
          <w:bCs/>
          <w:color w:val="000000"/>
          <w:spacing w:val="-8"/>
          <w:sz w:val="24"/>
          <w:szCs w:val="24"/>
        </w:rPr>
        <w:t>20</w:t>
      </w:r>
    </w:p>
    <w:p w:rsidR="00B95104" w:rsidRPr="004C211E" w:rsidRDefault="00B95104" w:rsidP="001C6EE2">
      <w:pPr>
        <w:shd w:val="clear" w:color="auto" w:fill="FFFFFF"/>
        <w:tabs>
          <w:tab w:val="left" w:pos="6521"/>
          <w:tab w:val="left" w:pos="10206"/>
        </w:tabs>
        <w:spacing w:line="230" w:lineRule="exact"/>
        <w:ind w:left="6663" w:right="2"/>
        <w:jc w:val="right"/>
        <w:rPr>
          <w:b/>
          <w:bCs/>
          <w:color w:val="000000"/>
          <w:spacing w:val="-8"/>
          <w:sz w:val="21"/>
          <w:szCs w:val="21"/>
        </w:rPr>
      </w:pPr>
      <w:r>
        <w:rPr>
          <w:b/>
          <w:bCs/>
          <w:color w:val="000000"/>
          <w:spacing w:val="-8"/>
          <w:sz w:val="21"/>
          <w:szCs w:val="21"/>
        </w:rPr>
        <w:t xml:space="preserve"> </w:t>
      </w:r>
      <w:r w:rsidRPr="004C211E">
        <w:rPr>
          <w:b/>
          <w:bCs/>
          <w:color w:val="000000"/>
          <w:spacing w:val="-8"/>
          <w:sz w:val="21"/>
          <w:szCs w:val="21"/>
        </w:rPr>
        <w:t xml:space="preserve"> </w:t>
      </w:r>
    </w:p>
    <w:p w:rsidR="00B95104" w:rsidRDefault="00B95104" w:rsidP="001C6EE2">
      <w:pPr>
        <w:shd w:val="clear" w:color="auto" w:fill="FFFFFF"/>
        <w:spacing w:line="230" w:lineRule="exact"/>
        <w:ind w:left="1838" w:right="1891"/>
        <w:jc w:val="center"/>
        <w:rPr>
          <w:b/>
          <w:bCs/>
          <w:color w:val="000000"/>
          <w:spacing w:val="-8"/>
          <w:sz w:val="21"/>
          <w:szCs w:val="21"/>
        </w:rPr>
      </w:pPr>
    </w:p>
    <w:p w:rsidR="00B95104" w:rsidRDefault="00B95104" w:rsidP="001C6EE2">
      <w:pPr>
        <w:shd w:val="clear" w:color="auto" w:fill="FFFFFF"/>
        <w:spacing w:line="360" w:lineRule="auto"/>
        <w:ind w:left="1837" w:right="1894"/>
        <w:jc w:val="center"/>
        <w:rPr>
          <w:b/>
          <w:bCs/>
          <w:color w:val="000000"/>
          <w:spacing w:val="-8"/>
          <w:sz w:val="26"/>
          <w:szCs w:val="26"/>
        </w:rPr>
      </w:pPr>
      <w:r w:rsidRPr="00EE7748">
        <w:rPr>
          <w:b/>
          <w:bCs/>
          <w:color w:val="000000"/>
          <w:spacing w:val="-8"/>
          <w:sz w:val="26"/>
          <w:szCs w:val="26"/>
        </w:rPr>
        <w:t xml:space="preserve">РЕГЛАМЕНТ </w:t>
      </w:r>
    </w:p>
    <w:p w:rsidR="00B95104" w:rsidRPr="006E63F1" w:rsidRDefault="00B95104" w:rsidP="001C6EE2">
      <w:pPr>
        <w:shd w:val="clear" w:color="auto" w:fill="FFFFFF"/>
        <w:spacing w:line="360" w:lineRule="auto"/>
        <w:ind w:right="2"/>
        <w:jc w:val="center"/>
        <w:rPr>
          <w:b/>
          <w:sz w:val="26"/>
          <w:szCs w:val="26"/>
        </w:rPr>
      </w:pPr>
      <w:r w:rsidRPr="00EE7748">
        <w:rPr>
          <w:b/>
          <w:bCs/>
          <w:color w:val="000000"/>
          <w:spacing w:val="-8"/>
          <w:sz w:val="26"/>
          <w:szCs w:val="26"/>
        </w:rPr>
        <w:t>КОНТРОЛЬНО</w:t>
      </w:r>
      <w:r>
        <w:rPr>
          <w:b/>
          <w:bCs/>
          <w:color w:val="000000"/>
          <w:spacing w:val="-8"/>
          <w:sz w:val="26"/>
          <w:szCs w:val="26"/>
        </w:rPr>
        <w:t>-СЧЕТНО</w:t>
      </w:r>
      <w:r w:rsidRPr="00EE7748">
        <w:rPr>
          <w:b/>
          <w:bCs/>
          <w:color w:val="000000"/>
          <w:spacing w:val="-8"/>
          <w:sz w:val="26"/>
          <w:szCs w:val="26"/>
        </w:rPr>
        <w:t xml:space="preserve">Й </w:t>
      </w:r>
      <w:r>
        <w:rPr>
          <w:b/>
          <w:bCs/>
          <w:color w:val="000000"/>
          <w:spacing w:val="-8"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>СЯМЖЕНСКОГО</w:t>
      </w:r>
      <w:r w:rsidRPr="006E63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Pr="006E63F1">
        <w:rPr>
          <w:b/>
          <w:sz w:val="26"/>
          <w:szCs w:val="26"/>
        </w:rPr>
        <w:t xml:space="preserve">УНИЦИПАЛЬНОГО </w:t>
      </w:r>
      <w:r>
        <w:rPr>
          <w:b/>
          <w:sz w:val="26"/>
          <w:szCs w:val="26"/>
        </w:rPr>
        <w:t>ОКРУГА</w:t>
      </w:r>
    </w:p>
    <w:p w:rsidR="00B95104" w:rsidRDefault="00B95104" w:rsidP="001C6EE2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</w:p>
    <w:p w:rsidR="00B95104" w:rsidRPr="00CF5574" w:rsidRDefault="00B95104" w:rsidP="001C6EE2">
      <w:pPr>
        <w:spacing w:before="120" w:after="240"/>
        <w:jc w:val="center"/>
        <w:outlineLvl w:val="2"/>
        <w:rPr>
          <w:b/>
          <w:bCs/>
          <w:sz w:val="24"/>
          <w:szCs w:val="24"/>
        </w:rPr>
      </w:pPr>
      <w:r w:rsidRPr="00CF5574">
        <w:rPr>
          <w:b/>
          <w:bCs/>
          <w:sz w:val="24"/>
          <w:szCs w:val="24"/>
        </w:rPr>
        <w:t>РАЗДЕЛ 1. ОБЩИЕ ПОЛОЖЕНИЯ</w:t>
      </w:r>
    </w:p>
    <w:p w:rsidR="00B95104" w:rsidRPr="00CF5574" w:rsidRDefault="00B95104" w:rsidP="001C6EE2">
      <w:pPr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t xml:space="preserve">Статья 1. Предмет </w:t>
      </w:r>
      <w:r>
        <w:rPr>
          <w:b/>
          <w:bCs/>
          <w:sz w:val="24"/>
          <w:szCs w:val="24"/>
        </w:rPr>
        <w:t>и состав Регламента</w:t>
      </w:r>
      <w:r w:rsidRPr="00CF5574">
        <w:rPr>
          <w:sz w:val="24"/>
          <w:szCs w:val="24"/>
        </w:rPr>
        <w:t xml:space="preserve">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>1. Рег</w:t>
      </w:r>
      <w:r>
        <w:rPr>
          <w:sz w:val="24"/>
          <w:szCs w:val="24"/>
        </w:rPr>
        <w:t>ламент к</w:t>
      </w:r>
      <w:r w:rsidRPr="00CF5574">
        <w:rPr>
          <w:sz w:val="24"/>
          <w:szCs w:val="24"/>
        </w:rPr>
        <w:t>онтрольно</w:t>
      </w:r>
      <w:r>
        <w:rPr>
          <w:sz w:val="24"/>
          <w:szCs w:val="24"/>
        </w:rPr>
        <w:t>-счетной комиссии Сямженского муниципального округа</w:t>
      </w:r>
      <w:r w:rsidRPr="00CF5574">
        <w:rPr>
          <w:sz w:val="24"/>
          <w:szCs w:val="24"/>
        </w:rPr>
        <w:t xml:space="preserve"> (далее — Регламент) принят во исполнение требований Федерального закона от 07.02.2011 № 6</w:t>
      </w:r>
      <w:r w:rsidRPr="00CF5574">
        <w:rPr>
          <w:sz w:val="24"/>
          <w:szCs w:val="24"/>
        </w:rPr>
        <w:noBreakHyphen/>
        <w:t>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</w:t>
      </w:r>
      <w:r w:rsidRPr="00CF5574">
        <w:rPr>
          <w:sz w:val="24"/>
          <w:szCs w:val="24"/>
        </w:rPr>
        <w:noBreakHyphen/>
        <w:t xml:space="preserve">ФЗ), </w:t>
      </w:r>
      <w:r>
        <w:rPr>
          <w:sz w:val="24"/>
          <w:szCs w:val="24"/>
        </w:rPr>
        <w:t>Положения о создании контрольно-счетной комиссии Сямженского муниципального округа, утвержденного решением Представительного Собрания Сямженского муниципального округа от 28.10.2022 № 39</w:t>
      </w:r>
      <w:r w:rsidRPr="00CF5574">
        <w:rPr>
          <w:sz w:val="24"/>
          <w:szCs w:val="24"/>
        </w:rPr>
        <w:t xml:space="preserve"> и в соответствии со </w:t>
      </w:r>
      <w:r w:rsidRPr="00FD0FFF">
        <w:rPr>
          <w:color w:val="000000"/>
          <w:sz w:val="24"/>
          <w:szCs w:val="24"/>
        </w:rPr>
        <w:t>статьей 12 указанного</w:t>
      </w:r>
      <w:r w:rsidRPr="00CF5574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CF5574">
        <w:rPr>
          <w:sz w:val="24"/>
          <w:szCs w:val="24"/>
        </w:rPr>
        <w:t xml:space="preserve"> определяет порядок организации деятельности </w:t>
      </w:r>
      <w:r>
        <w:rPr>
          <w:sz w:val="24"/>
          <w:szCs w:val="24"/>
        </w:rPr>
        <w:t>к</w:t>
      </w:r>
      <w:r w:rsidRPr="00CF5574">
        <w:rPr>
          <w:sz w:val="24"/>
          <w:szCs w:val="24"/>
        </w:rPr>
        <w:t>онтрольно</w:t>
      </w:r>
      <w:r>
        <w:rPr>
          <w:sz w:val="24"/>
          <w:szCs w:val="24"/>
        </w:rPr>
        <w:t>-счетной комиссии Сямженского муниципального округа</w:t>
      </w:r>
      <w:r w:rsidRPr="00CF557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контрольно-счетная комиссия</w:t>
      </w:r>
      <w:r w:rsidRPr="00CF5574">
        <w:rPr>
          <w:sz w:val="24"/>
          <w:szCs w:val="24"/>
        </w:rPr>
        <w:t xml:space="preserve">), порядок подготовки и проведения контрольных и экспертно-аналитических мероприятий. </w:t>
      </w:r>
    </w:p>
    <w:p w:rsidR="00B95104" w:rsidRPr="0081215C" w:rsidRDefault="00B95104" w:rsidP="001C6EE2">
      <w:pPr>
        <w:tabs>
          <w:tab w:val="left" w:pos="360"/>
        </w:tabs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81215C">
        <w:rPr>
          <w:sz w:val="24"/>
          <w:szCs w:val="24"/>
        </w:rPr>
        <w:t xml:space="preserve">Регламент определяет: </w:t>
      </w:r>
    </w:p>
    <w:p w:rsidR="00B95104" w:rsidRDefault="00B95104" w:rsidP="001C6EE2">
      <w:pPr>
        <w:numPr>
          <w:ilvl w:val="0"/>
          <w:numId w:val="1"/>
        </w:numPr>
        <w:ind w:left="1418" w:hanging="357"/>
        <w:jc w:val="both"/>
        <w:rPr>
          <w:sz w:val="24"/>
          <w:szCs w:val="24"/>
        </w:rPr>
      </w:pPr>
      <w:r w:rsidRPr="00181059">
        <w:rPr>
          <w:sz w:val="24"/>
          <w:szCs w:val="24"/>
        </w:rPr>
        <w:t>компетенци</w:t>
      </w:r>
      <w:r>
        <w:rPr>
          <w:sz w:val="24"/>
          <w:szCs w:val="24"/>
        </w:rPr>
        <w:t>ю</w:t>
      </w:r>
      <w:r w:rsidRPr="00181059">
        <w:rPr>
          <w:sz w:val="24"/>
          <w:szCs w:val="24"/>
        </w:rPr>
        <w:t xml:space="preserve"> председателя, аудитора </w:t>
      </w:r>
      <w:r>
        <w:rPr>
          <w:sz w:val="24"/>
          <w:szCs w:val="24"/>
        </w:rPr>
        <w:t>к</w:t>
      </w:r>
      <w:r w:rsidRPr="00181059">
        <w:rPr>
          <w:sz w:val="24"/>
          <w:szCs w:val="24"/>
        </w:rPr>
        <w:t>онтрольно</w:t>
      </w:r>
      <w:r>
        <w:rPr>
          <w:sz w:val="24"/>
          <w:szCs w:val="24"/>
        </w:rPr>
        <w:t>-счетно</w:t>
      </w:r>
      <w:r w:rsidRPr="00181059">
        <w:rPr>
          <w:sz w:val="24"/>
          <w:szCs w:val="24"/>
        </w:rPr>
        <w:t xml:space="preserve">й комиссии; </w:t>
      </w:r>
    </w:p>
    <w:p w:rsidR="00B95104" w:rsidRDefault="00B95104" w:rsidP="001C6EE2">
      <w:pPr>
        <w:numPr>
          <w:ilvl w:val="0"/>
          <w:numId w:val="1"/>
        </w:numPr>
        <w:ind w:left="1418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порядок организации деятельности к</w:t>
      </w:r>
      <w:r w:rsidRPr="00181059">
        <w:rPr>
          <w:sz w:val="24"/>
          <w:szCs w:val="24"/>
        </w:rPr>
        <w:t>онтрольно</w:t>
      </w:r>
      <w:r>
        <w:rPr>
          <w:sz w:val="24"/>
          <w:szCs w:val="24"/>
        </w:rPr>
        <w:t>-счетно</w:t>
      </w:r>
      <w:r w:rsidRPr="00181059">
        <w:rPr>
          <w:sz w:val="24"/>
          <w:szCs w:val="24"/>
        </w:rPr>
        <w:t>й комиссии</w:t>
      </w:r>
      <w:r>
        <w:rPr>
          <w:sz w:val="24"/>
          <w:szCs w:val="24"/>
        </w:rPr>
        <w:t>;</w:t>
      </w:r>
    </w:p>
    <w:p w:rsidR="00B95104" w:rsidRPr="00181059" w:rsidRDefault="00B95104" w:rsidP="001C6EE2">
      <w:pPr>
        <w:numPr>
          <w:ilvl w:val="0"/>
          <w:numId w:val="1"/>
        </w:numPr>
        <w:ind w:left="1418" w:hanging="357"/>
        <w:jc w:val="both"/>
        <w:rPr>
          <w:sz w:val="24"/>
          <w:szCs w:val="24"/>
        </w:rPr>
      </w:pPr>
      <w:r w:rsidRPr="00181059">
        <w:rPr>
          <w:sz w:val="24"/>
          <w:szCs w:val="24"/>
        </w:rPr>
        <w:t xml:space="preserve">порядок планирования, подготовки, проведения и реализации контрольных и экспертно-аналитических мероприятий; </w:t>
      </w:r>
    </w:p>
    <w:p w:rsidR="00B95104" w:rsidRPr="00181059" w:rsidRDefault="00B95104" w:rsidP="001C6EE2">
      <w:pPr>
        <w:numPr>
          <w:ilvl w:val="0"/>
          <w:numId w:val="1"/>
        </w:numPr>
        <w:ind w:left="1418" w:hanging="357"/>
        <w:jc w:val="both"/>
        <w:rPr>
          <w:sz w:val="24"/>
          <w:szCs w:val="24"/>
        </w:rPr>
      </w:pPr>
      <w:r w:rsidRPr="00181059">
        <w:rPr>
          <w:sz w:val="24"/>
          <w:szCs w:val="24"/>
        </w:rPr>
        <w:t xml:space="preserve">порядок обеспечения доступа к информации о деятельности </w:t>
      </w:r>
      <w:r>
        <w:rPr>
          <w:sz w:val="24"/>
          <w:szCs w:val="24"/>
        </w:rPr>
        <w:t>контрольно-счетной комиссии</w:t>
      </w:r>
      <w:r w:rsidRPr="00181059">
        <w:rPr>
          <w:sz w:val="24"/>
          <w:szCs w:val="24"/>
        </w:rPr>
        <w:t xml:space="preserve">; </w:t>
      </w:r>
    </w:p>
    <w:p w:rsidR="00B95104" w:rsidRDefault="00B95104" w:rsidP="001C6EE2">
      <w:pPr>
        <w:numPr>
          <w:ilvl w:val="0"/>
          <w:numId w:val="1"/>
        </w:numPr>
        <w:ind w:left="1418" w:hanging="357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иные </w:t>
      </w:r>
      <w:r>
        <w:rPr>
          <w:sz w:val="24"/>
          <w:szCs w:val="24"/>
        </w:rPr>
        <w:t xml:space="preserve">внутренние </w:t>
      </w:r>
      <w:r w:rsidRPr="00CF5574">
        <w:rPr>
          <w:sz w:val="24"/>
          <w:szCs w:val="24"/>
        </w:rPr>
        <w:t xml:space="preserve">вопросы деятельности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3. Регламент является локальным правовым актом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4. Регламент является обязательным для исполнения всеми сотрудниками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 w:after="120"/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t>Статья 2. Порядок утверждения и внесения изменений в Регламент</w:t>
      </w:r>
      <w:r w:rsidRPr="00CF5574">
        <w:rPr>
          <w:sz w:val="24"/>
          <w:szCs w:val="24"/>
        </w:rPr>
        <w:t xml:space="preserve"> </w:t>
      </w:r>
    </w:p>
    <w:p w:rsidR="00B95104" w:rsidRPr="00CF5574" w:rsidRDefault="00B95104" w:rsidP="001C6EE2">
      <w:pPr>
        <w:ind w:firstLine="709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1. Регламент рассматривается и утверждается </w:t>
      </w:r>
      <w:r>
        <w:rPr>
          <w:sz w:val="24"/>
          <w:szCs w:val="24"/>
        </w:rPr>
        <w:t>председателем 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ind w:firstLine="709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2. Внесение изменений в Регламент осуществляется в порядке, установленном для принятия Регламента. </w:t>
      </w:r>
    </w:p>
    <w:p w:rsidR="00B95104" w:rsidRPr="00CF5574" w:rsidRDefault="00B95104" w:rsidP="001C6EE2">
      <w:pPr>
        <w:spacing w:before="180" w:after="180"/>
        <w:jc w:val="center"/>
        <w:outlineLvl w:val="2"/>
        <w:rPr>
          <w:b/>
          <w:bCs/>
          <w:sz w:val="24"/>
          <w:szCs w:val="24"/>
        </w:rPr>
      </w:pPr>
      <w:r w:rsidRPr="00CF5574">
        <w:rPr>
          <w:b/>
          <w:bCs/>
          <w:sz w:val="24"/>
          <w:szCs w:val="24"/>
        </w:rPr>
        <w:t>РАЗДЕЛ 2. КО</w:t>
      </w:r>
      <w:r>
        <w:rPr>
          <w:b/>
          <w:bCs/>
          <w:sz w:val="24"/>
          <w:szCs w:val="24"/>
        </w:rPr>
        <w:t xml:space="preserve">МПЕТЕНЦИЯ ПРЕДСЕДАТЕЛЯ, АУДИТОРА </w:t>
      </w:r>
      <w:r w:rsidRPr="00CF55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КОНТРОЛЬНО-СЧЕТНОЙ КОМИССИИ</w:t>
      </w:r>
    </w:p>
    <w:p w:rsidR="00B95104" w:rsidRPr="00CF5574" w:rsidRDefault="00B95104" w:rsidP="001C6EE2">
      <w:pPr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t xml:space="preserve">Статья 3. Председатель </w:t>
      </w:r>
      <w:r>
        <w:rPr>
          <w:b/>
          <w:bCs/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>В целях выполнения полномочий, предусмотренных частью 1 статьи 1</w:t>
      </w:r>
      <w:r>
        <w:rPr>
          <w:sz w:val="24"/>
          <w:szCs w:val="24"/>
        </w:rPr>
        <w:t>4 Положения о контрольно-счетной комиссии, председатель контрольно-счетной комиссии</w:t>
      </w:r>
      <w:r w:rsidRPr="00CF5574">
        <w:rPr>
          <w:sz w:val="24"/>
          <w:szCs w:val="24"/>
        </w:rPr>
        <w:t xml:space="preserve">: 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руководит деятельностью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и организует ее работу в соответствии с законодательством Российской Федерации, законодательством Вологодской области</w:t>
      </w:r>
      <w:r>
        <w:rPr>
          <w:sz w:val="24"/>
          <w:szCs w:val="24"/>
        </w:rPr>
        <w:t>, Положением о контрольно-счетной комиссии</w:t>
      </w:r>
      <w:r w:rsidRPr="00CF5574">
        <w:rPr>
          <w:sz w:val="24"/>
          <w:szCs w:val="24"/>
        </w:rPr>
        <w:t xml:space="preserve"> и настоящим Регламентом; 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участвует в проведении контрольных и экспертно-аналитических мероприятий;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организует и координирует деятельность по разработке планов работы контрольно-счетной комиссии, а также контроль за их исполнением;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DD34F4">
        <w:rPr>
          <w:sz w:val="24"/>
          <w:szCs w:val="24"/>
        </w:rPr>
        <w:t>заключает государственные контракты, договоры и соглашения о сотрудничестве;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утверждает план работы контрольно-счетной комиссии и изменения к нему;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D82D82">
        <w:rPr>
          <w:sz w:val="24"/>
          <w:szCs w:val="24"/>
        </w:rPr>
        <w:t xml:space="preserve">утверждает отчеты, подписывает заключения по результатам контрольных и экспертно-аналитических мероприятий </w:t>
      </w:r>
      <w:r>
        <w:rPr>
          <w:sz w:val="24"/>
          <w:szCs w:val="24"/>
        </w:rPr>
        <w:t>к</w:t>
      </w:r>
      <w:r w:rsidRPr="00D82D82">
        <w:rPr>
          <w:sz w:val="24"/>
          <w:szCs w:val="24"/>
        </w:rPr>
        <w:t xml:space="preserve">онтрольной комиссии; подписывает представления и предписания </w:t>
      </w:r>
      <w:r>
        <w:rPr>
          <w:sz w:val="24"/>
          <w:szCs w:val="24"/>
        </w:rPr>
        <w:t>ко</w:t>
      </w:r>
      <w:r w:rsidRPr="00D82D82">
        <w:rPr>
          <w:sz w:val="24"/>
          <w:szCs w:val="24"/>
        </w:rPr>
        <w:t>нтрольно</w:t>
      </w:r>
      <w:r>
        <w:rPr>
          <w:sz w:val="24"/>
          <w:szCs w:val="24"/>
        </w:rPr>
        <w:t>-счетно</w:t>
      </w:r>
      <w:r w:rsidRPr="00D82D82">
        <w:rPr>
          <w:sz w:val="24"/>
          <w:szCs w:val="24"/>
        </w:rPr>
        <w:t>й комиссии</w:t>
      </w:r>
      <w:r>
        <w:rPr>
          <w:sz w:val="24"/>
          <w:szCs w:val="24"/>
        </w:rPr>
        <w:t>, а также запросы о предоставлении информации;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контроль исполнения представлений и предписаний контрольно-счетной комиссии;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DD34F4">
        <w:rPr>
          <w:sz w:val="24"/>
          <w:szCs w:val="24"/>
        </w:rPr>
        <w:t xml:space="preserve">осуществляет полномочия представителя нанимателя в соответствии с действующим законодательством о </w:t>
      </w:r>
      <w:r>
        <w:rPr>
          <w:sz w:val="24"/>
          <w:szCs w:val="24"/>
        </w:rPr>
        <w:t>муниципальной службе;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DD34F4">
        <w:rPr>
          <w:sz w:val="24"/>
          <w:szCs w:val="24"/>
        </w:rPr>
        <w:t xml:space="preserve">утверждает бюджетную смету на содержание </w:t>
      </w:r>
      <w:r>
        <w:rPr>
          <w:sz w:val="24"/>
          <w:szCs w:val="24"/>
        </w:rPr>
        <w:t>контрольно-счетной комиссии;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DD34F4">
        <w:rPr>
          <w:sz w:val="24"/>
          <w:szCs w:val="24"/>
        </w:rPr>
        <w:t xml:space="preserve">имеет право первой подписи на банковских и финансовых документах </w:t>
      </w:r>
      <w:r>
        <w:rPr>
          <w:sz w:val="24"/>
          <w:szCs w:val="24"/>
        </w:rPr>
        <w:t>контрольно-счетной комиссии</w:t>
      </w:r>
      <w:r w:rsidRPr="00DD34F4">
        <w:rPr>
          <w:sz w:val="24"/>
          <w:szCs w:val="24"/>
        </w:rPr>
        <w:t>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FA52C7">
        <w:rPr>
          <w:sz w:val="24"/>
          <w:szCs w:val="24"/>
        </w:rPr>
        <w:t>обеспечивает контроль</w:t>
      </w:r>
      <w:r>
        <w:rPr>
          <w:sz w:val="24"/>
          <w:szCs w:val="24"/>
        </w:rPr>
        <w:t xml:space="preserve"> </w:t>
      </w:r>
      <w:r w:rsidRPr="00FA52C7">
        <w:rPr>
          <w:sz w:val="24"/>
          <w:szCs w:val="24"/>
        </w:rPr>
        <w:t xml:space="preserve">за подготовкой и проведением экспертно-аналитических мероприятий </w:t>
      </w:r>
      <w:r>
        <w:rPr>
          <w:sz w:val="24"/>
          <w:szCs w:val="24"/>
        </w:rPr>
        <w:t>контрольно-счетной комиссией</w:t>
      </w:r>
      <w:r w:rsidRPr="00FA52C7">
        <w:rPr>
          <w:sz w:val="24"/>
          <w:szCs w:val="24"/>
        </w:rPr>
        <w:t>, организует контроль качества их проведения</w:t>
      </w:r>
      <w:r>
        <w:rPr>
          <w:sz w:val="24"/>
          <w:szCs w:val="24"/>
        </w:rPr>
        <w:t>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FA52C7">
        <w:rPr>
          <w:sz w:val="24"/>
          <w:szCs w:val="24"/>
        </w:rPr>
        <w:t xml:space="preserve">организует работу и принимает участие в проведении экспертизы проектов решений Представительного Собрания </w:t>
      </w:r>
      <w:r>
        <w:rPr>
          <w:sz w:val="24"/>
          <w:szCs w:val="24"/>
        </w:rPr>
        <w:t>округа</w:t>
      </w:r>
      <w:r w:rsidRPr="00FA52C7">
        <w:rPr>
          <w:sz w:val="24"/>
          <w:szCs w:val="24"/>
        </w:rPr>
        <w:t>, нормативных правовых актов органов местного самоуправления в части, касающейся расходных обязательств бюджет</w:t>
      </w:r>
      <w:r>
        <w:rPr>
          <w:sz w:val="24"/>
          <w:szCs w:val="24"/>
        </w:rPr>
        <w:t>а муниципального округа</w:t>
      </w:r>
      <w:r w:rsidRPr="00FA52C7">
        <w:rPr>
          <w:sz w:val="24"/>
          <w:szCs w:val="24"/>
        </w:rPr>
        <w:t>, а также муниципальных программ</w:t>
      </w:r>
      <w:r w:rsidRPr="00CF5574">
        <w:rPr>
          <w:sz w:val="24"/>
          <w:szCs w:val="24"/>
        </w:rPr>
        <w:t xml:space="preserve">; 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проводит внешнюю проверку годов</w:t>
      </w:r>
      <w:r>
        <w:rPr>
          <w:sz w:val="24"/>
          <w:szCs w:val="24"/>
        </w:rPr>
        <w:t>ого</w:t>
      </w:r>
      <w:r w:rsidRPr="000A21EA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0A21EA">
        <w:rPr>
          <w:sz w:val="24"/>
          <w:szCs w:val="24"/>
        </w:rPr>
        <w:t xml:space="preserve"> об исполнении бюджет</w:t>
      </w:r>
      <w:r>
        <w:rPr>
          <w:sz w:val="24"/>
          <w:szCs w:val="24"/>
        </w:rPr>
        <w:t>а округа</w:t>
      </w:r>
      <w:r w:rsidRPr="000A21EA">
        <w:rPr>
          <w:sz w:val="24"/>
          <w:szCs w:val="24"/>
        </w:rPr>
        <w:t>, включающую проведение внешней проверки годовой бюджетной отчетности главных администраторов бюджетных средств;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осуществляет производство по делам об административных правонарушениях в пределах, установленных Кодексом Российской Федерации об административных правонарушениях</w:t>
      </w:r>
      <w:r>
        <w:rPr>
          <w:sz w:val="24"/>
          <w:szCs w:val="24"/>
        </w:rPr>
        <w:t>;</w:t>
      </w:r>
      <w:r w:rsidRPr="000A21EA">
        <w:rPr>
          <w:sz w:val="24"/>
          <w:szCs w:val="24"/>
        </w:rPr>
        <w:t xml:space="preserve"> 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издает </w:t>
      </w:r>
      <w:r>
        <w:rPr>
          <w:sz w:val="24"/>
          <w:szCs w:val="24"/>
        </w:rPr>
        <w:t>правовые акты (</w:t>
      </w:r>
      <w:r w:rsidRPr="00CF5574">
        <w:rPr>
          <w:sz w:val="24"/>
          <w:szCs w:val="24"/>
        </w:rPr>
        <w:t>приказы</w:t>
      </w:r>
      <w:r>
        <w:rPr>
          <w:sz w:val="24"/>
          <w:szCs w:val="24"/>
        </w:rPr>
        <w:t>,</w:t>
      </w:r>
      <w:r w:rsidRPr="00CF5574">
        <w:rPr>
          <w:sz w:val="24"/>
          <w:szCs w:val="24"/>
        </w:rPr>
        <w:t xml:space="preserve"> распоряжения</w:t>
      </w:r>
      <w:r>
        <w:rPr>
          <w:sz w:val="24"/>
          <w:szCs w:val="24"/>
        </w:rPr>
        <w:t>)</w:t>
      </w:r>
      <w:r w:rsidRPr="00CF557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контрольно-счетной комиссии по вопросам организации работы контрольно-счетной комиссии</w:t>
      </w:r>
      <w:r w:rsidRPr="00CF5574">
        <w:rPr>
          <w:sz w:val="24"/>
          <w:szCs w:val="24"/>
        </w:rPr>
        <w:t xml:space="preserve">; </w:t>
      </w:r>
    </w:p>
    <w:p w:rsidR="00B95104" w:rsidRPr="00CF557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контрольно-счетной комиссии </w:t>
      </w:r>
      <w:r w:rsidRPr="00CF5574">
        <w:rPr>
          <w:sz w:val="24"/>
          <w:szCs w:val="24"/>
        </w:rPr>
        <w:t xml:space="preserve">заключает соглашения о сотрудничестве; 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представляет </w:t>
      </w:r>
      <w:r>
        <w:rPr>
          <w:sz w:val="24"/>
          <w:szCs w:val="24"/>
        </w:rPr>
        <w:t xml:space="preserve">контрольно-счетную комиссию </w:t>
      </w:r>
      <w:r w:rsidRPr="00CF5574">
        <w:rPr>
          <w:sz w:val="24"/>
          <w:szCs w:val="24"/>
        </w:rPr>
        <w:t xml:space="preserve">во взаимоотношениях с государственными органами и органами государственной власти Российской Федерации, государственными органами и органами государственной власти </w:t>
      </w:r>
      <w:r>
        <w:rPr>
          <w:sz w:val="24"/>
          <w:szCs w:val="24"/>
        </w:rPr>
        <w:t>Вологодской области</w:t>
      </w:r>
      <w:r w:rsidRPr="00CF5574">
        <w:rPr>
          <w:sz w:val="24"/>
          <w:szCs w:val="24"/>
        </w:rPr>
        <w:t>, органами местного самоуправления</w:t>
      </w:r>
      <w:r>
        <w:rPr>
          <w:sz w:val="24"/>
          <w:szCs w:val="24"/>
        </w:rPr>
        <w:t xml:space="preserve"> и</w:t>
      </w:r>
      <w:r w:rsidRPr="00CF5574">
        <w:rPr>
          <w:sz w:val="24"/>
          <w:szCs w:val="24"/>
        </w:rPr>
        <w:t xml:space="preserve"> иными организациями; </w:t>
      </w:r>
    </w:p>
    <w:p w:rsidR="00B95104" w:rsidRPr="00CF557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отвеча</w:t>
      </w:r>
      <w:r>
        <w:rPr>
          <w:sz w:val="24"/>
          <w:szCs w:val="24"/>
        </w:rPr>
        <w:t>ет</w:t>
      </w:r>
      <w:r w:rsidRPr="000A21EA">
        <w:rPr>
          <w:sz w:val="24"/>
          <w:szCs w:val="24"/>
        </w:rPr>
        <w:t xml:space="preserve"> за организацию взаимодействия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 xml:space="preserve"> с контрольно-счетными органами муниципальных образований области, организацию совместных контрольных и экспертно-аналитических мероприятий;</w:t>
      </w:r>
    </w:p>
    <w:p w:rsidR="00B95104" w:rsidRPr="00CF557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представляет информацию о результатах контрольных и экспертно-аналитических мероприятий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Представительное </w:t>
      </w:r>
      <w:r w:rsidRPr="00CF5574">
        <w:rPr>
          <w:sz w:val="24"/>
          <w:szCs w:val="24"/>
        </w:rPr>
        <w:t xml:space="preserve">Собрание </w:t>
      </w:r>
      <w:r>
        <w:rPr>
          <w:sz w:val="24"/>
          <w:szCs w:val="24"/>
        </w:rPr>
        <w:t>Сямженского муниципального округа и Главе Сямженского муниципального округа</w:t>
      </w:r>
      <w:r w:rsidRPr="00CF5574">
        <w:rPr>
          <w:sz w:val="24"/>
          <w:szCs w:val="24"/>
        </w:rPr>
        <w:t xml:space="preserve">, направляет уведомления о применении бюджетных мер принуждения; </w:t>
      </w:r>
    </w:p>
    <w:p w:rsidR="00B9510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представляет на рассмотрение в Представительное Собрание округа отчет о работе контрольно-счетной комиссии; </w:t>
      </w:r>
    </w:p>
    <w:p w:rsidR="00B95104" w:rsidRPr="000A21EA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 xml:space="preserve">готовит информационно-аналитические материалы по вопросам, входящим в компетенцию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>;</w:t>
      </w:r>
    </w:p>
    <w:p w:rsidR="00B95104" w:rsidRPr="00CF557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обеспечивает исполнение поручений </w:t>
      </w:r>
      <w:r>
        <w:rPr>
          <w:sz w:val="24"/>
          <w:szCs w:val="24"/>
        </w:rPr>
        <w:t>Представительного</w:t>
      </w:r>
      <w:r w:rsidRPr="00CF5574">
        <w:rPr>
          <w:sz w:val="24"/>
          <w:szCs w:val="24"/>
        </w:rPr>
        <w:t xml:space="preserve"> Собрания </w:t>
      </w:r>
      <w:r>
        <w:rPr>
          <w:sz w:val="24"/>
          <w:szCs w:val="24"/>
        </w:rPr>
        <w:t>округа и главы округа</w:t>
      </w:r>
      <w:r w:rsidRPr="00CF5574">
        <w:rPr>
          <w:sz w:val="24"/>
          <w:szCs w:val="24"/>
        </w:rPr>
        <w:t xml:space="preserve">; </w:t>
      </w:r>
    </w:p>
    <w:p w:rsidR="00B95104" w:rsidRPr="00CF557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в пределах компетенции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организует взаимодействие с </w:t>
      </w:r>
      <w:r>
        <w:rPr>
          <w:sz w:val="24"/>
          <w:szCs w:val="24"/>
        </w:rPr>
        <w:t xml:space="preserve">Представительным </w:t>
      </w:r>
      <w:r w:rsidRPr="00CF5574">
        <w:rPr>
          <w:sz w:val="24"/>
          <w:szCs w:val="24"/>
        </w:rPr>
        <w:t xml:space="preserve">Собранием </w:t>
      </w:r>
      <w:r>
        <w:rPr>
          <w:sz w:val="24"/>
          <w:szCs w:val="24"/>
        </w:rPr>
        <w:t>округа</w:t>
      </w:r>
      <w:r w:rsidRPr="00CF5574">
        <w:rPr>
          <w:sz w:val="24"/>
          <w:szCs w:val="24"/>
        </w:rPr>
        <w:t xml:space="preserve">, органами местного самоуправления, органами государственного и муниципального финансового контроля; </w:t>
      </w:r>
    </w:p>
    <w:p w:rsidR="00B95104" w:rsidRPr="00CF5574" w:rsidRDefault="00B95104" w:rsidP="001C6EE2">
      <w:pPr>
        <w:numPr>
          <w:ilvl w:val="0"/>
          <w:numId w:val="2"/>
        </w:numPr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осуществляет иные полномочия в соответствии с законодательством Российской Федерации и Вологодской области. </w:t>
      </w:r>
    </w:p>
    <w:p w:rsidR="00B95104" w:rsidRPr="00CE6A08" w:rsidRDefault="00B95104" w:rsidP="001C6EE2">
      <w:pPr>
        <w:spacing w:before="120"/>
        <w:jc w:val="both"/>
        <w:rPr>
          <w:color w:val="000000"/>
          <w:sz w:val="24"/>
          <w:szCs w:val="24"/>
        </w:rPr>
      </w:pPr>
      <w:r w:rsidRPr="00CE6A08">
        <w:rPr>
          <w:b/>
          <w:bCs/>
          <w:color w:val="000000"/>
          <w:sz w:val="24"/>
          <w:szCs w:val="24"/>
        </w:rPr>
        <w:t>Статья 4. Аудитор контрольно-счетной комиссии</w:t>
      </w:r>
      <w:r w:rsidRPr="00CE6A08">
        <w:rPr>
          <w:color w:val="000000"/>
          <w:sz w:val="24"/>
          <w:szCs w:val="24"/>
        </w:rPr>
        <w:t xml:space="preserve"> </w:t>
      </w:r>
    </w:p>
    <w:p w:rsidR="00B95104" w:rsidRPr="009169A7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9169A7">
        <w:rPr>
          <w:sz w:val="24"/>
          <w:szCs w:val="24"/>
        </w:rPr>
        <w:t xml:space="preserve">1. </w:t>
      </w:r>
      <w:r>
        <w:rPr>
          <w:sz w:val="24"/>
          <w:szCs w:val="24"/>
        </w:rPr>
        <w:t>При исполнении должностных обязанностей а</w:t>
      </w:r>
      <w:r w:rsidRPr="009169A7">
        <w:rPr>
          <w:sz w:val="24"/>
          <w:szCs w:val="24"/>
        </w:rPr>
        <w:t xml:space="preserve">удитор непосредственно подчиняется председателю </w:t>
      </w:r>
      <w:r>
        <w:rPr>
          <w:sz w:val="24"/>
          <w:szCs w:val="24"/>
        </w:rPr>
        <w:t>контрольно-счетной комиссии</w:t>
      </w:r>
      <w:r w:rsidRPr="009169A7">
        <w:rPr>
          <w:sz w:val="24"/>
          <w:szCs w:val="24"/>
        </w:rPr>
        <w:t>.</w:t>
      </w:r>
    </w:p>
    <w:p w:rsidR="00B95104" w:rsidRPr="009169A7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9169A7">
        <w:rPr>
          <w:sz w:val="24"/>
          <w:szCs w:val="24"/>
        </w:rPr>
        <w:t xml:space="preserve">2. Права, обязанности и ответственность аудитора </w:t>
      </w:r>
      <w:r>
        <w:rPr>
          <w:sz w:val="24"/>
          <w:szCs w:val="24"/>
        </w:rPr>
        <w:t>контрольно-счетной комиссии</w:t>
      </w:r>
      <w:r w:rsidRPr="009169A7">
        <w:rPr>
          <w:sz w:val="24"/>
          <w:szCs w:val="24"/>
        </w:rPr>
        <w:t xml:space="preserve">, </w:t>
      </w:r>
      <w:r w:rsidRPr="009169A7">
        <w:rPr>
          <w:sz w:val="24"/>
          <w:szCs w:val="24"/>
        </w:rPr>
        <w:lastRenderedPageBreak/>
        <w:t>определяются действующим законодательством Российской Федерации</w:t>
      </w:r>
      <w:r>
        <w:rPr>
          <w:sz w:val="24"/>
          <w:szCs w:val="24"/>
        </w:rPr>
        <w:t xml:space="preserve">, </w:t>
      </w:r>
      <w:r w:rsidRPr="009169A7">
        <w:rPr>
          <w:sz w:val="24"/>
          <w:szCs w:val="24"/>
        </w:rPr>
        <w:t>Вологодской области,</w:t>
      </w:r>
      <w:r>
        <w:rPr>
          <w:sz w:val="24"/>
          <w:szCs w:val="24"/>
        </w:rPr>
        <w:t xml:space="preserve"> Вологодского муниципального округа,</w:t>
      </w:r>
      <w:r w:rsidRPr="009169A7">
        <w:rPr>
          <w:sz w:val="24"/>
          <w:szCs w:val="24"/>
        </w:rPr>
        <w:t xml:space="preserve"> настоящим Регламентом, должностными </w:t>
      </w:r>
      <w:r>
        <w:rPr>
          <w:sz w:val="24"/>
          <w:szCs w:val="24"/>
        </w:rPr>
        <w:t>инструкциями</w:t>
      </w:r>
      <w:r w:rsidRPr="009169A7">
        <w:rPr>
          <w:sz w:val="24"/>
          <w:szCs w:val="24"/>
        </w:rPr>
        <w:t xml:space="preserve"> и иными локальными правовыми актами </w:t>
      </w:r>
      <w:r>
        <w:rPr>
          <w:sz w:val="24"/>
          <w:szCs w:val="24"/>
        </w:rPr>
        <w:t>контрольно-счетной комиссии</w:t>
      </w:r>
      <w:r w:rsidRPr="009169A7">
        <w:rPr>
          <w:sz w:val="24"/>
          <w:szCs w:val="24"/>
        </w:rPr>
        <w:t>.</w:t>
      </w:r>
    </w:p>
    <w:p w:rsidR="00B95104" w:rsidRPr="009169A7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9169A7">
        <w:rPr>
          <w:sz w:val="24"/>
          <w:szCs w:val="24"/>
        </w:rPr>
        <w:t xml:space="preserve">3. Во время отсутствия председателя </w:t>
      </w:r>
      <w:r>
        <w:rPr>
          <w:sz w:val="24"/>
          <w:szCs w:val="24"/>
        </w:rPr>
        <w:t>контрольно-счетной комиссии</w:t>
      </w:r>
      <w:r w:rsidRPr="009169A7">
        <w:rPr>
          <w:sz w:val="24"/>
          <w:szCs w:val="24"/>
        </w:rPr>
        <w:t xml:space="preserve"> исполняет его обязанности.</w:t>
      </w:r>
    </w:p>
    <w:p w:rsidR="00B95104" w:rsidRPr="009169A7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9169A7">
        <w:rPr>
          <w:sz w:val="24"/>
          <w:szCs w:val="24"/>
        </w:rPr>
        <w:t xml:space="preserve">4.  Выполняет отдельные поручения председателя </w:t>
      </w:r>
      <w:r>
        <w:rPr>
          <w:sz w:val="24"/>
          <w:szCs w:val="24"/>
        </w:rPr>
        <w:t>контрольно-счетной комиссии</w:t>
      </w:r>
      <w:r w:rsidRPr="009169A7">
        <w:rPr>
          <w:sz w:val="24"/>
          <w:szCs w:val="24"/>
        </w:rPr>
        <w:t xml:space="preserve"> по общим вопросам деятельности </w:t>
      </w:r>
      <w:r>
        <w:rPr>
          <w:sz w:val="24"/>
          <w:szCs w:val="24"/>
        </w:rPr>
        <w:t>контрольно-счетной комиссии</w:t>
      </w:r>
      <w:r w:rsidRPr="009169A7">
        <w:rPr>
          <w:sz w:val="24"/>
          <w:szCs w:val="24"/>
        </w:rPr>
        <w:t>.</w:t>
      </w:r>
    </w:p>
    <w:p w:rsidR="00B95104" w:rsidRPr="009169A7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9169A7">
        <w:rPr>
          <w:sz w:val="24"/>
          <w:szCs w:val="24"/>
        </w:rPr>
        <w:t xml:space="preserve">5. В рамках исполнения своих полномочий аудитор </w:t>
      </w:r>
      <w:r>
        <w:rPr>
          <w:sz w:val="24"/>
          <w:szCs w:val="24"/>
        </w:rPr>
        <w:t>контрольно-счетной комиссии</w:t>
      </w:r>
      <w:r w:rsidRPr="009169A7">
        <w:rPr>
          <w:sz w:val="24"/>
          <w:szCs w:val="24"/>
        </w:rPr>
        <w:t>:</w:t>
      </w:r>
    </w:p>
    <w:p w:rsidR="00B95104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организ</w:t>
      </w:r>
      <w:r>
        <w:rPr>
          <w:sz w:val="24"/>
          <w:szCs w:val="24"/>
        </w:rPr>
        <w:t>ует</w:t>
      </w:r>
      <w:r w:rsidRPr="000A21EA">
        <w:rPr>
          <w:sz w:val="24"/>
          <w:szCs w:val="24"/>
        </w:rPr>
        <w:t xml:space="preserve"> и непосредственно участв</w:t>
      </w:r>
      <w:r>
        <w:rPr>
          <w:sz w:val="24"/>
          <w:szCs w:val="24"/>
        </w:rPr>
        <w:t>ует</w:t>
      </w:r>
      <w:r w:rsidRPr="000A21EA">
        <w:rPr>
          <w:sz w:val="24"/>
          <w:szCs w:val="24"/>
        </w:rPr>
        <w:t xml:space="preserve"> в проведении контрольных и экспертно-аналитических мероприятий в соответствии с планом работы </w:t>
      </w:r>
      <w:r>
        <w:rPr>
          <w:sz w:val="24"/>
          <w:szCs w:val="24"/>
        </w:rPr>
        <w:t>контрольно-счетной комиссии;</w:t>
      </w:r>
    </w:p>
    <w:p w:rsidR="00B95104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 xml:space="preserve">готовит предложения для включения в план работы </w:t>
      </w:r>
      <w:r>
        <w:rPr>
          <w:sz w:val="24"/>
          <w:szCs w:val="24"/>
        </w:rPr>
        <w:t xml:space="preserve">контрольно-счетной комиссии </w:t>
      </w:r>
      <w:r w:rsidRPr="000A21EA">
        <w:rPr>
          <w:sz w:val="24"/>
          <w:szCs w:val="24"/>
        </w:rPr>
        <w:t xml:space="preserve">либо предложений о внесении в него изменений; 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CF5574">
        <w:rPr>
          <w:sz w:val="24"/>
          <w:szCs w:val="24"/>
        </w:rPr>
        <w:t>осуществляет учет результатов проведенных контрольных и экспертно-аналитических мероприятий, выявленных нарушений</w:t>
      </w:r>
      <w:r>
        <w:rPr>
          <w:sz w:val="24"/>
          <w:szCs w:val="24"/>
        </w:rPr>
        <w:t>;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FA52C7">
        <w:rPr>
          <w:sz w:val="24"/>
          <w:szCs w:val="24"/>
        </w:rPr>
        <w:t xml:space="preserve">организует работу и принимает участие в проведении экспертизы проектов решений Представительного Собрания </w:t>
      </w:r>
      <w:r>
        <w:rPr>
          <w:sz w:val="24"/>
          <w:szCs w:val="24"/>
        </w:rPr>
        <w:t>округа</w:t>
      </w:r>
      <w:r w:rsidRPr="00FA52C7">
        <w:rPr>
          <w:sz w:val="24"/>
          <w:szCs w:val="24"/>
        </w:rPr>
        <w:t>, нормативных правовых актов органов местного самоуправления в части, касающейся расходных обязательств бюджет</w:t>
      </w:r>
      <w:r>
        <w:rPr>
          <w:sz w:val="24"/>
          <w:szCs w:val="24"/>
        </w:rPr>
        <w:t>а округа</w:t>
      </w:r>
      <w:r w:rsidRPr="00FA52C7">
        <w:rPr>
          <w:sz w:val="24"/>
          <w:szCs w:val="24"/>
        </w:rPr>
        <w:t>, а также муниципальных программ</w:t>
      </w:r>
      <w:r w:rsidRPr="000A21EA">
        <w:rPr>
          <w:sz w:val="24"/>
          <w:szCs w:val="24"/>
        </w:rPr>
        <w:t xml:space="preserve">; </w:t>
      </w:r>
    </w:p>
    <w:p w:rsidR="00B95104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проводит внешнюю проверку годовых отчетов об исполнении бюджета</w:t>
      </w:r>
      <w:r>
        <w:rPr>
          <w:sz w:val="24"/>
          <w:szCs w:val="24"/>
        </w:rPr>
        <w:t xml:space="preserve"> округа</w:t>
      </w:r>
      <w:r w:rsidRPr="000A21EA">
        <w:rPr>
          <w:sz w:val="24"/>
          <w:szCs w:val="24"/>
        </w:rPr>
        <w:t>, включающую проведение внешней проверки годовой бюджетной отчетности главных администраторов бюджетных средств;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проводит аудит в сфере закупок;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осуществляет производство по делам об административных правонарушениях в пределах, установленных Кодексом Российской Федерации об административных правонарушениях;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 xml:space="preserve">готовит проекты отчетов, заключений и других материалов по результатам контрольных, экспертно-аналитических мероприятий и по иным вопросам деятельности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 xml:space="preserve">, представляет их на подпись председателю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>;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участв</w:t>
      </w:r>
      <w:r>
        <w:rPr>
          <w:sz w:val="24"/>
          <w:szCs w:val="24"/>
        </w:rPr>
        <w:t>ует</w:t>
      </w:r>
      <w:r w:rsidRPr="000A21EA">
        <w:rPr>
          <w:sz w:val="24"/>
          <w:szCs w:val="24"/>
        </w:rPr>
        <w:t xml:space="preserve"> в подготовке годового отчета о работе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>;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анализир</w:t>
      </w:r>
      <w:r>
        <w:rPr>
          <w:sz w:val="24"/>
          <w:szCs w:val="24"/>
        </w:rPr>
        <w:t>ует</w:t>
      </w:r>
      <w:r w:rsidRPr="000A21EA">
        <w:rPr>
          <w:sz w:val="24"/>
          <w:szCs w:val="24"/>
        </w:rPr>
        <w:t xml:space="preserve"> итоги проводимых контрольных и экспертно-аналитических мероприятий, обобща</w:t>
      </w:r>
      <w:r>
        <w:rPr>
          <w:sz w:val="24"/>
          <w:szCs w:val="24"/>
        </w:rPr>
        <w:t>ет</w:t>
      </w:r>
      <w:r w:rsidRPr="000A21EA">
        <w:rPr>
          <w:sz w:val="24"/>
          <w:szCs w:val="24"/>
        </w:rPr>
        <w:t xml:space="preserve"> и исслед</w:t>
      </w:r>
      <w:r>
        <w:rPr>
          <w:sz w:val="24"/>
          <w:szCs w:val="24"/>
        </w:rPr>
        <w:t>ует</w:t>
      </w:r>
      <w:r w:rsidRPr="000A21EA">
        <w:rPr>
          <w:sz w:val="24"/>
          <w:szCs w:val="24"/>
        </w:rPr>
        <w:t xml:space="preserve"> причины и последствия выявленных отклонений и нарушений, организов</w:t>
      </w:r>
      <w:r>
        <w:rPr>
          <w:sz w:val="24"/>
          <w:szCs w:val="24"/>
        </w:rPr>
        <w:t>ывает</w:t>
      </w:r>
      <w:r w:rsidRPr="000A21EA">
        <w:rPr>
          <w:sz w:val="24"/>
          <w:szCs w:val="24"/>
        </w:rPr>
        <w:t xml:space="preserve"> подготовку предложений по их устранению, а также по совершенствованию бюджетного процесса, управлению и распоряжению муниципальной собственностью </w:t>
      </w:r>
      <w:r>
        <w:rPr>
          <w:sz w:val="24"/>
          <w:szCs w:val="24"/>
        </w:rPr>
        <w:t>округа</w:t>
      </w:r>
      <w:r w:rsidRPr="000A21EA">
        <w:rPr>
          <w:sz w:val="24"/>
          <w:szCs w:val="24"/>
        </w:rPr>
        <w:t xml:space="preserve">; 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организов</w:t>
      </w:r>
      <w:r>
        <w:rPr>
          <w:sz w:val="24"/>
          <w:szCs w:val="24"/>
        </w:rPr>
        <w:t>ывает</w:t>
      </w:r>
      <w:r w:rsidRPr="000A21EA">
        <w:rPr>
          <w:sz w:val="24"/>
          <w:szCs w:val="24"/>
        </w:rPr>
        <w:t xml:space="preserve"> и осуществ</w:t>
      </w:r>
      <w:r>
        <w:rPr>
          <w:sz w:val="24"/>
          <w:szCs w:val="24"/>
        </w:rPr>
        <w:t>ляет</w:t>
      </w:r>
      <w:r w:rsidRPr="000A21EA">
        <w:rPr>
          <w:sz w:val="24"/>
          <w:szCs w:val="24"/>
        </w:rPr>
        <w:t xml:space="preserve"> работу по подготовке и внедрению стандартов внешнего муниципального финансового контроля;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 xml:space="preserve">в отсутствие председателя </w:t>
      </w:r>
      <w:r>
        <w:rPr>
          <w:sz w:val="24"/>
          <w:szCs w:val="24"/>
        </w:rPr>
        <w:t>к</w:t>
      </w:r>
      <w:r w:rsidRPr="000A21EA">
        <w:rPr>
          <w:sz w:val="24"/>
          <w:szCs w:val="24"/>
        </w:rPr>
        <w:t>онтрольно</w:t>
      </w:r>
      <w:r>
        <w:rPr>
          <w:sz w:val="24"/>
          <w:szCs w:val="24"/>
        </w:rPr>
        <w:t>-счетно</w:t>
      </w:r>
      <w:r w:rsidRPr="000A21EA">
        <w:rPr>
          <w:sz w:val="24"/>
          <w:szCs w:val="24"/>
        </w:rPr>
        <w:t xml:space="preserve">й комиссии подписывать предписания и представления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 xml:space="preserve">, осуществлять контроль исполнения представлений и предписаний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 xml:space="preserve">; 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ве</w:t>
      </w:r>
      <w:r>
        <w:rPr>
          <w:sz w:val="24"/>
          <w:szCs w:val="24"/>
        </w:rPr>
        <w:t>дет текущее делопроизводство;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составля</w:t>
      </w:r>
      <w:r>
        <w:rPr>
          <w:sz w:val="24"/>
          <w:szCs w:val="24"/>
        </w:rPr>
        <w:t>ет</w:t>
      </w:r>
      <w:r w:rsidRPr="000A21EA">
        <w:rPr>
          <w:sz w:val="24"/>
          <w:szCs w:val="24"/>
        </w:rPr>
        <w:t xml:space="preserve"> номенклатуру и описи дел постоянного хранения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>;</w:t>
      </w:r>
    </w:p>
    <w:p w:rsidR="00B95104" w:rsidRPr="000A21EA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обеспечива</w:t>
      </w:r>
      <w:r>
        <w:rPr>
          <w:sz w:val="24"/>
          <w:szCs w:val="24"/>
        </w:rPr>
        <w:t>ет</w:t>
      </w:r>
      <w:r w:rsidRPr="000A21EA">
        <w:rPr>
          <w:sz w:val="24"/>
          <w:szCs w:val="24"/>
        </w:rPr>
        <w:t xml:space="preserve"> подготовку дел постоянного хранения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 xml:space="preserve"> для сдачи в архив;</w:t>
      </w:r>
    </w:p>
    <w:p w:rsidR="00B95104" w:rsidRDefault="00B95104" w:rsidP="001C6EE2">
      <w:pPr>
        <w:numPr>
          <w:ilvl w:val="0"/>
          <w:numId w:val="3"/>
        </w:numPr>
        <w:jc w:val="both"/>
        <w:rPr>
          <w:sz w:val="24"/>
          <w:szCs w:val="24"/>
        </w:rPr>
      </w:pPr>
      <w:r w:rsidRPr="000A21EA">
        <w:rPr>
          <w:sz w:val="24"/>
          <w:szCs w:val="24"/>
        </w:rPr>
        <w:t>обеспечива</w:t>
      </w:r>
      <w:r>
        <w:rPr>
          <w:sz w:val="24"/>
          <w:szCs w:val="24"/>
        </w:rPr>
        <w:t>ет</w:t>
      </w:r>
      <w:r w:rsidRPr="000A21EA">
        <w:rPr>
          <w:sz w:val="24"/>
          <w:szCs w:val="24"/>
        </w:rPr>
        <w:t xml:space="preserve"> выборку, подготовку и утилизацию дел </w:t>
      </w:r>
      <w:r>
        <w:rPr>
          <w:sz w:val="24"/>
          <w:szCs w:val="24"/>
        </w:rPr>
        <w:t>контрольно-счетной комиссии</w:t>
      </w:r>
      <w:r w:rsidRPr="000A21EA">
        <w:rPr>
          <w:sz w:val="24"/>
          <w:szCs w:val="24"/>
        </w:rPr>
        <w:t>, не подлежащих постоянному хранению</w:t>
      </w:r>
      <w:r>
        <w:rPr>
          <w:sz w:val="24"/>
          <w:szCs w:val="24"/>
        </w:rPr>
        <w:t>.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9169A7">
        <w:rPr>
          <w:sz w:val="24"/>
          <w:szCs w:val="24"/>
        </w:rPr>
        <w:t xml:space="preserve">6. Аудитор </w:t>
      </w:r>
      <w:r>
        <w:rPr>
          <w:sz w:val="24"/>
          <w:szCs w:val="24"/>
        </w:rPr>
        <w:t>контрольно-счетной</w:t>
      </w:r>
      <w:r w:rsidRPr="009169A7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Pr="009169A7">
        <w:rPr>
          <w:sz w:val="24"/>
          <w:szCs w:val="24"/>
        </w:rPr>
        <w:t xml:space="preserve"> несет персональную ответственность за результаты проведенных контрольных и эксп</w:t>
      </w:r>
      <w:r>
        <w:rPr>
          <w:sz w:val="24"/>
          <w:szCs w:val="24"/>
        </w:rPr>
        <w:t xml:space="preserve">ертно-аналитических мероприятий, </w:t>
      </w:r>
      <w:r w:rsidRPr="00CF5574">
        <w:rPr>
          <w:sz w:val="24"/>
          <w:szCs w:val="24"/>
        </w:rPr>
        <w:t xml:space="preserve">а также за разглашение государственной и иной охраняемой законом тайны.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7. Аудитор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вправе самостоятельно принимать решения в пределах своих должностных обязанностей, вносить на рассмотрение председателя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предложения о совершенствовании деятельности </w:t>
      </w:r>
      <w:r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lastRenderedPageBreak/>
        <w:t>комиссии</w:t>
      </w:r>
      <w:r w:rsidRPr="00CF5574">
        <w:rPr>
          <w:sz w:val="24"/>
          <w:szCs w:val="24"/>
        </w:rPr>
        <w:t xml:space="preserve">.   </w:t>
      </w:r>
    </w:p>
    <w:p w:rsidR="00B95104" w:rsidRPr="00CF5574" w:rsidRDefault="00B95104" w:rsidP="001C6EE2">
      <w:pPr>
        <w:spacing w:before="120" w:after="240"/>
        <w:jc w:val="center"/>
        <w:outlineLvl w:val="2"/>
        <w:rPr>
          <w:b/>
          <w:bCs/>
          <w:sz w:val="24"/>
          <w:szCs w:val="24"/>
        </w:rPr>
      </w:pPr>
      <w:r w:rsidRPr="00CF5574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3</w:t>
      </w:r>
      <w:r w:rsidRPr="00CF5574">
        <w:rPr>
          <w:b/>
          <w:bCs/>
          <w:sz w:val="24"/>
          <w:szCs w:val="24"/>
        </w:rPr>
        <w:t xml:space="preserve">. ОРГАНИЗАЦИЯ ДЕЯТЕЛЬНОСТИ </w:t>
      </w:r>
      <w:r>
        <w:rPr>
          <w:b/>
          <w:bCs/>
          <w:sz w:val="24"/>
          <w:szCs w:val="24"/>
        </w:rPr>
        <w:t>КОНТРОЛЬНО-СЧЕТНОЙ КОМИССИИ</w:t>
      </w:r>
    </w:p>
    <w:p w:rsidR="00B95104" w:rsidRPr="00CF5574" w:rsidRDefault="00B95104" w:rsidP="001C6EE2">
      <w:pPr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5</w:t>
      </w:r>
      <w:r w:rsidRPr="00CF5574">
        <w:rPr>
          <w:b/>
          <w:bCs/>
          <w:sz w:val="24"/>
          <w:szCs w:val="24"/>
        </w:rPr>
        <w:t xml:space="preserve">. Планирование </w:t>
      </w:r>
      <w:r>
        <w:rPr>
          <w:b/>
          <w:bCs/>
          <w:sz w:val="24"/>
          <w:szCs w:val="24"/>
        </w:rPr>
        <w:t xml:space="preserve">и отчетность о </w:t>
      </w:r>
      <w:r w:rsidRPr="00CF5574">
        <w:rPr>
          <w:b/>
          <w:bCs/>
          <w:sz w:val="24"/>
          <w:szCs w:val="24"/>
        </w:rPr>
        <w:t xml:space="preserve">деятельности </w:t>
      </w:r>
      <w:r>
        <w:rPr>
          <w:b/>
          <w:bCs/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F5574">
        <w:rPr>
          <w:sz w:val="24"/>
          <w:szCs w:val="24"/>
        </w:rPr>
        <w:t xml:space="preserve">. Формирование и утверждение плана работы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осуществляется с учетом положений </w:t>
      </w:r>
      <w:r w:rsidRPr="00034ACC">
        <w:rPr>
          <w:color w:val="000000"/>
          <w:sz w:val="24"/>
          <w:szCs w:val="24"/>
        </w:rPr>
        <w:t>статьи 11 Положения</w:t>
      </w:r>
      <w:r>
        <w:rPr>
          <w:sz w:val="24"/>
          <w:szCs w:val="24"/>
        </w:rPr>
        <w:t xml:space="preserve"> о 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F5574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Контрольно-счетная комиссия</w:t>
      </w:r>
      <w:r w:rsidRPr="001A5040">
        <w:rPr>
          <w:sz w:val="24"/>
          <w:szCs w:val="24"/>
        </w:rPr>
        <w:t xml:space="preserve"> осуществляет свою деятельность на основе плана работы, который включает в себя перечень контрольных и экспертно-аналитических мероприятий, а также иную деятельность в соответствии с компетенцией </w:t>
      </w:r>
      <w:r>
        <w:rPr>
          <w:sz w:val="24"/>
          <w:szCs w:val="24"/>
        </w:rPr>
        <w:t>контрольно-счетной комиссии</w:t>
      </w:r>
      <w:r w:rsidRPr="001A5040">
        <w:rPr>
          <w:sz w:val="24"/>
          <w:szCs w:val="24"/>
        </w:rPr>
        <w:t xml:space="preserve">, определенной Положением о </w:t>
      </w:r>
      <w:r>
        <w:rPr>
          <w:sz w:val="24"/>
          <w:szCs w:val="24"/>
        </w:rPr>
        <w:t>контрольно-счетной комиссии</w:t>
      </w:r>
      <w:r w:rsidRPr="001A5040">
        <w:rPr>
          <w:sz w:val="24"/>
          <w:szCs w:val="24"/>
        </w:rPr>
        <w:t xml:space="preserve">. В плане работе указывается наименование мероприятия, срок (периодичность) проведения, </w:t>
      </w:r>
      <w:r>
        <w:rPr>
          <w:sz w:val="24"/>
          <w:szCs w:val="24"/>
        </w:rPr>
        <w:t>о</w:t>
      </w:r>
      <w:r w:rsidRPr="00BF49E2">
        <w:rPr>
          <w:sz w:val="24"/>
          <w:szCs w:val="24"/>
        </w:rPr>
        <w:t>снование для включения в план</w:t>
      </w:r>
      <w:r w:rsidRPr="00CF5574">
        <w:rPr>
          <w:sz w:val="24"/>
          <w:szCs w:val="24"/>
        </w:rPr>
        <w:t xml:space="preserve">. </w:t>
      </w:r>
    </w:p>
    <w:p w:rsidR="00B9510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F5574">
        <w:rPr>
          <w:sz w:val="24"/>
          <w:szCs w:val="24"/>
        </w:rPr>
        <w:t xml:space="preserve">. План работы размещается на официальном сайте </w:t>
      </w:r>
      <w:r>
        <w:rPr>
          <w:sz w:val="24"/>
          <w:szCs w:val="24"/>
        </w:rPr>
        <w:t>Сямженского муниципального округа</w:t>
      </w:r>
      <w:r w:rsidRPr="00CF5574">
        <w:rPr>
          <w:sz w:val="24"/>
          <w:szCs w:val="24"/>
        </w:rPr>
        <w:t xml:space="preserve"> в информационно-телекоммуникационной сети «Интернет». </w:t>
      </w:r>
    </w:p>
    <w:p w:rsidR="00B9510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Контрольно-счетная комиссия </w:t>
      </w:r>
      <w:r w:rsidRPr="00CF5574">
        <w:rPr>
          <w:sz w:val="24"/>
          <w:szCs w:val="24"/>
        </w:rPr>
        <w:t xml:space="preserve">подотчетна </w:t>
      </w:r>
      <w:r>
        <w:rPr>
          <w:sz w:val="24"/>
          <w:szCs w:val="24"/>
        </w:rPr>
        <w:t>Представительному</w:t>
      </w:r>
      <w:r w:rsidRPr="00CF5574">
        <w:rPr>
          <w:sz w:val="24"/>
          <w:szCs w:val="24"/>
        </w:rPr>
        <w:t xml:space="preserve"> Собранию </w:t>
      </w:r>
      <w:r>
        <w:rPr>
          <w:sz w:val="24"/>
          <w:szCs w:val="24"/>
        </w:rPr>
        <w:t>Сямженского муниципального округа.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F5574">
        <w:rPr>
          <w:sz w:val="24"/>
          <w:szCs w:val="24"/>
        </w:rPr>
        <w:t xml:space="preserve">В соответствии с положениями статьи </w:t>
      </w:r>
      <w:r w:rsidRPr="00034ACC">
        <w:rPr>
          <w:color w:val="000000"/>
          <w:sz w:val="24"/>
          <w:szCs w:val="24"/>
        </w:rPr>
        <w:t>14 Положения о</w:t>
      </w:r>
      <w:r>
        <w:rPr>
          <w:sz w:val="24"/>
          <w:szCs w:val="24"/>
        </w:rPr>
        <w:t xml:space="preserve"> контрольно-счетной комиссии </w:t>
      </w:r>
      <w:r w:rsidRPr="00CF5574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представляет на рассмотрение </w:t>
      </w:r>
      <w:r w:rsidRPr="00291FA9">
        <w:rPr>
          <w:sz w:val="24"/>
          <w:szCs w:val="24"/>
        </w:rPr>
        <w:t xml:space="preserve">Представительному Собранию и главе </w:t>
      </w:r>
      <w:r>
        <w:rPr>
          <w:sz w:val="24"/>
          <w:szCs w:val="24"/>
        </w:rPr>
        <w:t>округа</w:t>
      </w:r>
      <w:r w:rsidRPr="00291FA9">
        <w:rPr>
          <w:sz w:val="24"/>
          <w:szCs w:val="24"/>
        </w:rPr>
        <w:t xml:space="preserve"> ежегодный отчет о деятельности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6. Годовой отчет подлежит обязательному опубликованию в средствах массовой информации и размещению в информационно-телекоммуникационной сети «Интернет» после его рассмотрения </w:t>
      </w:r>
      <w:r>
        <w:rPr>
          <w:sz w:val="24"/>
          <w:szCs w:val="24"/>
        </w:rPr>
        <w:t>Представительным</w:t>
      </w:r>
      <w:r w:rsidRPr="00CF5574">
        <w:rPr>
          <w:sz w:val="24"/>
          <w:szCs w:val="24"/>
        </w:rPr>
        <w:t xml:space="preserve"> Собранием </w:t>
      </w:r>
      <w:r>
        <w:rPr>
          <w:sz w:val="24"/>
          <w:szCs w:val="24"/>
        </w:rPr>
        <w:t>Сямженского муниципального округа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 w:after="120"/>
        <w:jc w:val="both"/>
        <w:rPr>
          <w:sz w:val="24"/>
          <w:szCs w:val="24"/>
        </w:rPr>
      </w:pPr>
      <w:r w:rsidRPr="00921760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6</w:t>
      </w:r>
      <w:r w:rsidRPr="00921760">
        <w:rPr>
          <w:b/>
          <w:bCs/>
          <w:sz w:val="24"/>
          <w:szCs w:val="24"/>
        </w:rPr>
        <w:t>. Порядок запроса информации</w:t>
      </w:r>
    </w:p>
    <w:p w:rsidR="00B95104" w:rsidRPr="001F22A9" w:rsidRDefault="00B95104" w:rsidP="001C6EE2">
      <w:pPr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1. </w:t>
      </w:r>
      <w:r w:rsidRPr="001F22A9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контрольно-счетной комиссии</w:t>
      </w:r>
      <w:r w:rsidRPr="001F22A9">
        <w:rPr>
          <w:sz w:val="24"/>
          <w:szCs w:val="24"/>
        </w:rPr>
        <w:t xml:space="preserve"> вправе направлять в проверяемые органы и организации мотивированный запрос с требованием представить информацию, документы и материалы, необходимые для проведения контрольных и экспертно-аналитических мероприятий, с обязательным указанием цели получения и перечня запрашиваемых документов, информации и материалов. </w:t>
      </w:r>
    </w:p>
    <w:p w:rsidR="00B95104" w:rsidRPr="001F22A9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1F22A9">
        <w:rPr>
          <w:sz w:val="24"/>
          <w:szCs w:val="24"/>
        </w:rPr>
        <w:t xml:space="preserve">2. Объем и содержание запрашиваемой информации для обеспечения деятельности </w:t>
      </w:r>
      <w:r>
        <w:rPr>
          <w:sz w:val="24"/>
          <w:szCs w:val="24"/>
        </w:rPr>
        <w:t>контрольно-счетной комиссии</w:t>
      </w:r>
      <w:r w:rsidRPr="001F22A9">
        <w:rPr>
          <w:sz w:val="24"/>
          <w:szCs w:val="24"/>
        </w:rPr>
        <w:t xml:space="preserve">, организации и проведения контрольных и экспертно-аналитических мероприятий определяется планом работы </w:t>
      </w:r>
      <w:r>
        <w:rPr>
          <w:sz w:val="24"/>
          <w:szCs w:val="24"/>
        </w:rPr>
        <w:t>контрольно-счетной комиссии</w:t>
      </w:r>
      <w:r w:rsidRPr="001F22A9">
        <w:rPr>
          <w:sz w:val="24"/>
          <w:szCs w:val="24"/>
        </w:rPr>
        <w:t xml:space="preserve">, программами по конкретным контрольным мероприятиям. </w:t>
      </w:r>
    </w:p>
    <w:p w:rsidR="00B95104" w:rsidRPr="001F22A9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1F22A9">
        <w:rPr>
          <w:sz w:val="24"/>
          <w:szCs w:val="24"/>
        </w:rPr>
        <w:t xml:space="preserve">3. В рамках подготовки к проведению контрольного мероприятия допускается направление запросов информации в проверяемые органы и организации до утверждения программы контрольного мероприятия. </w:t>
      </w:r>
    </w:p>
    <w:p w:rsidR="00B95104" w:rsidRPr="001F22A9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1F22A9">
        <w:rPr>
          <w:sz w:val="24"/>
          <w:szCs w:val="24"/>
        </w:rPr>
        <w:t xml:space="preserve">Формирование и рассылка запросов информации может осуществляться с момента утверждения плана работы </w:t>
      </w:r>
      <w:r>
        <w:rPr>
          <w:sz w:val="24"/>
          <w:szCs w:val="24"/>
        </w:rPr>
        <w:t>контрольно-счетной комиссии</w:t>
      </w:r>
      <w:r w:rsidRPr="001F22A9">
        <w:rPr>
          <w:sz w:val="24"/>
          <w:szCs w:val="24"/>
        </w:rPr>
        <w:t xml:space="preserve">. </w:t>
      </w:r>
    </w:p>
    <w:p w:rsidR="00B95104" w:rsidRPr="001F22A9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1F22A9">
        <w:rPr>
          <w:sz w:val="24"/>
          <w:szCs w:val="24"/>
        </w:rPr>
        <w:t xml:space="preserve">Запрос информации, необходимость в получении которой, возникла в ходе проведения контрольного мероприятия на объекте контроля, оформляется участниками контрольного мероприятия в соответствии с поручением Председателя  или по устному согласованию с ним. </w:t>
      </w:r>
    </w:p>
    <w:p w:rsidR="00B95104" w:rsidRPr="001F22A9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753C7E">
        <w:rPr>
          <w:color w:val="000000"/>
          <w:sz w:val="24"/>
          <w:szCs w:val="24"/>
        </w:rPr>
        <w:t>4. Запрос информации должен содержать ссылку на соответствующую статью Закона, наименование контрольного и (или) экспертно-аналитического мероприятия, перечень запрашиваемых документов и иной информации</w:t>
      </w:r>
      <w:r w:rsidRPr="001F22A9">
        <w:rPr>
          <w:sz w:val="24"/>
          <w:szCs w:val="24"/>
        </w:rPr>
        <w:t xml:space="preserve">, сроки их представления. При подготовке и направлении запроса информации должны быть приняты меры по недопущению запроса информации, имеющейся в </w:t>
      </w:r>
      <w:r>
        <w:rPr>
          <w:sz w:val="24"/>
          <w:szCs w:val="24"/>
        </w:rPr>
        <w:t>контрольно-счетной комиссии</w:t>
      </w:r>
      <w:r w:rsidRPr="001F22A9">
        <w:rPr>
          <w:sz w:val="24"/>
          <w:szCs w:val="24"/>
        </w:rPr>
        <w:t xml:space="preserve">, либо информации, по которой </w:t>
      </w:r>
      <w:r>
        <w:rPr>
          <w:sz w:val="24"/>
          <w:szCs w:val="24"/>
        </w:rPr>
        <w:t>контрольно-счетной комиссией</w:t>
      </w:r>
      <w:r w:rsidRPr="001F22A9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1F22A9">
        <w:rPr>
          <w:sz w:val="24"/>
          <w:szCs w:val="24"/>
        </w:rPr>
        <w:t xml:space="preserve"> получен обоснованный отказ в предоставлении. </w:t>
      </w:r>
    </w:p>
    <w:p w:rsidR="00B95104" w:rsidRPr="001F22A9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1F22A9">
        <w:rPr>
          <w:sz w:val="24"/>
          <w:szCs w:val="24"/>
        </w:rPr>
        <w:t xml:space="preserve">5. Информация, поступающая в </w:t>
      </w:r>
      <w:r>
        <w:rPr>
          <w:sz w:val="24"/>
          <w:szCs w:val="24"/>
        </w:rPr>
        <w:t>контрольно-счетную комиссию</w:t>
      </w:r>
      <w:r w:rsidRPr="001F22A9">
        <w:rPr>
          <w:sz w:val="24"/>
          <w:szCs w:val="24"/>
        </w:rPr>
        <w:t xml:space="preserve"> по запросам, регистрируется в установленном порядке, и передается соответствующим должностным лицам. </w:t>
      </w:r>
    </w:p>
    <w:p w:rsidR="00B9510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1F22A9">
        <w:rPr>
          <w:sz w:val="24"/>
          <w:szCs w:val="24"/>
        </w:rPr>
        <w:t xml:space="preserve">6. Запросы и письма </w:t>
      </w:r>
      <w:r>
        <w:rPr>
          <w:sz w:val="24"/>
          <w:szCs w:val="24"/>
        </w:rPr>
        <w:t>контрольно-счетной комиссии</w:t>
      </w:r>
      <w:r w:rsidRPr="001F22A9">
        <w:rPr>
          <w:sz w:val="24"/>
          <w:szCs w:val="24"/>
        </w:rPr>
        <w:t xml:space="preserve"> оформляются на бланке </w:t>
      </w:r>
      <w:r>
        <w:rPr>
          <w:sz w:val="24"/>
          <w:szCs w:val="24"/>
        </w:rPr>
        <w:t>контрольно-</w:t>
      </w:r>
      <w:r>
        <w:rPr>
          <w:sz w:val="24"/>
          <w:szCs w:val="24"/>
        </w:rPr>
        <w:lastRenderedPageBreak/>
        <w:t>счетной комиссии.</w:t>
      </w:r>
    </w:p>
    <w:p w:rsidR="00B95104" w:rsidRPr="00CF5574" w:rsidRDefault="00B95104" w:rsidP="001C6EE2">
      <w:pPr>
        <w:spacing w:before="120"/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>7</w:t>
      </w:r>
      <w:r w:rsidRPr="00CF5574">
        <w:rPr>
          <w:b/>
          <w:bCs/>
          <w:sz w:val="24"/>
          <w:szCs w:val="24"/>
        </w:rPr>
        <w:t xml:space="preserve">. Локальные правовые акты </w:t>
      </w:r>
      <w:r>
        <w:rPr>
          <w:b/>
          <w:bCs/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1. </w:t>
      </w:r>
      <w:r w:rsidRPr="00C026B6">
        <w:rPr>
          <w:sz w:val="24"/>
          <w:szCs w:val="24"/>
        </w:rPr>
        <w:t xml:space="preserve">По вопросам, не урегулированным настоящим Регламентом, принимаются локальные правовые акты </w:t>
      </w:r>
      <w:r>
        <w:rPr>
          <w:sz w:val="24"/>
          <w:szCs w:val="24"/>
        </w:rPr>
        <w:t>контрольно-счетной комиссии (приказы, распоряжения)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2. Приказы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издаются по вопросам правового, документационного, информационного</w:t>
      </w:r>
      <w:r>
        <w:rPr>
          <w:sz w:val="24"/>
          <w:szCs w:val="24"/>
        </w:rPr>
        <w:t xml:space="preserve"> и организационного </w:t>
      </w:r>
      <w:r w:rsidRPr="00CF5574">
        <w:rPr>
          <w:sz w:val="24"/>
          <w:szCs w:val="24"/>
        </w:rPr>
        <w:t xml:space="preserve">обеспечения деятельности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3. В форме распоряжений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оформляются решения по текущим вопросам оперативного характера, организации и проведения разовых мероприятий и т.п. </w:t>
      </w:r>
      <w:r>
        <w:rPr>
          <w:sz w:val="24"/>
          <w:szCs w:val="24"/>
        </w:rPr>
        <w:t>П</w:t>
      </w:r>
      <w:r w:rsidRPr="00AA67E8">
        <w:rPr>
          <w:sz w:val="24"/>
          <w:szCs w:val="24"/>
        </w:rPr>
        <w:t>роведение контрольных мероприятий</w:t>
      </w:r>
      <w:r>
        <w:rPr>
          <w:sz w:val="24"/>
          <w:szCs w:val="24"/>
        </w:rPr>
        <w:t xml:space="preserve"> оформляется распоряжением.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>4. Приказы</w:t>
      </w:r>
      <w:r>
        <w:rPr>
          <w:sz w:val="24"/>
          <w:szCs w:val="24"/>
        </w:rPr>
        <w:t xml:space="preserve"> и</w:t>
      </w:r>
      <w:r w:rsidRPr="00CF5574">
        <w:rPr>
          <w:sz w:val="24"/>
          <w:szCs w:val="24"/>
        </w:rPr>
        <w:t xml:space="preserve"> распоряжения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вступают в силу со дня их подписания и регистрации, если иное не установлено самими принятыми документами.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F5574">
        <w:rPr>
          <w:sz w:val="24"/>
          <w:szCs w:val="24"/>
        </w:rPr>
        <w:t xml:space="preserve">. Регистрация приказов и распоряжений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осуществляется в день их подписания председателем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Внесение изменений в приказы и</w:t>
      </w:r>
      <w:r w:rsidRPr="00CF5574">
        <w:rPr>
          <w:sz w:val="24"/>
          <w:szCs w:val="24"/>
        </w:rPr>
        <w:t xml:space="preserve"> распоряжения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, признание их утратившими силу осуществляется путем издания соответственно приказа, распоряжения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F5574">
        <w:rPr>
          <w:sz w:val="24"/>
          <w:szCs w:val="24"/>
        </w:rPr>
        <w:t>. Приказы</w:t>
      </w:r>
      <w:r>
        <w:rPr>
          <w:sz w:val="24"/>
          <w:szCs w:val="24"/>
        </w:rPr>
        <w:t xml:space="preserve"> и</w:t>
      </w:r>
      <w:r w:rsidRPr="00CF5574">
        <w:rPr>
          <w:sz w:val="24"/>
          <w:szCs w:val="24"/>
        </w:rPr>
        <w:t xml:space="preserve"> распоряжения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оформляются на бланках, утвержденных Инструкцией по делопроизводству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F5574">
        <w:rPr>
          <w:sz w:val="24"/>
          <w:szCs w:val="24"/>
        </w:rPr>
        <w:t xml:space="preserve">. При необходимости внесения в приказ, распоряжение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значительного количества изменений (более 50%) проект соответствующего документа оформляется в новой редакции.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F5574">
        <w:rPr>
          <w:sz w:val="24"/>
          <w:szCs w:val="24"/>
        </w:rPr>
        <w:t xml:space="preserve">. Приказы, распоряжения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обязательны для исполнения всеми сотрудниками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 w:after="120"/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8</w:t>
      </w:r>
      <w:r w:rsidRPr="00CF5574">
        <w:rPr>
          <w:b/>
          <w:bCs/>
          <w:sz w:val="24"/>
          <w:szCs w:val="24"/>
        </w:rPr>
        <w:t xml:space="preserve">. Стандарты внешнего </w:t>
      </w:r>
      <w:r>
        <w:rPr>
          <w:b/>
          <w:bCs/>
          <w:sz w:val="24"/>
          <w:szCs w:val="24"/>
        </w:rPr>
        <w:t>муниципального</w:t>
      </w:r>
      <w:r w:rsidRPr="00CF5574">
        <w:rPr>
          <w:b/>
          <w:bCs/>
          <w:sz w:val="24"/>
          <w:szCs w:val="24"/>
        </w:rPr>
        <w:t xml:space="preserve"> финансового контроля </w:t>
      </w:r>
      <w:r>
        <w:rPr>
          <w:b/>
          <w:bCs/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</w:t>
      </w:r>
    </w:p>
    <w:p w:rsidR="00B95104" w:rsidRPr="00CF5574" w:rsidRDefault="00B95104" w:rsidP="001C6EE2">
      <w:pPr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1. Стандарты внешнего </w:t>
      </w:r>
      <w:r>
        <w:rPr>
          <w:sz w:val="24"/>
          <w:szCs w:val="24"/>
        </w:rPr>
        <w:t>муниципального</w:t>
      </w:r>
      <w:r w:rsidRPr="00CF5574">
        <w:rPr>
          <w:sz w:val="24"/>
          <w:szCs w:val="24"/>
        </w:rPr>
        <w:t xml:space="preserve"> финансового контроля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– нормативные документы, определяющие обязательные принципы, характеристики, правила и процедуры планирования, организации и осуществления полномочий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в сфере внешнего </w:t>
      </w:r>
      <w:r>
        <w:rPr>
          <w:sz w:val="24"/>
          <w:szCs w:val="24"/>
        </w:rPr>
        <w:t>муниципального</w:t>
      </w:r>
      <w:r w:rsidRPr="00CF5574">
        <w:rPr>
          <w:sz w:val="24"/>
          <w:szCs w:val="24"/>
        </w:rPr>
        <w:t xml:space="preserve"> финансового контроля.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2. Стандарты внешнего </w:t>
      </w:r>
      <w:r>
        <w:rPr>
          <w:sz w:val="24"/>
          <w:szCs w:val="24"/>
        </w:rPr>
        <w:t>муниципального</w:t>
      </w:r>
      <w:r w:rsidRPr="00CF5574">
        <w:rPr>
          <w:sz w:val="24"/>
          <w:szCs w:val="24"/>
        </w:rPr>
        <w:t xml:space="preserve"> финансового контроля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подразделяются на две группы: «Общие стандарты» и «Специализированные стандарты».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3. «Общие стандарты» - это стандарты, определяющие общие требования, характеристики, правила и процедуры проведения контрольных и экспертно-аналитических мероприятий как форм осуществления контрольной и экспертно-аналитической деятельности. </w:t>
      </w:r>
    </w:p>
    <w:p w:rsidR="00B95104" w:rsidRPr="00CF5574" w:rsidRDefault="00B95104" w:rsidP="001C6EE2">
      <w:pPr>
        <w:spacing w:before="1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К группе «Общих стандартов» относятся стандарты, регламентирующие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мероприятий, осуществленных </w:t>
      </w:r>
      <w:r>
        <w:rPr>
          <w:sz w:val="24"/>
          <w:szCs w:val="24"/>
        </w:rPr>
        <w:t>контрольно-счетной комиссией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4. «Специализированные стандарты» - это стандарты, определяющие порядок проведения совместных и параллельных контрольных и экспертно-аналитических мероприятий, а также стандарты, дополняющие или раскрывающие отдельные положения общих стандартов для регулирования отдельных вопросов осуществления контрольной, экспертно-аналитической и иных видов деятельности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К группе «Специализированных стандартов» относятся две подгруппы стандартов: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>стандарты внешнего контроля бюджета</w:t>
      </w:r>
      <w:r>
        <w:rPr>
          <w:sz w:val="24"/>
          <w:szCs w:val="24"/>
        </w:rPr>
        <w:t xml:space="preserve"> округа</w:t>
      </w:r>
      <w:r w:rsidRPr="00CF5574">
        <w:rPr>
          <w:sz w:val="24"/>
          <w:szCs w:val="24"/>
        </w:rPr>
        <w:t xml:space="preserve">, которые должны регламентировать порядок </w:t>
      </w:r>
      <w:r w:rsidRPr="00CF5574">
        <w:rPr>
          <w:sz w:val="24"/>
          <w:szCs w:val="24"/>
        </w:rPr>
        <w:lastRenderedPageBreak/>
        <w:t xml:space="preserve">осуществления предварительного и последующего контроля (далее - стандарты контроля бюджета);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стандарты, регламентирующие вопросы методологического обеспечения контрольной и экспертно-аналитической деятельности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, не охваченные группой общих стандартов и подгруппой стандартов контроля бюджета, в частности, стандарты по организации и проведению совместных и параллельных контрольных и экспертно-аналитических мероприятий.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5. Стандарты внешнего </w:t>
      </w:r>
      <w:r>
        <w:rPr>
          <w:sz w:val="24"/>
          <w:szCs w:val="24"/>
        </w:rPr>
        <w:t>муниципального</w:t>
      </w:r>
      <w:r w:rsidRPr="00CF5574">
        <w:rPr>
          <w:sz w:val="24"/>
          <w:szCs w:val="24"/>
        </w:rPr>
        <w:t xml:space="preserve"> финансового контроля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утверждаются </w:t>
      </w:r>
      <w:r>
        <w:rPr>
          <w:sz w:val="24"/>
          <w:szCs w:val="24"/>
        </w:rPr>
        <w:t>распоряжением контрольно-счетной комиссии</w:t>
      </w:r>
      <w:r w:rsidRPr="00CF5574">
        <w:rPr>
          <w:sz w:val="24"/>
          <w:szCs w:val="24"/>
        </w:rPr>
        <w:t xml:space="preserve">. </w:t>
      </w:r>
      <w:r>
        <w:rPr>
          <w:sz w:val="24"/>
          <w:szCs w:val="24"/>
        </w:rPr>
        <w:t>Распоряжения</w:t>
      </w:r>
      <w:r w:rsidRPr="00CF5574">
        <w:rPr>
          <w:sz w:val="24"/>
          <w:szCs w:val="24"/>
        </w:rPr>
        <w:t xml:space="preserve"> об утверждении стандартов внешнего </w:t>
      </w:r>
      <w:r>
        <w:rPr>
          <w:sz w:val="24"/>
          <w:szCs w:val="24"/>
        </w:rPr>
        <w:t>муниципального</w:t>
      </w:r>
      <w:r w:rsidRPr="00CF5574">
        <w:rPr>
          <w:sz w:val="24"/>
          <w:szCs w:val="24"/>
        </w:rPr>
        <w:t xml:space="preserve"> финансового контроля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являются нормативными правовыми актами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CF5574">
        <w:rPr>
          <w:b/>
          <w:bCs/>
          <w:sz w:val="24"/>
          <w:szCs w:val="24"/>
        </w:rPr>
        <w:t xml:space="preserve">. Порядок работы с документами в </w:t>
      </w:r>
      <w:r>
        <w:rPr>
          <w:b/>
          <w:bCs/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1. Порядок организации работы с документами в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устанавливается Инструкцией по делопроизводству в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CF5574">
        <w:rPr>
          <w:b/>
          <w:bCs/>
          <w:sz w:val="24"/>
          <w:szCs w:val="24"/>
        </w:rPr>
        <w:t xml:space="preserve">. Порядок исполнения поручений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1. Председатель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вправе давать сотрудникам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поручения.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2. Поручения председателя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могут быть даны как в устной, так и в письменной форме. Письменные поручения председателя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, включая резолюции по входящим документам оформляются специалистом, ответственным за ведение делопроизводства в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3. Поручения председателя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обязательны для исполнения сотрудниками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, которым они адресованы.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Ответственный исполнитель обеспечивает координацию работы над поручением, в т. ч. получение предложений от соисполнителей, осуществляет подготовку итогового документа. Ответственный исполнитель и соисполнители в равной степени несут ответственность за качественное и своевременное исполнение поручения.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5. Сроки исполнения поручений устанавливаются председателем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6. Об исполнении устного поручения сотрудники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докладывают председателю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лично в устной или письменной форме. </w:t>
      </w:r>
    </w:p>
    <w:p w:rsidR="00B95104" w:rsidRPr="00CF5574" w:rsidRDefault="00B95104" w:rsidP="001C6EE2">
      <w:pPr>
        <w:spacing w:before="120"/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1</w:t>
      </w:r>
      <w:r w:rsidRPr="00CF5574">
        <w:rPr>
          <w:b/>
          <w:bCs/>
          <w:sz w:val="24"/>
          <w:szCs w:val="24"/>
        </w:rPr>
        <w:t xml:space="preserve">. Рассмотрение обращений граждан (физических лиц), организаций (юридических лиц), общественных объединений, государственных органов, органов местного самоуправления. </w:t>
      </w:r>
    </w:p>
    <w:p w:rsidR="00B95104" w:rsidRPr="00713747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713747">
        <w:t xml:space="preserve">1. При поступлении в адрес </w:t>
      </w:r>
      <w:r>
        <w:t>контрольно-счетной комиссии</w:t>
      </w:r>
      <w:r w:rsidRPr="00713747">
        <w:t xml:space="preserve"> обращений граждан (физических лиц), организаций (юридических лиц), общественных объединений, государственных органов, органов местного самоуправления (далее - граждане и организации) председатель </w:t>
      </w:r>
      <w:r>
        <w:t>контрольно-счетной комиссии</w:t>
      </w:r>
      <w:r w:rsidRPr="00713747">
        <w:t xml:space="preserve"> рассматривает указанные обращения  самостоятельно</w:t>
      </w:r>
      <w:r>
        <w:t>.</w:t>
      </w:r>
    </w:p>
    <w:p w:rsidR="00B95104" w:rsidRPr="00CF5574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2. Срок рассмотрения обращения устанавливается председателем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в соответствии с требованиями Федерального закона от 02.05.2006 №59-ФЗ «О порядке рассмотрения обращений граждан Российской Федерации». </w:t>
      </w:r>
    </w:p>
    <w:p w:rsidR="00B95104" w:rsidRPr="00CF5574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3. Персональную ответственность за соблюдение срока исполнения обращения несет исполнитель. </w:t>
      </w:r>
    </w:p>
    <w:p w:rsidR="00B95104" w:rsidRPr="00713747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713747">
        <w:rPr>
          <w:sz w:val="24"/>
          <w:szCs w:val="24"/>
        </w:rPr>
        <w:t xml:space="preserve">4. Личный прием граждан и представителей организаций в </w:t>
      </w:r>
      <w:r>
        <w:rPr>
          <w:sz w:val="24"/>
          <w:szCs w:val="24"/>
        </w:rPr>
        <w:t>контрольно-счетной комиссии</w:t>
      </w:r>
      <w:r w:rsidRPr="00713747">
        <w:rPr>
          <w:sz w:val="24"/>
          <w:szCs w:val="24"/>
        </w:rPr>
        <w:t xml:space="preserve">   проводится председателем </w:t>
      </w:r>
      <w:r>
        <w:rPr>
          <w:sz w:val="24"/>
          <w:szCs w:val="24"/>
        </w:rPr>
        <w:t>контрольно-счетной комиссии</w:t>
      </w:r>
      <w:r w:rsidRPr="00713747">
        <w:rPr>
          <w:sz w:val="24"/>
          <w:szCs w:val="24"/>
        </w:rPr>
        <w:t xml:space="preserve">. Информация о времени и месте приема, фамилии, имени, отчестве председателя </w:t>
      </w:r>
      <w:r>
        <w:rPr>
          <w:sz w:val="24"/>
          <w:szCs w:val="24"/>
        </w:rPr>
        <w:t>контрольно-счетной комиссии</w:t>
      </w:r>
      <w:r w:rsidRPr="00713747">
        <w:rPr>
          <w:sz w:val="24"/>
          <w:szCs w:val="24"/>
        </w:rPr>
        <w:t>, а также номер телефона, по которому можно получить информацию справочного характера размещается</w:t>
      </w:r>
      <w:r w:rsidRPr="00713747">
        <w:rPr>
          <w:rStyle w:val="apple-converted-space"/>
          <w:sz w:val="24"/>
          <w:szCs w:val="24"/>
        </w:rPr>
        <w:t> </w:t>
      </w:r>
      <w:r w:rsidRPr="00713747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Сямженского</w:t>
      </w:r>
      <w:r w:rsidRPr="00713747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</w:t>
      </w:r>
      <w:r w:rsidRPr="00713747">
        <w:rPr>
          <w:sz w:val="24"/>
          <w:szCs w:val="24"/>
        </w:rPr>
        <w:t xml:space="preserve">а. </w:t>
      </w:r>
    </w:p>
    <w:p w:rsidR="00B95104" w:rsidRPr="00CF5574" w:rsidRDefault="00B95104" w:rsidP="001C6EE2">
      <w:pPr>
        <w:spacing w:before="120"/>
        <w:jc w:val="both"/>
        <w:rPr>
          <w:sz w:val="24"/>
          <w:szCs w:val="24"/>
        </w:rPr>
      </w:pPr>
      <w:r w:rsidRPr="00CF5574">
        <w:rPr>
          <w:b/>
          <w:bCs/>
          <w:sz w:val="24"/>
          <w:szCs w:val="24"/>
        </w:rPr>
        <w:lastRenderedPageBreak/>
        <w:t>Статья 1</w:t>
      </w:r>
      <w:r>
        <w:rPr>
          <w:b/>
          <w:bCs/>
          <w:sz w:val="24"/>
          <w:szCs w:val="24"/>
        </w:rPr>
        <w:t>2</w:t>
      </w:r>
      <w:r w:rsidRPr="00CF5574">
        <w:rPr>
          <w:b/>
          <w:bCs/>
          <w:sz w:val="24"/>
          <w:szCs w:val="24"/>
        </w:rPr>
        <w:t>. Контроль исполнения документов и поручений</w:t>
      </w:r>
      <w:r w:rsidRPr="00CF5574">
        <w:rPr>
          <w:sz w:val="24"/>
          <w:szCs w:val="24"/>
        </w:rPr>
        <w:t xml:space="preserve">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1. В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контролю подлежат: </w:t>
      </w:r>
    </w:p>
    <w:p w:rsidR="00B95104" w:rsidRPr="00CF5574" w:rsidRDefault="00B95104" w:rsidP="001C6EE2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поручения и запросы </w:t>
      </w:r>
      <w:r>
        <w:rPr>
          <w:sz w:val="24"/>
          <w:szCs w:val="24"/>
        </w:rPr>
        <w:t>Представительного</w:t>
      </w:r>
      <w:r w:rsidRPr="00CF5574">
        <w:rPr>
          <w:sz w:val="24"/>
          <w:szCs w:val="24"/>
        </w:rPr>
        <w:t xml:space="preserve"> Собрания </w:t>
      </w:r>
      <w:r>
        <w:rPr>
          <w:sz w:val="24"/>
          <w:szCs w:val="24"/>
        </w:rPr>
        <w:t>округа</w:t>
      </w:r>
      <w:r w:rsidRPr="00CF5574">
        <w:rPr>
          <w:sz w:val="24"/>
          <w:szCs w:val="24"/>
        </w:rPr>
        <w:t xml:space="preserve">; </w:t>
      </w:r>
    </w:p>
    <w:p w:rsidR="00B95104" w:rsidRPr="00CF5574" w:rsidRDefault="00B95104" w:rsidP="001C6EE2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поручения и запросы </w:t>
      </w:r>
      <w:r>
        <w:rPr>
          <w:sz w:val="24"/>
          <w:szCs w:val="24"/>
        </w:rPr>
        <w:t>главы округа</w:t>
      </w:r>
      <w:r w:rsidRPr="00CF5574">
        <w:rPr>
          <w:sz w:val="24"/>
          <w:szCs w:val="24"/>
        </w:rPr>
        <w:t xml:space="preserve">; </w:t>
      </w:r>
    </w:p>
    <w:p w:rsidR="00B95104" w:rsidRDefault="00B95104" w:rsidP="001C6EE2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DC6F05">
        <w:rPr>
          <w:sz w:val="24"/>
          <w:szCs w:val="24"/>
        </w:rPr>
        <w:t xml:space="preserve">запросы постоянных комиссий, депутатов Представительного собрания </w:t>
      </w:r>
      <w:r>
        <w:rPr>
          <w:sz w:val="24"/>
          <w:szCs w:val="24"/>
        </w:rPr>
        <w:t>округа</w:t>
      </w:r>
      <w:r w:rsidRPr="00DC6F05">
        <w:rPr>
          <w:sz w:val="24"/>
          <w:szCs w:val="24"/>
        </w:rPr>
        <w:t xml:space="preserve">, администрации </w:t>
      </w:r>
      <w:r>
        <w:rPr>
          <w:sz w:val="24"/>
          <w:szCs w:val="24"/>
        </w:rPr>
        <w:t>округа</w:t>
      </w:r>
      <w:r w:rsidRPr="00DC6F05">
        <w:rPr>
          <w:sz w:val="24"/>
          <w:szCs w:val="24"/>
        </w:rPr>
        <w:t xml:space="preserve">, органов местного самоуправления </w:t>
      </w:r>
      <w:r>
        <w:rPr>
          <w:sz w:val="24"/>
          <w:szCs w:val="24"/>
        </w:rPr>
        <w:t>округа</w:t>
      </w:r>
      <w:r w:rsidRPr="00CF5574">
        <w:rPr>
          <w:sz w:val="24"/>
          <w:szCs w:val="24"/>
        </w:rPr>
        <w:t xml:space="preserve">; </w:t>
      </w:r>
    </w:p>
    <w:p w:rsidR="00B95104" w:rsidRPr="00CF5574" w:rsidRDefault="00B95104" w:rsidP="001C6EE2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DC6F05">
        <w:rPr>
          <w:sz w:val="24"/>
          <w:szCs w:val="24"/>
        </w:rPr>
        <w:t xml:space="preserve">приказы и распоряжения </w:t>
      </w:r>
      <w:r>
        <w:rPr>
          <w:sz w:val="24"/>
          <w:szCs w:val="24"/>
        </w:rPr>
        <w:t>контрольно-счетной комиссии;</w:t>
      </w:r>
    </w:p>
    <w:p w:rsidR="00B95104" w:rsidRPr="00CF5574" w:rsidRDefault="00B95104" w:rsidP="001C6EE2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обращения граждан и организаций; </w:t>
      </w:r>
    </w:p>
    <w:p w:rsidR="00B95104" w:rsidRPr="00CF5574" w:rsidRDefault="00B95104" w:rsidP="001C6EE2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поручения и резолюции председателя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2. </w:t>
      </w:r>
      <w:r w:rsidRPr="00DC6F05">
        <w:rPr>
          <w:sz w:val="24"/>
          <w:szCs w:val="24"/>
        </w:rPr>
        <w:t xml:space="preserve">Контроль исполнения включает в себя своевременность (сроки исполнения) и качество (полнота и точность ответов) исполнения документов и поручений, обобщение результатов исполнения и информирование об этом председателя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3. </w:t>
      </w:r>
      <w:r w:rsidRPr="00B4616A">
        <w:rPr>
          <w:sz w:val="24"/>
          <w:szCs w:val="24"/>
        </w:rPr>
        <w:t>В случае, если в документе не указано должностное лицо, которому поручен контроль исполнения, то это означает, что контроль исполнения осуществляет сотрудник ответственный за ведение делопроизводства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>4. Сроки исполнения локальных правовых акто</w:t>
      </w:r>
      <w:r>
        <w:rPr>
          <w:sz w:val="24"/>
          <w:szCs w:val="24"/>
        </w:rPr>
        <w:t>в (приказов, распоряжений</w:t>
      </w:r>
      <w:r w:rsidRPr="00CF5574">
        <w:rPr>
          <w:sz w:val="24"/>
          <w:szCs w:val="24"/>
        </w:rPr>
        <w:t xml:space="preserve">) указываются в тексте самих документов либо в поручении (резолюции) по ним председателя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При указании времени исполнения поручения в днях отсчет ведется со дня, следующего за днем подписания поручения.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5. Продление сроков исполнения документов либо снятие с контроля осуществляется председателем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на основании мотивированной письменной информации, представляемой на имя председателя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 сотрудниками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CF5574">
        <w:rPr>
          <w:sz w:val="24"/>
          <w:szCs w:val="24"/>
        </w:rPr>
        <w:t xml:space="preserve">6. Сроки исполнения резолюции председателя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, могут изменяться только председателем </w:t>
      </w:r>
      <w:r>
        <w:rPr>
          <w:sz w:val="24"/>
          <w:szCs w:val="24"/>
        </w:rPr>
        <w:t>контрольно-счетной комиссии</w:t>
      </w:r>
      <w:r w:rsidRPr="00CF5574">
        <w:rPr>
          <w:sz w:val="24"/>
          <w:szCs w:val="24"/>
        </w:rPr>
        <w:t xml:space="preserve">. </w:t>
      </w:r>
    </w:p>
    <w:p w:rsidR="00B95104" w:rsidRPr="00CF5574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F5574">
        <w:rPr>
          <w:sz w:val="24"/>
          <w:szCs w:val="24"/>
        </w:rPr>
        <w:t xml:space="preserve">. Документы считаются исполненными, если даны ответы на все поставленные в них вопросы и сообщено об этом корреспонденту или заявителю. </w:t>
      </w:r>
    </w:p>
    <w:p w:rsidR="00B95104" w:rsidRPr="00CF5574" w:rsidRDefault="00B95104" w:rsidP="001C6EE2">
      <w:pPr>
        <w:pStyle w:val="3"/>
        <w:spacing w:before="180" w:beforeAutospacing="0" w:after="180" w:afterAutospacing="0"/>
        <w:jc w:val="center"/>
        <w:rPr>
          <w:sz w:val="24"/>
          <w:szCs w:val="24"/>
        </w:rPr>
      </w:pPr>
      <w:r w:rsidRPr="00CF557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CF5574">
        <w:rPr>
          <w:sz w:val="24"/>
          <w:szCs w:val="24"/>
        </w:rPr>
        <w:t>. ПОРЯДОК ПОДГОТОВКИ И ПРОВЕДЕНИЯ КОНТРОЛЬНЫХ И ЭКСПЕРТНО-АНАЛИТИЧЕСКИХ МЕРОПРИЯТИЙ</w:t>
      </w:r>
    </w:p>
    <w:p w:rsidR="00B95104" w:rsidRPr="00CF5574" w:rsidRDefault="00B95104" w:rsidP="001C6EE2">
      <w:pPr>
        <w:pStyle w:val="a6"/>
        <w:spacing w:before="0" w:beforeAutospacing="0" w:after="0" w:afterAutospacing="0"/>
        <w:jc w:val="both"/>
      </w:pPr>
      <w:r w:rsidRPr="00CF5574">
        <w:rPr>
          <w:b/>
          <w:bCs/>
        </w:rPr>
        <w:t>Статья 1</w:t>
      </w:r>
      <w:r>
        <w:rPr>
          <w:b/>
          <w:bCs/>
        </w:rPr>
        <w:t>3</w:t>
      </w:r>
      <w:r w:rsidRPr="00CF5574">
        <w:rPr>
          <w:b/>
          <w:bCs/>
        </w:rPr>
        <w:t xml:space="preserve">. Подготовка к проведению контрольных и экспертно-аналитических мероприятий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1. Контрольные и экспертно-аналитические мероприятия проводятся в соответствии с утвержденным планом работы </w:t>
      </w:r>
      <w:r>
        <w:t>контрольно-счетной комиссии</w:t>
      </w:r>
      <w:r w:rsidRPr="00CF5574">
        <w:t xml:space="preserve"> на год. </w:t>
      </w:r>
    </w:p>
    <w:p w:rsidR="00B9510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2. Проведение контрольного мероприятия оформляется </w:t>
      </w:r>
      <w:r>
        <w:t>распоряжением</w:t>
      </w:r>
      <w:r w:rsidRPr="00CF5574">
        <w:t xml:space="preserve"> </w:t>
      </w:r>
      <w:r>
        <w:t>контрольно-счетной комиссии</w:t>
      </w:r>
      <w:r w:rsidRPr="00CF5574">
        <w:t xml:space="preserve"> о его проведении.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3. Обязательным условием проведения контрольного и экспертно-аналитического мероприятия (за исключением подготовки заключений на проекты нормативных правовых актов </w:t>
      </w:r>
      <w:r>
        <w:t>Сямженского округа</w:t>
      </w:r>
      <w:r w:rsidRPr="00CF5574">
        <w:t xml:space="preserve"> и отчеты об исполнении бюджета</w:t>
      </w:r>
      <w:r>
        <w:t xml:space="preserve"> округа</w:t>
      </w:r>
      <w:r w:rsidRPr="00CF5574">
        <w:t xml:space="preserve">) является наличие утвержденной председателем </w:t>
      </w:r>
      <w:r>
        <w:t>контрольно-счетной комиссии</w:t>
      </w:r>
      <w:r w:rsidRPr="00CF5574">
        <w:t xml:space="preserve"> программы его проведения.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4. Документом, свидетельствующим о предоставлении должностным лицам </w:t>
      </w:r>
      <w:r>
        <w:t>контрольно-счетной комиссии</w:t>
      </w:r>
      <w:r w:rsidRPr="00CF5574">
        <w:t xml:space="preserve">, права на участие в осуществлении мероприятий, является удостоверение на право проведения мероприятия. </w:t>
      </w:r>
    </w:p>
    <w:p w:rsidR="00B95104" w:rsidRPr="00CF5574" w:rsidRDefault="00B95104" w:rsidP="001C6EE2">
      <w:pPr>
        <w:pStyle w:val="a6"/>
        <w:spacing w:before="0" w:beforeAutospacing="0" w:after="0" w:afterAutospacing="0"/>
      </w:pPr>
    </w:p>
    <w:p w:rsidR="00B95104" w:rsidRPr="00CF5574" w:rsidRDefault="00B95104" w:rsidP="001C6EE2">
      <w:pPr>
        <w:pStyle w:val="a6"/>
        <w:spacing w:before="0" w:beforeAutospacing="0" w:after="0" w:afterAutospacing="0"/>
        <w:jc w:val="both"/>
      </w:pPr>
      <w:r w:rsidRPr="00CF5574">
        <w:rPr>
          <w:b/>
          <w:bCs/>
        </w:rPr>
        <w:t>Статья 1</w:t>
      </w:r>
      <w:r>
        <w:rPr>
          <w:b/>
          <w:bCs/>
        </w:rPr>
        <w:t>4</w:t>
      </w:r>
      <w:r w:rsidRPr="00CF5574">
        <w:rPr>
          <w:b/>
          <w:bCs/>
        </w:rPr>
        <w:t xml:space="preserve">. Порядок проведения контрольных и экспертно-аналитических мероприятий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1. Контрольные и экспертно-аналитические мероприятия проводятся должностными лицами </w:t>
      </w:r>
      <w:r>
        <w:t>комиссии</w:t>
      </w:r>
      <w:r w:rsidRPr="00CF5574">
        <w:t xml:space="preserve"> в порядке, установленном соответствующими стандартами внешнего </w:t>
      </w:r>
      <w:r>
        <w:t>муниципального</w:t>
      </w:r>
      <w:r w:rsidRPr="00CF5574">
        <w:t xml:space="preserve"> финансового контроля </w:t>
      </w:r>
      <w:r>
        <w:t>контрольно-счетной комиссии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lastRenderedPageBreak/>
        <w:t xml:space="preserve">2. К проведению контрольных и экспертно-аналитических мероприятий в порядке, установленном статьей 20 настоящего Регламента, могут привлекаться независимые эксперты. </w:t>
      </w:r>
    </w:p>
    <w:p w:rsidR="00B95104" w:rsidRPr="00CF5574" w:rsidRDefault="00B95104" w:rsidP="001C6EE2">
      <w:pPr>
        <w:pStyle w:val="a6"/>
        <w:spacing w:before="0" w:beforeAutospacing="0" w:after="0" w:afterAutospacing="0"/>
      </w:pPr>
    </w:p>
    <w:p w:rsidR="00B95104" w:rsidRPr="00CF5574" w:rsidRDefault="00B95104" w:rsidP="001C6EE2">
      <w:pPr>
        <w:pStyle w:val="a6"/>
        <w:spacing w:before="0" w:beforeAutospacing="0" w:after="0" w:afterAutospacing="0"/>
      </w:pPr>
      <w:r w:rsidRPr="00CF5574">
        <w:rPr>
          <w:b/>
          <w:bCs/>
        </w:rPr>
        <w:t>Статья</w:t>
      </w:r>
      <w:r>
        <w:rPr>
          <w:b/>
          <w:bCs/>
        </w:rPr>
        <w:t>15</w:t>
      </w:r>
      <w:r w:rsidRPr="00CF5574">
        <w:rPr>
          <w:b/>
          <w:bCs/>
        </w:rPr>
        <w:t>. Порядок привлечения экспертов</w:t>
      </w:r>
      <w:r w:rsidRPr="00CF5574">
        <w:t xml:space="preserve">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1. Привлечение независимых экспертов осуществляется, в случае если сотрудники </w:t>
      </w:r>
      <w:r>
        <w:t>контрольно-счетной комиссии</w:t>
      </w:r>
      <w:r w:rsidRPr="00CF5574">
        <w:t xml:space="preserve"> не располагают необходимыми профессиональными знаниями для проведения контрольных и экспертно-аналитических мероприятий.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2. Независимый эксперт, обладающий специальными познаниями для проведения экспертизы по вопросам контрольного или экспертно-аналитического мероприятия и дачи заключения, может привлекаться к проведению контрольного или экспертно-аналитического мероприятия в целом, либо для дачи ответов на отдельные вопросы контрольного или экспертно-аналитического мероприятия.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3. Привлечение независимого эксперта к проведению контрольного или экспертно-аналитического мероприятия осуществляется на договорной основе. Договор заключается между </w:t>
      </w:r>
      <w:r>
        <w:t xml:space="preserve">контрольно-счетной комиссией </w:t>
      </w:r>
      <w:r w:rsidRPr="00CF5574">
        <w:t xml:space="preserve">и независимым экспертом, либо экспертной организацией.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>4. При наличии оснований, предусмотренных частью 2 настоящей статьи, аудитор</w:t>
      </w:r>
      <w:r>
        <w:t xml:space="preserve"> или старший инспектор</w:t>
      </w:r>
      <w:r w:rsidRPr="00CF5574">
        <w:t xml:space="preserve">, ответственный за проведение контрольного или экспертно-аналитического мероприятия, готовит мотивированное ходатайство председателю </w:t>
      </w:r>
      <w:r>
        <w:t>контрольно-счетной комиссии</w:t>
      </w:r>
      <w:r w:rsidRPr="00CF5574">
        <w:t xml:space="preserve"> о необходимости привлечения независимого эксперта.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5. В ходатайстве о привлечении независимого эксперта указывается конкретный эксперт, квалификация, место работы, обоснование необходимости и условия привлечения независимого эксперта.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6. Решение по вопросу привлечения независимого эксперта оформляется соответствующей визой председателя </w:t>
      </w:r>
      <w:r>
        <w:t>контрольно-счетной комиссии</w:t>
      </w:r>
      <w:r w:rsidRPr="00CF5574">
        <w:t xml:space="preserve"> на ходатайстве.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>В случае принятия положительного решения, аудитор</w:t>
      </w:r>
      <w:r>
        <w:t xml:space="preserve"> (старший инспектор)</w:t>
      </w:r>
      <w:r w:rsidRPr="00CF5574">
        <w:t xml:space="preserve">, ответственный за проведение контрольного или экспертно-аналитического мероприятия, обеспечивает подготовку и заключение договора оказания услуг на проведение независимой экспертизы. Указанный договор заключается в порядке, определенном гражданским законодательством. </w:t>
      </w:r>
    </w:p>
    <w:p w:rsidR="00B95104" w:rsidRPr="00CF5574" w:rsidRDefault="00B95104" w:rsidP="001C6EE2">
      <w:pPr>
        <w:pStyle w:val="a6"/>
        <w:spacing w:before="0" w:beforeAutospacing="0" w:after="0" w:afterAutospacing="0"/>
      </w:pPr>
    </w:p>
    <w:p w:rsidR="00B95104" w:rsidRPr="00CF5574" w:rsidRDefault="00B95104" w:rsidP="001C6EE2">
      <w:pPr>
        <w:pStyle w:val="a6"/>
        <w:spacing w:before="0" w:beforeAutospacing="0" w:after="0" w:afterAutospacing="0"/>
      </w:pPr>
      <w:r w:rsidRPr="00921760">
        <w:rPr>
          <w:b/>
          <w:bCs/>
        </w:rPr>
        <w:t xml:space="preserve">Статья </w:t>
      </w:r>
      <w:r>
        <w:rPr>
          <w:b/>
          <w:bCs/>
        </w:rPr>
        <w:t>16</w:t>
      </w:r>
      <w:r w:rsidRPr="00921760">
        <w:rPr>
          <w:b/>
          <w:bCs/>
        </w:rPr>
        <w:t>. Порядок запроса информации</w:t>
      </w:r>
      <w:r w:rsidRPr="00CF5574">
        <w:t xml:space="preserve">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1. Должностные лица </w:t>
      </w:r>
      <w:r>
        <w:t>контрольно-счетной комиссии</w:t>
      </w:r>
      <w:r w:rsidRPr="00CF5574">
        <w:t xml:space="preserve"> вправе направлять объектам контроля мотивированный запрос с требованием представить информацию, документы и материалы, необходимые для проведения контрольных и экспертно-аналитических мероприятий, с обязательным указанием цели получения и перечня запрашиваемых документов, информации и материалов.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2. Объем и содержание запрашиваемой информации определяется программами контрольных и экспертно-аналитических мероприятий.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3. Формирование и рассылка запросов информации может осуществляться с момента утверждения плана работы </w:t>
      </w:r>
      <w:r>
        <w:t>контрольно-счетной комиссии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Запрос информации, необходимость в получении которой возникла в ходе проведения контрольного или экспертно-аналитического мероприятия на объекте контроля, оформляется должностными лицами, ответственными за проведение данного мероприятия в соответствии с поручением </w:t>
      </w:r>
      <w:r>
        <w:t>председателя</w:t>
      </w:r>
      <w:r w:rsidRPr="00CF5574">
        <w:t xml:space="preserve"> или по устному согласованию с ним.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4. Запрос информации должен содержать ссылку на соответствующую статью </w:t>
      </w:r>
      <w:r>
        <w:t>Положения</w:t>
      </w:r>
      <w:r w:rsidRPr="00CF5574">
        <w:t xml:space="preserve"> о </w:t>
      </w:r>
      <w:r>
        <w:t>контрольно-счетной комиссии</w:t>
      </w:r>
      <w:r w:rsidRPr="00CF5574">
        <w:t xml:space="preserve">, наименование контрольного и (или) экспертно-аналитического мероприятия, перечень запрашиваемых документов и иной информации, сроки их представления. При подготовке и направлении запроса информации должны быть приняты меры по недопущению запроса информации, имеющейся в </w:t>
      </w:r>
      <w:r>
        <w:t>контрольно-счетной комиссии</w:t>
      </w:r>
      <w:r w:rsidRPr="00CF5574">
        <w:t xml:space="preserve">, либо информации, по которой получен обоснованный по мнению </w:t>
      </w:r>
      <w:r>
        <w:t>контрольно-счетной комиссии</w:t>
      </w:r>
      <w:r w:rsidRPr="00CF5574">
        <w:t xml:space="preserve">, отказ в предоставлении.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lastRenderedPageBreak/>
        <w:t xml:space="preserve">5. Информация, поступающая в </w:t>
      </w:r>
      <w:r>
        <w:t xml:space="preserve">контрольно-счетную комиссию </w:t>
      </w:r>
      <w:r w:rsidRPr="00CF5574">
        <w:t xml:space="preserve">по запросам, регистрируется в установленном порядке, и передается соответствующим должностным лицам. </w:t>
      </w:r>
    </w:p>
    <w:p w:rsidR="00B95104" w:rsidRPr="00CF5574" w:rsidRDefault="00B95104" w:rsidP="001C6EE2">
      <w:pPr>
        <w:pStyle w:val="a6"/>
        <w:spacing w:before="0" w:beforeAutospacing="0" w:after="0" w:afterAutospacing="0"/>
      </w:pPr>
    </w:p>
    <w:p w:rsidR="00B95104" w:rsidRPr="00CF5574" w:rsidRDefault="00B95104" w:rsidP="001C6EE2">
      <w:pPr>
        <w:pStyle w:val="a6"/>
        <w:spacing w:before="0" w:beforeAutospacing="0" w:after="0" w:afterAutospacing="0"/>
      </w:pPr>
      <w:r w:rsidRPr="00CF5574">
        <w:rPr>
          <w:b/>
          <w:bCs/>
        </w:rPr>
        <w:t xml:space="preserve">Статья </w:t>
      </w:r>
      <w:r>
        <w:rPr>
          <w:b/>
          <w:bCs/>
        </w:rPr>
        <w:t>17</w:t>
      </w:r>
      <w:r w:rsidRPr="00CF5574">
        <w:rPr>
          <w:b/>
          <w:bCs/>
        </w:rPr>
        <w:t xml:space="preserve">. Оформление результатов контрольных и экспертно-аналитических мероприятий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1. По результатам проведения контрольного мероприятия на объекте контроля оформляется акт проверки. На основании акта (актов) проверки </w:t>
      </w:r>
      <w:r>
        <w:t>контрольно-счетной комиссии</w:t>
      </w:r>
      <w:r w:rsidRPr="00CF5574">
        <w:t xml:space="preserve"> составляется отчет.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2. По результатам экспертно-аналитического мероприятия оформляется заключение.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3. Контрольные и экспертно-аналитические мероприятия считаются завершенными с даты утверждения соответственно отчета и заключения. </w:t>
      </w:r>
    </w:p>
    <w:p w:rsidR="00B95104" w:rsidRPr="00CF5574" w:rsidRDefault="00B95104" w:rsidP="001C6EE2">
      <w:pPr>
        <w:pStyle w:val="a6"/>
        <w:spacing w:before="0" w:beforeAutospacing="0" w:after="0" w:afterAutospacing="0"/>
      </w:pPr>
    </w:p>
    <w:p w:rsidR="00B95104" w:rsidRPr="00CF5574" w:rsidRDefault="00B95104" w:rsidP="001C6EE2">
      <w:pPr>
        <w:pStyle w:val="a6"/>
        <w:spacing w:before="0" w:beforeAutospacing="0" w:after="0" w:afterAutospacing="0"/>
        <w:jc w:val="both"/>
      </w:pPr>
      <w:r w:rsidRPr="00CF5574">
        <w:rPr>
          <w:b/>
          <w:bCs/>
        </w:rPr>
        <w:t xml:space="preserve">Статья </w:t>
      </w:r>
      <w:r>
        <w:rPr>
          <w:b/>
          <w:bCs/>
        </w:rPr>
        <w:t>17</w:t>
      </w:r>
      <w:r w:rsidRPr="00CF5574">
        <w:rPr>
          <w:b/>
          <w:bCs/>
        </w:rPr>
        <w:t xml:space="preserve">. Доведение </w:t>
      </w:r>
      <w:r w:rsidRPr="009A2A06">
        <w:rPr>
          <w:b/>
          <w:bCs/>
        </w:rPr>
        <w:t>основных итогов контрольных и экспертно-аналитических мероприятий</w:t>
      </w:r>
      <w:r w:rsidRPr="00CF5574">
        <w:rPr>
          <w:b/>
          <w:bCs/>
        </w:rPr>
        <w:t xml:space="preserve"> </w:t>
      </w:r>
      <w:r>
        <w:rPr>
          <w:b/>
          <w:bCs/>
        </w:rPr>
        <w:t>до главы округа</w:t>
      </w:r>
      <w:r w:rsidRPr="00CF5574">
        <w:rPr>
          <w:b/>
          <w:bCs/>
        </w:rPr>
        <w:t xml:space="preserve"> и </w:t>
      </w:r>
      <w:r>
        <w:rPr>
          <w:b/>
          <w:bCs/>
        </w:rPr>
        <w:t>Представительного</w:t>
      </w:r>
      <w:r w:rsidRPr="00CF5574">
        <w:rPr>
          <w:b/>
          <w:bCs/>
        </w:rPr>
        <w:t xml:space="preserve"> Собрания </w:t>
      </w:r>
      <w:r>
        <w:rPr>
          <w:b/>
          <w:bCs/>
        </w:rPr>
        <w:t>округа</w:t>
      </w:r>
    </w:p>
    <w:p w:rsidR="00B9510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>1.</w:t>
      </w:r>
      <w:r>
        <w:t xml:space="preserve"> В течение десяти рабочих дней после утверждения председателем контрольно-счетной комиссии </w:t>
      </w:r>
      <w:r w:rsidRPr="00CF5574">
        <w:t xml:space="preserve">отчет о результатах контрольного мероприятия, заключение по результатам экспертно-аналитического мероприятия </w:t>
      </w:r>
      <w:r>
        <w:t>с сопроводительным письмом направляется главе округа и в Представительное Собрание округа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>
        <w:t>2. В течение трех месяцев со дня утверждения материалов контрольного мероприятия сотрудник контрольно-счетной комиссии, ответственный за проведение контрольного мероприятия, обобщает сведения о принятых по результатам контрольного мероприятия мерах по устранению выявленных нарушений, возмещению причиненного ущерба и привлечению к ответственности лиц, виновных в нарушении законодательства, и направляет соответствующую информацию в Представительное Собрание округа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0" w:beforeAutospacing="0" w:after="0" w:afterAutospacing="0"/>
      </w:pPr>
    </w:p>
    <w:p w:rsidR="00B95104" w:rsidRPr="00CF5574" w:rsidRDefault="00B95104" w:rsidP="001C6EE2">
      <w:pPr>
        <w:pStyle w:val="a6"/>
        <w:spacing w:before="0" w:beforeAutospacing="0" w:after="0" w:afterAutospacing="0"/>
        <w:jc w:val="both"/>
      </w:pPr>
      <w:r w:rsidRPr="00CF5574">
        <w:rPr>
          <w:b/>
          <w:bCs/>
        </w:rPr>
        <w:t xml:space="preserve">Статья </w:t>
      </w:r>
      <w:r>
        <w:rPr>
          <w:b/>
          <w:bCs/>
        </w:rPr>
        <w:t>19</w:t>
      </w:r>
      <w:r w:rsidRPr="00CF5574">
        <w:rPr>
          <w:b/>
          <w:bCs/>
        </w:rPr>
        <w:t>. Внутренний учет результатов контрольных и экспертно-аналитических мероприятий</w:t>
      </w:r>
      <w:r w:rsidRPr="00CF5574">
        <w:t xml:space="preserve">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1. Основной целью внутреннего учета результатов контрольных и экспертно-аналитических мероприятий является формирование полной и достоверной информации о деятельности </w:t>
      </w:r>
      <w:r>
        <w:t>контрольно-счетной комиссии</w:t>
      </w:r>
      <w:r w:rsidRPr="00CF5574">
        <w:t xml:space="preserve"> и ее результатах, как в целом, так и по видам деятельности, необходимой для формирования квартальной информации и ежегодного отчета о работе </w:t>
      </w:r>
      <w:r>
        <w:t>контрольно-счетной комиссии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2. Регистры внутреннего учета – документы, а также электронные формы, заполняемые в процессе учета результатов деятельности </w:t>
      </w:r>
      <w:r>
        <w:t>контрольно-счетной комиссии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3. Задачами внутреннего учета являются: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- возможность формирования на любую дату полной и достоверной информации о деятельности </w:t>
      </w:r>
      <w:r>
        <w:t>контрольно-счетной комиссии</w:t>
      </w:r>
      <w:r w:rsidRPr="00CF5574">
        <w:t xml:space="preserve"> и ее результатах с начала текущего года;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- контроль исполнения планов работы и выявление внутренних резервов для обеспечения реализации полномочий, возложенных на </w:t>
      </w:r>
      <w:r>
        <w:t>контрольно-счетную комиссию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>4. Ведение регистров внутреннего учета и составление внутренней отчетности, достоверность учета обеспечивается аудитор</w:t>
      </w:r>
      <w:r>
        <w:t>ом</w:t>
      </w:r>
      <w:r w:rsidRPr="00CF5574">
        <w:t xml:space="preserve"> в соответствии с порядком, утвержденным </w:t>
      </w:r>
      <w:r>
        <w:t>контрольно-счетной комиссией</w:t>
      </w:r>
      <w:r w:rsidRPr="00CF5574">
        <w:t xml:space="preserve">. Основанием для внесения записей в регистры внутреннего учета являются документы, связанные с непосредственным проведением контрольных и экспертно-аналитических мероприятий, в том числе акты, отчеты, заключения, представления и предписания </w:t>
      </w:r>
      <w:r>
        <w:t>контрольно-счетной комиссии</w:t>
      </w:r>
      <w:r w:rsidRPr="00CF5574">
        <w:t xml:space="preserve">, ответы на них, протоколы об административных правонарушениях и результаты их рассмотрения, уведомления о применении бюджетных мер принуждения, обращения в правоохранительные и иные контролирующие органы, информационные письма и ответы на них.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5. В целях внутреннего контроля на каждое контрольное и экспертно-аналитическое мероприятие оформляется карточка учета контрольного или экспертно-аналитического мероприятия по форме согласно </w:t>
      </w:r>
      <w:hyperlink r:id="rId7" w:history="1">
        <w:r w:rsidRPr="003148C2">
          <w:rPr>
            <w:rStyle w:val="a7"/>
          </w:rPr>
          <w:t>приложениям № 1</w:t>
        </w:r>
      </w:hyperlink>
      <w:r w:rsidRPr="003148C2">
        <w:t xml:space="preserve"> и </w:t>
      </w:r>
      <w:hyperlink r:id="rId8" w:history="1">
        <w:r w:rsidRPr="003148C2">
          <w:rPr>
            <w:rStyle w:val="a7"/>
          </w:rPr>
          <w:t>№ 2</w:t>
        </w:r>
      </w:hyperlink>
      <w:r w:rsidRPr="003148C2">
        <w:t xml:space="preserve"> </w:t>
      </w:r>
      <w:r w:rsidRPr="00CF5574">
        <w:t xml:space="preserve">к настоящему Регламенту.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lastRenderedPageBreak/>
        <w:t xml:space="preserve">6. Учет количества проведенных контрольных и экспертно-аналитических мероприятий, объектов проверок (ревизий), встречных проверок, объема проверенных бюджетных средств, результатов мероприятий и мер, принятых по устранению выявленных нарушений, осуществляется в электронном виде в порядке, установленном соответствующим локальным актом </w:t>
      </w:r>
      <w:r>
        <w:t>контрольно-счетной комиссии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7. Обеспечение внутреннего учета и отчетности в целом о деятельности </w:t>
      </w:r>
      <w:r>
        <w:t>контрольно-счетной комиссии возлагается на председателя и аудитора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0" w:beforeAutospacing="0" w:after="0" w:afterAutospacing="0"/>
      </w:pPr>
    </w:p>
    <w:p w:rsidR="00B95104" w:rsidRPr="00CF5574" w:rsidRDefault="00B95104" w:rsidP="001C6EE2">
      <w:pPr>
        <w:pStyle w:val="a6"/>
        <w:spacing w:before="0" w:beforeAutospacing="0" w:after="0" w:afterAutospacing="0"/>
        <w:jc w:val="both"/>
      </w:pPr>
      <w:r>
        <w:rPr>
          <w:b/>
          <w:bCs/>
        </w:rPr>
        <w:t>Статья 20</w:t>
      </w:r>
      <w:r w:rsidRPr="00CF5574">
        <w:rPr>
          <w:b/>
          <w:bCs/>
        </w:rPr>
        <w:t xml:space="preserve">. Организация контроля за реализацией результатов контрольных и экспертно-аналитических мероприятий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1. 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иными органами и организациями документов, подготовленных </w:t>
      </w:r>
      <w:r>
        <w:t xml:space="preserve">контрольно-счетной комиссией </w:t>
      </w:r>
      <w:r w:rsidRPr="00CF5574">
        <w:t xml:space="preserve">по результатам проведенных мероприятий.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2. Контроль реализации результатов проведенных мероприятий включает в себя: </w:t>
      </w:r>
    </w:p>
    <w:p w:rsidR="00B95104" w:rsidRPr="00CF5574" w:rsidRDefault="00B95104" w:rsidP="001C6EE2">
      <w:pPr>
        <w:pStyle w:val="a6"/>
        <w:numPr>
          <w:ilvl w:val="0"/>
          <w:numId w:val="5"/>
        </w:numPr>
        <w:spacing w:before="0" w:beforeAutospacing="0" w:after="0" w:afterAutospacing="0"/>
        <w:ind w:left="709" w:hanging="357"/>
        <w:jc w:val="both"/>
      </w:pPr>
      <w:r w:rsidRPr="00CF5574">
        <w:t xml:space="preserve">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 </w:t>
      </w:r>
    </w:p>
    <w:p w:rsidR="00B95104" w:rsidRPr="00CF5574" w:rsidRDefault="00B95104" w:rsidP="001C6EE2">
      <w:pPr>
        <w:pStyle w:val="a6"/>
        <w:numPr>
          <w:ilvl w:val="0"/>
          <w:numId w:val="5"/>
        </w:numPr>
        <w:spacing w:before="0" w:beforeAutospacing="0" w:after="0" w:afterAutospacing="0"/>
        <w:ind w:left="709" w:hanging="357"/>
        <w:jc w:val="both"/>
      </w:pPr>
      <w:r w:rsidRPr="00CF5574">
        <w:t xml:space="preserve">анализ итогов рассмотрения представлений и исполнения предписаний; </w:t>
      </w:r>
    </w:p>
    <w:p w:rsidR="00B95104" w:rsidRPr="00CF5574" w:rsidRDefault="00B95104" w:rsidP="001C6EE2">
      <w:pPr>
        <w:pStyle w:val="a6"/>
        <w:numPr>
          <w:ilvl w:val="0"/>
          <w:numId w:val="5"/>
        </w:numPr>
        <w:spacing w:before="0" w:beforeAutospacing="0" w:after="0" w:afterAutospacing="0"/>
        <w:ind w:left="709" w:hanging="357"/>
        <w:jc w:val="both"/>
      </w:pPr>
      <w:r w:rsidRPr="00CF5574">
        <w:t xml:space="preserve">контроль соблюдения сроков рассмотрения представлений и предписаний, а также информирования </w:t>
      </w:r>
      <w:r>
        <w:t>контрольно-счетной комиссии</w:t>
      </w:r>
      <w:r w:rsidRPr="00CF5574">
        <w:t xml:space="preserve"> о принятых по представлениям и предписаниям решениях и мерах по их реализации, выполнения указанных решений и мер; </w:t>
      </w:r>
    </w:p>
    <w:p w:rsidR="00B95104" w:rsidRPr="00CF5574" w:rsidRDefault="00B95104" w:rsidP="001C6EE2">
      <w:pPr>
        <w:pStyle w:val="a6"/>
        <w:numPr>
          <w:ilvl w:val="0"/>
          <w:numId w:val="5"/>
        </w:numPr>
        <w:spacing w:before="0" w:beforeAutospacing="0" w:after="0" w:afterAutospacing="0"/>
        <w:ind w:left="709" w:hanging="357"/>
        <w:jc w:val="both"/>
      </w:pPr>
      <w:r w:rsidRPr="00CF5574">
        <w:t xml:space="preserve">анализ итогов рассмотрения информационных писем; </w:t>
      </w:r>
    </w:p>
    <w:p w:rsidR="00B95104" w:rsidRPr="00CF5574" w:rsidRDefault="00B95104" w:rsidP="001C6EE2">
      <w:pPr>
        <w:pStyle w:val="a6"/>
        <w:numPr>
          <w:ilvl w:val="0"/>
          <w:numId w:val="5"/>
        </w:numPr>
        <w:spacing w:before="0" w:beforeAutospacing="0" w:after="0" w:afterAutospacing="0"/>
        <w:ind w:left="709" w:hanging="357"/>
        <w:jc w:val="both"/>
      </w:pPr>
      <w:r w:rsidRPr="00CF5574">
        <w:t xml:space="preserve">анализ итогов рассмотрения правоохранительными органами материалов контрольных и экспертно-аналитических мероприятий, направленных им </w:t>
      </w:r>
      <w:r>
        <w:t>контрольной комиссией округа</w:t>
      </w:r>
      <w:r w:rsidRPr="00CF5574">
        <w:t xml:space="preserve">; </w:t>
      </w:r>
    </w:p>
    <w:p w:rsidR="00B95104" w:rsidRPr="00CF5574" w:rsidRDefault="00B95104" w:rsidP="001C6EE2">
      <w:pPr>
        <w:pStyle w:val="a6"/>
        <w:numPr>
          <w:ilvl w:val="0"/>
          <w:numId w:val="5"/>
        </w:numPr>
        <w:spacing w:before="0" w:beforeAutospacing="0" w:after="0" w:afterAutospacing="0"/>
        <w:ind w:left="709" w:hanging="357"/>
        <w:jc w:val="both"/>
      </w:pPr>
      <w:r w:rsidRPr="00CF5574">
        <w:t xml:space="preserve">анализ итогов рассмотрения дел об административных правонарушениях, возбужденных должностными лицами </w:t>
      </w:r>
      <w:r>
        <w:t>контрольно-счетной комиссии</w:t>
      </w:r>
      <w:r w:rsidRPr="00CF5574">
        <w:t xml:space="preserve">, а также уведомлений о применении бюджетных мер принуждения; </w:t>
      </w:r>
    </w:p>
    <w:p w:rsidR="00B95104" w:rsidRPr="00CF5574" w:rsidRDefault="00B95104" w:rsidP="001C6EE2">
      <w:pPr>
        <w:pStyle w:val="a6"/>
        <w:numPr>
          <w:ilvl w:val="0"/>
          <w:numId w:val="5"/>
        </w:numPr>
        <w:spacing w:before="0" w:beforeAutospacing="0" w:after="0" w:afterAutospacing="0"/>
        <w:ind w:left="709" w:hanging="357"/>
        <w:jc w:val="both"/>
      </w:pPr>
      <w:r w:rsidRPr="00CF5574">
        <w:t xml:space="preserve">иные меры, направленные на обеспечение полноты и своевременности принятия мер по итогам проведенных </w:t>
      </w:r>
      <w:r>
        <w:t xml:space="preserve">контрольно-счетной комиссией </w:t>
      </w:r>
      <w:r w:rsidRPr="00CF5574">
        <w:t xml:space="preserve">мероприятий, установленные </w:t>
      </w:r>
      <w:r>
        <w:t>контрольно-счетной комиссией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3. Задачами контроля реализации результатов проведенных мероприятий являются: </w:t>
      </w:r>
    </w:p>
    <w:p w:rsidR="00B95104" w:rsidRPr="00CF5574" w:rsidRDefault="00B95104" w:rsidP="001C6EE2">
      <w:pPr>
        <w:pStyle w:val="a6"/>
        <w:numPr>
          <w:ilvl w:val="0"/>
          <w:numId w:val="6"/>
        </w:numPr>
        <w:spacing w:before="0" w:beforeAutospacing="0" w:after="0" w:afterAutospacing="0"/>
        <w:ind w:left="709" w:hanging="357"/>
        <w:jc w:val="both"/>
      </w:pPr>
      <w:r w:rsidRPr="00CF5574">
        <w:t xml:space="preserve">обеспечение своевременного и полного получения </w:t>
      </w:r>
      <w:r>
        <w:t xml:space="preserve">контрольно-счетной комиссией </w:t>
      </w:r>
      <w:r w:rsidRPr="00CF5574">
        <w:t xml:space="preserve">информации о рассмотрении (исполнении) объектами контроля, органами местного самоуправления, правоохранительными органами, иными органами и организациями документов, направленных им </w:t>
      </w:r>
      <w:r>
        <w:t xml:space="preserve">контрольно-счетной комиссией </w:t>
      </w:r>
      <w:r w:rsidRPr="00CF5574">
        <w:t xml:space="preserve">по результатам проведенных мероприятий; </w:t>
      </w:r>
    </w:p>
    <w:p w:rsidR="00B95104" w:rsidRPr="00CF5574" w:rsidRDefault="00B95104" w:rsidP="001C6EE2">
      <w:pPr>
        <w:pStyle w:val="a6"/>
        <w:numPr>
          <w:ilvl w:val="0"/>
          <w:numId w:val="6"/>
        </w:numPr>
        <w:spacing w:before="0" w:beforeAutospacing="0" w:after="0" w:afterAutospacing="0"/>
        <w:ind w:left="709" w:hanging="357"/>
        <w:jc w:val="both"/>
      </w:pPr>
      <w:r w:rsidRPr="00CF5574">
        <w:t xml:space="preserve">определение результативности проведенных мероприятий; </w:t>
      </w:r>
    </w:p>
    <w:p w:rsidR="00B95104" w:rsidRPr="00CF5574" w:rsidRDefault="00B95104" w:rsidP="001C6EE2">
      <w:pPr>
        <w:pStyle w:val="a6"/>
        <w:numPr>
          <w:ilvl w:val="0"/>
          <w:numId w:val="6"/>
        </w:numPr>
        <w:spacing w:before="0" w:beforeAutospacing="0" w:after="0" w:afterAutospacing="0"/>
        <w:ind w:left="709" w:hanging="357"/>
        <w:jc w:val="both"/>
      </w:pPr>
      <w:r w:rsidRPr="00CF5574">
        <w:t xml:space="preserve"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</w:t>
      </w:r>
      <w:r>
        <w:t>контрольно-счетной комиссии</w:t>
      </w:r>
      <w:r w:rsidRPr="00CF5574">
        <w:t xml:space="preserve"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 </w:t>
      </w:r>
    </w:p>
    <w:p w:rsidR="00B95104" w:rsidRPr="00CF5574" w:rsidRDefault="00B95104" w:rsidP="001C6EE2">
      <w:pPr>
        <w:pStyle w:val="a6"/>
        <w:numPr>
          <w:ilvl w:val="0"/>
          <w:numId w:val="6"/>
        </w:numPr>
        <w:spacing w:before="0" w:beforeAutospacing="0" w:after="0" w:afterAutospacing="0"/>
        <w:ind w:left="709" w:hanging="357"/>
        <w:jc w:val="both"/>
      </w:pPr>
      <w:r w:rsidRPr="00CF5574">
        <w:t xml:space="preserve">выявление резервов совершенствования контрольной и экспертно-аналитической деятельности </w:t>
      </w:r>
      <w:r>
        <w:t>контрольно-счетной комиссии</w:t>
      </w:r>
      <w:r w:rsidRPr="00CF5574">
        <w:t xml:space="preserve">, ее правового, организационного, методологического, информационного и иного обеспечения.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4. Контроль реализации результатов проведенных мероприятий осуществляют </w:t>
      </w:r>
      <w:r>
        <w:t xml:space="preserve">председатель и </w:t>
      </w:r>
      <w:r w:rsidRPr="00CF5574">
        <w:t xml:space="preserve">аудитор </w:t>
      </w:r>
      <w:r>
        <w:t>контрольно-счетной комиссии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t xml:space="preserve">5. Порядок осуществления контроля реализации результатов контрольных и экспертно-аналитических мероприятий определяется соответствующим стандартом внешнего </w:t>
      </w:r>
      <w:r>
        <w:t>муниципального</w:t>
      </w:r>
      <w:r w:rsidRPr="00CF5574">
        <w:t xml:space="preserve"> финансового контроля </w:t>
      </w:r>
      <w:r>
        <w:t>контрольно-счетной комиссии</w:t>
      </w:r>
      <w:r w:rsidRPr="00CF5574">
        <w:t xml:space="preserve">. </w:t>
      </w:r>
    </w:p>
    <w:p w:rsidR="00B95104" w:rsidRPr="00CF5574" w:rsidRDefault="00B95104" w:rsidP="001C6EE2">
      <w:pPr>
        <w:pStyle w:val="a6"/>
        <w:spacing w:before="120" w:beforeAutospacing="0" w:after="0" w:afterAutospacing="0"/>
        <w:ind w:firstLine="709"/>
        <w:jc w:val="both"/>
      </w:pPr>
      <w:r w:rsidRPr="00CF5574">
        <w:lastRenderedPageBreak/>
        <w:t xml:space="preserve">6. Датой завершения контроля реализации результатов контрольных и экспертно-аналитических мероприятий является дата принятия председателем </w:t>
      </w:r>
      <w:r>
        <w:t>контрольно-счетной комиссии</w:t>
      </w:r>
      <w:r w:rsidRPr="00CF5574">
        <w:t xml:space="preserve"> решения о снятии с контроля, которое отражается в карточке учета соответствующего мероприятия. </w:t>
      </w:r>
    </w:p>
    <w:p w:rsidR="00B95104" w:rsidRPr="009A2A06" w:rsidRDefault="00B95104" w:rsidP="001C6EE2">
      <w:pPr>
        <w:spacing w:before="180" w:after="180"/>
        <w:jc w:val="center"/>
        <w:rPr>
          <w:b/>
          <w:sz w:val="24"/>
          <w:szCs w:val="24"/>
        </w:rPr>
      </w:pPr>
      <w:r w:rsidRPr="009A2A06">
        <w:rPr>
          <w:b/>
          <w:sz w:val="24"/>
          <w:szCs w:val="24"/>
        </w:rPr>
        <w:t xml:space="preserve">РАЗДЕЛ 5. ДОСТУП К ИНФОРМАЦИИ О ДЕЯТЕЛЬНОСТИ </w:t>
      </w:r>
      <w:r>
        <w:rPr>
          <w:b/>
          <w:sz w:val="24"/>
          <w:szCs w:val="24"/>
        </w:rPr>
        <w:t>КОНТРОЛЬНО-СЧЕТНОЙ КОМИССИИ СЯМЖЕНСКОГО МУНИЦИПАЛЬНОГО ОКРУГА</w:t>
      </w:r>
    </w:p>
    <w:p w:rsidR="00B95104" w:rsidRPr="009A2A06" w:rsidRDefault="00B95104" w:rsidP="001C6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21</w:t>
      </w:r>
      <w:r w:rsidRPr="009A2A06">
        <w:rPr>
          <w:b/>
          <w:sz w:val="24"/>
          <w:szCs w:val="24"/>
        </w:rPr>
        <w:t xml:space="preserve">. Обеспечение доступа к информации о деятельности </w:t>
      </w:r>
      <w:r>
        <w:rPr>
          <w:b/>
          <w:sz w:val="24"/>
          <w:szCs w:val="24"/>
        </w:rPr>
        <w:t>контрольно-счетной комиссии</w:t>
      </w:r>
    </w:p>
    <w:p w:rsidR="00B95104" w:rsidRPr="009A2A06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Контрольно-счетная комиссия </w:t>
      </w:r>
      <w:r w:rsidRPr="009A2A06">
        <w:rPr>
          <w:sz w:val="24"/>
          <w:szCs w:val="24"/>
        </w:rPr>
        <w:t>обеспечивает доступ к информации о своей деятельности на принципах гласности и открытости в соответствии с требованиями законодательства Российской Федерации</w:t>
      </w:r>
      <w:r>
        <w:rPr>
          <w:sz w:val="24"/>
          <w:szCs w:val="24"/>
        </w:rPr>
        <w:t>,</w:t>
      </w:r>
      <w:r w:rsidRPr="009A2A06">
        <w:rPr>
          <w:sz w:val="24"/>
          <w:szCs w:val="24"/>
        </w:rPr>
        <w:t xml:space="preserve"> Вологодской области</w:t>
      </w:r>
      <w:r>
        <w:rPr>
          <w:sz w:val="24"/>
          <w:szCs w:val="24"/>
        </w:rPr>
        <w:t xml:space="preserve"> и Сямженского муниципального округа</w:t>
      </w:r>
      <w:r w:rsidRPr="009A2A06">
        <w:rPr>
          <w:sz w:val="24"/>
          <w:szCs w:val="24"/>
        </w:rPr>
        <w:t>.</w:t>
      </w:r>
    </w:p>
    <w:p w:rsidR="00B95104" w:rsidRPr="009A2A06" w:rsidRDefault="00B95104" w:rsidP="001C6EE2">
      <w:pPr>
        <w:spacing w:before="120"/>
        <w:ind w:firstLine="720"/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Контрольно-счетная комиссия </w:t>
      </w:r>
      <w:r w:rsidRPr="009A2A06">
        <w:rPr>
          <w:sz w:val="24"/>
          <w:szCs w:val="24"/>
        </w:rPr>
        <w:t>обеспечивает доступ к информации о своей деятельности следующими возможными способами:</w:t>
      </w:r>
    </w:p>
    <w:p w:rsidR="00B95104" w:rsidRPr="009A2A06" w:rsidRDefault="00B95104" w:rsidP="001C6EE2">
      <w:pPr>
        <w:numPr>
          <w:ilvl w:val="0"/>
          <w:numId w:val="7"/>
        </w:numPr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представление в </w:t>
      </w:r>
      <w:r>
        <w:rPr>
          <w:sz w:val="24"/>
          <w:szCs w:val="24"/>
        </w:rPr>
        <w:t>Представительное</w:t>
      </w:r>
      <w:r w:rsidRPr="009A2A06">
        <w:rPr>
          <w:sz w:val="24"/>
          <w:szCs w:val="24"/>
        </w:rPr>
        <w:t xml:space="preserve"> Собрание </w:t>
      </w:r>
      <w:r>
        <w:rPr>
          <w:sz w:val="24"/>
          <w:szCs w:val="24"/>
        </w:rPr>
        <w:t>Сямженского муниципального округа</w:t>
      </w:r>
      <w:r w:rsidRPr="009A2A06">
        <w:rPr>
          <w:sz w:val="24"/>
          <w:szCs w:val="24"/>
        </w:rPr>
        <w:t xml:space="preserve"> отчета о работе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 за год;</w:t>
      </w:r>
    </w:p>
    <w:p w:rsidR="00B95104" w:rsidRPr="009A2A06" w:rsidRDefault="00B95104" w:rsidP="001C6EE2">
      <w:pPr>
        <w:numPr>
          <w:ilvl w:val="0"/>
          <w:numId w:val="7"/>
        </w:numPr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направление в </w:t>
      </w:r>
      <w:r>
        <w:rPr>
          <w:sz w:val="24"/>
          <w:szCs w:val="24"/>
        </w:rPr>
        <w:t>Представительное</w:t>
      </w:r>
      <w:r w:rsidRPr="009A2A06">
        <w:rPr>
          <w:sz w:val="24"/>
          <w:szCs w:val="24"/>
        </w:rPr>
        <w:t xml:space="preserve"> Собрание </w:t>
      </w:r>
      <w:r>
        <w:rPr>
          <w:sz w:val="24"/>
          <w:szCs w:val="24"/>
        </w:rPr>
        <w:t>Сямженского муниципального округа</w:t>
      </w:r>
      <w:r w:rsidRPr="009A2A06">
        <w:rPr>
          <w:sz w:val="24"/>
          <w:szCs w:val="24"/>
        </w:rPr>
        <w:t xml:space="preserve"> отчетов о результатах контрольных мероприятий, заключений по результатам экспертно-аналитических мероприятий, сведений о принятых по результатам контрольных мероприятий мер по устранению выявленных нарушений, возмещению причиненного ущерба и привлечению к ответственности лиц, виновных в нарушении законодательства;</w:t>
      </w:r>
    </w:p>
    <w:p w:rsidR="00B95104" w:rsidRPr="009A2A06" w:rsidRDefault="00B95104" w:rsidP="001C6EE2">
      <w:pPr>
        <w:numPr>
          <w:ilvl w:val="0"/>
          <w:numId w:val="7"/>
        </w:numPr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опубликование в средствах массовой информации отчета о работе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 за год;</w:t>
      </w:r>
    </w:p>
    <w:p w:rsidR="00B95104" w:rsidRPr="009A2A06" w:rsidRDefault="00B95104" w:rsidP="001C6EE2">
      <w:pPr>
        <w:numPr>
          <w:ilvl w:val="0"/>
          <w:numId w:val="7"/>
        </w:numPr>
        <w:jc w:val="both"/>
        <w:rPr>
          <w:sz w:val="24"/>
          <w:szCs w:val="24"/>
        </w:rPr>
      </w:pPr>
      <w:r w:rsidRPr="009A2A06">
        <w:rPr>
          <w:sz w:val="24"/>
          <w:szCs w:val="24"/>
        </w:rPr>
        <w:t>размещение информации в информационно-телекоммуникационной сети «Интернет»;</w:t>
      </w:r>
    </w:p>
    <w:p w:rsidR="00B95104" w:rsidRPr="009A2A06" w:rsidRDefault="00B95104" w:rsidP="001C6EE2">
      <w:pPr>
        <w:numPr>
          <w:ilvl w:val="0"/>
          <w:numId w:val="7"/>
        </w:numPr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размещение информации в помещениях, занимаемых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;   </w:t>
      </w:r>
    </w:p>
    <w:p w:rsidR="00B95104" w:rsidRPr="009A2A06" w:rsidRDefault="00B95104" w:rsidP="001C6EE2">
      <w:pPr>
        <w:numPr>
          <w:ilvl w:val="0"/>
          <w:numId w:val="7"/>
        </w:numPr>
        <w:jc w:val="both"/>
        <w:rPr>
          <w:sz w:val="24"/>
          <w:szCs w:val="24"/>
        </w:rPr>
      </w:pPr>
      <w:r w:rsidRPr="009A2A06">
        <w:rPr>
          <w:sz w:val="24"/>
          <w:szCs w:val="24"/>
        </w:rPr>
        <w:t>представление информации по запросу в соответствии с действующим законодательством;</w:t>
      </w:r>
    </w:p>
    <w:p w:rsidR="00B95104" w:rsidRPr="009A2A06" w:rsidRDefault="00B95104" w:rsidP="001C6EE2">
      <w:pPr>
        <w:numPr>
          <w:ilvl w:val="0"/>
          <w:numId w:val="7"/>
        </w:numPr>
        <w:jc w:val="both"/>
        <w:rPr>
          <w:sz w:val="24"/>
          <w:szCs w:val="24"/>
        </w:rPr>
      </w:pPr>
      <w:r w:rsidRPr="009A2A06">
        <w:rPr>
          <w:sz w:val="24"/>
          <w:szCs w:val="24"/>
        </w:rPr>
        <w:t>иными способами, предусмотренными законом и (или) иными нормативными правовыми актами.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A2A06">
        <w:rPr>
          <w:sz w:val="24"/>
          <w:szCs w:val="24"/>
        </w:rPr>
        <w:t xml:space="preserve">. Информация о деятельности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 может предоставляться в устной, письменной форме, а также в виде электронного документа.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В случае если форма предоставления информации не установлена, она может определяться запросом.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>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A2A06">
        <w:rPr>
          <w:sz w:val="24"/>
          <w:szCs w:val="24"/>
        </w:rPr>
        <w:t xml:space="preserve"> Информация в устной форме предоставляется во время личного приема, а также по телефонам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, либо по телефонам должностных лиц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>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Информация о деятельности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 может быть передана по сетям связи общего пользования.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9A2A06">
        <w:rPr>
          <w:sz w:val="24"/>
          <w:szCs w:val="24"/>
        </w:rPr>
        <w:t>4. Подгото</w:t>
      </w:r>
      <w:r>
        <w:rPr>
          <w:sz w:val="24"/>
          <w:szCs w:val="24"/>
        </w:rPr>
        <w:t>вка информации, направляемой в Представительное</w:t>
      </w:r>
      <w:r w:rsidRPr="009A2A06">
        <w:rPr>
          <w:sz w:val="24"/>
          <w:szCs w:val="24"/>
        </w:rPr>
        <w:t xml:space="preserve"> Собрание </w:t>
      </w:r>
      <w:r>
        <w:rPr>
          <w:sz w:val="24"/>
          <w:szCs w:val="24"/>
        </w:rPr>
        <w:t>Сямженского муниципального округа</w:t>
      </w:r>
      <w:r w:rsidRPr="009A2A06">
        <w:rPr>
          <w:sz w:val="24"/>
          <w:szCs w:val="24"/>
        </w:rPr>
        <w:t xml:space="preserve">, размещаемой в информационно-телекоммуникационной сети «Интернет», подлежащей опубликованию, представляемой по запросу средствам массовой информации обеспечивается </w:t>
      </w:r>
      <w:r>
        <w:rPr>
          <w:sz w:val="24"/>
          <w:szCs w:val="24"/>
        </w:rPr>
        <w:t>председателем.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5. Контроль за обеспечением доступа к информации о деятельности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 осуществляет председатель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>.</w:t>
      </w:r>
    </w:p>
    <w:p w:rsidR="00B95104" w:rsidRPr="009A2A06" w:rsidRDefault="00B95104" w:rsidP="001C6EE2">
      <w:pPr>
        <w:jc w:val="both"/>
        <w:rPr>
          <w:sz w:val="24"/>
          <w:szCs w:val="24"/>
        </w:rPr>
      </w:pPr>
    </w:p>
    <w:p w:rsidR="00B95104" w:rsidRPr="00E70897" w:rsidRDefault="00B95104" w:rsidP="001C6EE2">
      <w:pPr>
        <w:jc w:val="both"/>
        <w:rPr>
          <w:b/>
          <w:sz w:val="24"/>
          <w:szCs w:val="24"/>
        </w:rPr>
      </w:pPr>
      <w:r w:rsidRPr="00E70897">
        <w:rPr>
          <w:b/>
          <w:sz w:val="24"/>
          <w:szCs w:val="24"/>
        </w:rPr>
        <w:t>Статья 2</w:t>
      </w:r>
      <w:r>
        <w:rPr>
          <w:b/>
          <w:sz w:val="24"/>
          <w:szCs w:val="24"/>
        </w:rPr>
        <w:t>2</w:t>
      </w:r>
      <w:r w:rsidRPr="00E70897">
        <w:rPr>
          <w:b/>
          <w:sz w:val="24"/>
          <w:szCs w:val="24"/>
        </w:rPr>
        <w:t xml:space="preserve">. Размещение информации о деятельности </w:t>
      </w:r>
      <w:r>
        <w:rPr>
          <w:b/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 </w:t>
      </w:r>
      <w:r w:rsidRPr="00E70897">
        <w:rPr>
          <w:b/>
          <w:sz w:val="24"/>
          <w:szCs w:val="24"/>
        </w:rPr>
        <w:t>в информационно-телекоммуникационной сети «Интернет» и средствах массовой информации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1. Доступ к информации о деятельности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 в информационно-телекоммуникационной сети «Интернет» и средствах массовой информации осуществляется с учетом положений действующего законодательства и настоящего Регламента.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9A2A06">
        <w:rPr>
          <w:sz w:val="24"/>
          <w:szCs w:val="24"/>
        </w:rPr>
        <w:lastRenderedPageBreak/>
        <w:t xml:space="preserve">2. Информация о деятельности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 размещается на официальном сайте </w:t>
      </w:r>
      <w:r>
        <w:rPr>
          <w:sz w:val="24"/>
          <w:szCs w:val="24"/>
        </w:rPr>
        <w:t>Сямженского муниципального округа</w:t>
      </w:r>
      <w:r w:rsidRPr="009A2A06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 w:rsidRPr="009A2A06">
        <w:rPr>
          <w:sz w:val="24"/>
          <w:szCs w:val="24"/>
        </w:rPr>
        <w:t xml:space="preserve">3. Отчет о работе </w:t>
      </w:r>
      <w:r>
        <w:rPr>
          <w:sz w:val="24"/>
          <w:szCs w:val="24"/>
        </w:rPr>
        <w:t>контрольно-счетной комиссии</w:t>
      </w:r>
      <w:r w:rsidRPr="009A2A06">
        <w:rPr>
          <w:sz w:val="24"/>
          <w:szCs w:val="24"/>
        </w:rPr>
        <w:t xml:space="preserve"> опубликовывается в средствах массовой информации и размещается в информационно-телекоммуникационной сети «Интернет» только после его рассмотрения </w:t>
      </w:r>
      <w:r>
        <w:rPr>
          <w:sz w:val="24"/>
          <w:szCs w:val="24"/>
        </w:rPr>
        <w:t>Представительным Собранием Сямженского муниципального округа</w:t>
      </w:r>
      <w:r w:rsidRPr="009A2A06">
        <w:rPr>
          <w:sz w:val="24"/>
          <w:szCs w:val="24"/>
        </w:rPr>
        <w:t>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A2A06">
        <w:rPr>
          <w:sz w:val="24"/>
          <w:szCs w:val="24"/>
        </w:rPr>
        <w:t>. Информация о результатах контрольных и экспертно-аналитических мероприятий, о выявленных при их проведении нарушениях, о внесенных представлениях и предписаниях, а также о принятых по ним решениях и мерах размещается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B95104" w:rsidRPr="009A2A06" w:rsidRDefault="00B95104" w:rsidP="001C6EE2">
      <w:pPr>
        <w:spacing w:before="120"/>
        <w:ind w:firstLine="709"/>
        <w:jc w:val="both"/>
        <w:rPr>
          <w:sz w:val="24"/>
          <w:szCs w:val="24"/>
        </w:rPr>
      </w:pPr>
    </w:p>
    <w:p w:rsidR="00B95104" w:rsidRPr="009A2A06" w:rsidRDefault="00B95104" w:rsidP="001C6EE2">
      <w:pPr>
        <w:jc w:val="both"/>
        <w:rPr>
          <w:sz w:val="24"/>
          <w:szCs w:val="24"/>
        </w:rPr>
      </w:pPr>
    </w:p>
    <w:p w:rsidR="00B95104" w:rsidRPr="009A2A06" w:rsidRDefault="00B95104" w:rsidP="001C6EE2">
      <w:pPr>
        <w:jc w:val="both"/>
        <w:rPr>
          <w:sz w:val="24"/>
          <w:szCs w:val="24"/>
        </w:rPr>
      </w:pPr>
    </w:p>
    <w:p w:rsidR="00B95104" w:rsidRPr="009A2A06" w:rsidRDefault="00B95104" w:rsidP="001C6EE2">
      <w:pPr>
        <w:jc w:val="both"/>
        <w:rPr>
          <w:sz w:val="24"/>
          <w:szCs w:val="24"/>
        </w:rPr>
      </w:pPr>
    </w:p>
    <w:p w:rsidR="00B95104" w:rsidRPr="009A2A06" w:rsidRDefault="00B95104" w:rsidP="001C6EE2">
      <w:pPr>
        <w:jc w:val="both"/>
        <w:rPr>
          <w:sz w:val="24"/>
          <w:szCs w:val="24"/>
        </w:rPr>
      </w:pPr>
    </w:p>
    <w:p w:rsidR="00B95104" w:rsidRDefault="00B95104"/>
    <w:sectPr w:rsidR="00B95104" w:rsidSect="001C6EE2">
      <w:headerReference w:type="even" r:id="rId9"/>
      <w:headerReference w:type="default" r:id="rId10"/>
      <w:pgSz w:w="11909" w:h="16834"/>
      <w:pgMar w:top="1134" w:right="567" w:bottom="426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04" w:rsidRDefault="00B95104">
      <w:r>
        <w:separator/>
      </w:r>
    </w:p>
  </w:endnote>
  <w:endnote w:type="continuationSeparator" w:id="0">
    <w:p w:rsidR="00B95104" w:rsidRDefault="00B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04" w:rsidRDefault="00B95104">
      <w:r>
        <w:separator/>
      </w:r>
    </w:p>
  </w:footnote>
  <w:footnote w:type="continuationSeparator" w:id="0">
    <w:p w:rsidR="00B95104" w:rsidRDefault="00B9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04" w:rsidRDefault="00B95104" w:rsidP="001C6E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104" w:rsidRDefault="00B95104" w:rsidP="001C6E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04" w:rsidRDefault="00B95104" w:rsidP="001C6E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2975">
      <w:rPr>
        <w:rStyle w:val="a5"/>
        <w:noProof/>
      </w:rPr>
      <w:t>4</w:t>
    </w:r>
    <w:r>
      <w:rPr>
        <w:rStyle w:val="a5"/>
      </w:rPr>
      <w:fldChar w:fldCharType="end"/>
    </w:r>
  </w:p>
  <w:p w:rsidR="00B95104" w:rsidRDefault="00B95104" w:rsidP="001C6E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24B9"/>
    <w:multiLevelType w:val="hybridMultilevel"/>
    <w:tmpl w:val="24C4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05F1C"/>
    <w:multiLevelType w:val="hybridMultilevel"/>
    <w:tmpl w:val="121C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7E32D1"/>
    <w:multiLevelType w:val="hybridMultilevel"/>
    <w:tmpl w:val="8AEE6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664894"/>
    <w:multiLevelType w:val="hybridMultilevel"/>
    <w:tmpl w:val="288C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D3FB7"/>
    <w:multiLevelType w:val="hybridMultilevel"/>
    <w:tmpl w:val="3C70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28A8"/>
    <w:multiLevelType w:val="hybridMultilevel"/>
    <w:tmpl w:val="CF2C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28BB"/>
    <w:multiLevelType w:val="hybridMultilevel"/>
    <w:tmpl w:val="7B387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EE2"/>
    <w:rsid w:val="00023CBB"/>
    <w:rsid w:val="00034ACC"/>
    <w:rsid w:val="00066CD3"/>
    <w:rsid w:val="0007266A"/>
    <w:rsid w:val="000A21EA"/>
    <w:rsid w:val="000D2975"/>
    <w:rsid w:val="00127313"/>
    <w:rsid w:val="00181059"/>
    <w:rsid w:val="001A5040"/>
    <w:rsid w:val="001B225C"/>
    <w:rsid w:val="001C6EE2"/>
    <w:rsid w:val="001F22A9"/>
    <w:rsid w:val="00291FA9"/>
    <w:rsid w:val="003148C2"/>
    <w:rsid w:val="00344B5C"/>
    <w:rsid w:val="004C211E"/>
    <w:rsid w:val="00575B31"/>
    <w:rsid w:val="006E63F1"/>
    <w:rsid w:val="00713747"/>
    <w:rsid w:val="00753C7E"/>
    <w:rsid w:val="007E3548"/>
    <w:rsid w:val="0081215C"/>
    <w:rsid w:val="009169A7"/>
    <w:rsid w:val="00920DEE"/>
    <w:rsid w:val="00921760"/>
    <w:rsid w:val="00925496"/>
    <w:rsid w:val="009A2A06"/>
    <w:rsid w:val="00A63A1E"/>
    <w:rsid w:val="00AA0D6E"/>
    <w:rsid w:val="00AA67E8"/>
    <w:rsid w:val="00AB4EB2"/>
    <w:rsid w:val="00AE573A"/>
    <w:rsid w:val="00B4616A"/>
    <w:rsid w:val="00B95104"/>
    <w:rsid w:val="00BD377F"/>
    <w:rsid w:val="00BF49E2"/>
    <w:rsid w:val="00C026B6"/>
    <w:rsid w:val="00C2485B"/>
    <w:rsid w:val="00C55022"/>
    <w:rsid w:val="00CE6A08"/>
    <w:rsid w:val="00CF5574"/>
    <w:rsid w:val="00D82D82"/>
    <w:rsid w:val="00DC6F05"/>
    <w:rsid w:val="00DD34F4"/>
    <w:rsid w:val="00E70897"/>
    <w:rsid w:val="00EE7748"/>
    <w:rsid w:val="00F85483"/>
    <w:rsid w:val="00FA52C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23C25-DEC6-4F86-9C10-AF51FE8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E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1C6EE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C6EE2"/>
    <w:rPr>
      <w:rFonts w:cs="Times New Roman"/>
      <w:b/>
      <w:sz w:val="27"/>
      <w:lang w:val="ru-RU" w:eastAsia="ru-RU"/>
    </w:rPr>
  </w:style>
  <w:style w:type="paragraph" w:styleId="a3">
    <w:name w:val="header"/>
    <w:basedOn w:val="a"/>
    <w:link w:val="a4"/>
    <w:uiPriority w:val="99"/>
    <w:rsid w:val="001C6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66CD3"/>
    <w:rPr>
      <w:rFonts w:cs="Times New Roman"/>
    </w:rPr>
  </w:style>
  <w:style w:type="character" w:styleId="a5">
    <w:name w:val="page number"/>
    <w:basedOn w:val="a0"/>
    <w:uiPriority w:val="99"/>
    <w:rsid w:val="001C6EE2"/>
    <w:rPr>
      <w:rFonts w:cs="Times New Roman"/>
    </w:rPr>
  </w:style>
  <w:style w:type="paragraph" w:styleId="a6">
    <w:name w:val="Normal (Web)"/>
    <w:basedOn w:val="a"/>
    <w:uiPriority w:val="99"/>
    <w:rsid w:val="001C6E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C6EE2"/>
  </w:style>
  <w:style w:type="character" w:styleId="a7">
    <w:name w:val="Hyperlink"/>
    <w:basedOn w:val="a0"/>
    <w:uiPriority w:val="99"/>
    <w:rsid w:val="001C6E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/prilrn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vo.ru/doc/prilrn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37085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subject/>
  <dc:creator>1</dc:creator>
  <cp:keywords/>
  <dc:description/>
  <cp:lastModifiedBy>user</cp:lastModifiedBy>
  <cp:revision>2</cp:revision>
  <dcterms:created xsi:type="dcterms:W3CDTF">2023-04-11T11:40:00Z</dcterms:created>
  <dcterms:modified xsi:type="dcterms:W3CDTF">2023-04-11T11:40:00Z</dcterms:modified>
</cp:coreProperties>
</file>