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9" w:rsidRPr="0062249D" w:rsidRDefault="00D509A9" w:rsidP="0062249D">
      <w:pPr>
        <w:contextualSpacing/>
        <w:jc w:val="right"/>
        <w:rPr>
          <w:b/>
          <w:sz w:val="28"/>
          <w:szCs w:val="28"/>
        </w:rPr>
      </w:pPr>
    </w:p>
    <w:p w:rsidR="00C45BE3" w:rsidRPr="00DE4339" w:rsidRDefault="00C45BE3" w:rsidP="00C45BE3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E3" w:rsidRPr="00DE4339" w:rsidRDefault="00C45BE3" w:rsidP="00C45BE3">
      <w:pPr>
        <w:contextualSpacing/>
        <w:jc w:val="center"/>
        <w:rPr>
          <w:b/>
          <w:sz w:val="32"/>
          <w:szCs w:val="32"/>
        </w:rPr>
      </w:pPr>
      <w:r w:rsidRPr="00DE4339">
        <w:rPr>
          <w:b/>
          <w:sz w:val="32"/>
          <w:szCs w:val="32"/>
        </w:rPr>
        <w:t>ПРЕДСТАВИТЕЛЬНОЕ СОБРАНИЕ</w:t>
      </w:r>
    </w:p>
    <w:p w:rsidR="00C45BE3" w:rsidRPr="00DE4339" w:rsidRDefault="00C45BE3" w:rsidP="00C45BE3">
      <w:pPr>
        <w:contextualSpacing/>
        <w:jc w:val="center"/>
        <w:rPr>
          <w:b/>
          <w:sz w:val="32"/>
          <w:szCs w:val="32"/>
        </w:rPr>
      </w:pPr>
      <w:r w:rsidRPr="00DE4339">
        <w:rPr>
          <w:b/>
          <w:sz w:val="32"/>
          <w:szCs w:val="32"/>
        </w:rPr>
        <w:t>Сямженского муниципального округа</w:t>
      </w:r>
    </w:p>
    <w:p w:rsidR="00C45BE3" w:rsidRDefault="00C45BE3" w:rsidP="00C45BE3">
      <w:pPr>
        <w:contextualSpacing/>
        <w:jc w:val="center"/>
        <w:rPr>
          <w:b/>
          <w:sz w:val="32"/>
          <w:szCs w:val="32"/>
        </w:rPr>
      </w:pPr>
      <w:r w:rsidRPr="00DE4339">
        <w:rPr>
          <w:b/>
          <w:sz w:val="32"/>
          <w:szCs w:val="32"/>
        </w:rPr>
        <w:t>Вологодской области</w:t>
      </w:r>
    </w:p>
    <w:p w:rsidR="00D509A9" w:rsidRPr="00DE4339" w:rsidRDefault="00D509A9" w:rsidP="00C45BE3">
      <w:pPr>
        <w:contextualSpacing/>
        <w:jc w:val="center"/>
        <w:rPr>
          <w:b/>
          <w:sz w:val="32"/>
          <w:szCs w:val="32"/>
        </w:rPr>
      </w:pPr>
    </w:p>
    <w:p w:rsidR="00C45BE3" w:rsidRPr="00DE4339" w:rsidRDefault="00C45BE3" w:rsidP="00C45BE3">
      <w:pPr>
        <w:contextualSpacing/>
        <w:jc w:val="center"/>
        <w:rPr>
          <w:sz w:val="32"/>
          <w:szCs w:val="32"/>
        </w:rPr>
      </w:pPr>
    </w:p>
    <w:p w:rsidR="00C45BE3" w:rsidRPr="00C45BE3" w:rsidRDefault="00C45BE3" w:rsidP="00C45BE3">
      <w:pPr>
        <w:pStyle w:val="af2"/>
        <w:contextualSpacing/>
        <w:jc w:val="center"/>
        <w:rPr>
          <w:rFonts w:ascii="Times New Roman" w:hAnsi="Times New Roman"/>
          <w:b/>
          <w:i w:val="0"/>
          <w:sz w:val="32"/>
          <w:szCs w:val="28"/>
        </w:rPr>
      </w:pPr>
      <w:r w:rsidRPr="00C45BE3">
        <w:rPr>
          <w:rFonts w:ascii="Times New Roman" w:hAnsi="Times New Roman"/>
          <w:b/>
          <w:i w:val="0"/>
          <w:sz w:val="32"/>
          <w:szCs w:val="32"/>
        </w:rPr>
        <w:t>РЕШЕНИЕ</w:t>
      </w:r>
    </w:p>
    <w:p w:rsidR="00C45BE3" w:rsidRDefault="00C45BE3" w:rsidP="00C45BE3">
      <w:pPr>
        <w:pStyle w:val="af2"/>
        <w:contextualSpacing/>
        <w:rPr>
          <w:b/>
          <w:sz w:val="28"/>
          <w:szCs w:val="32"/>
        </w:rPr>
      </w:pPr>
    </w:p>
    <w:p w:rsidR="00C45BE3" w:rsidRPr="00C45BE3" w:rsidRDefault="0062249D" w:rsidP="00C45BE3">
      <w:pPr>
        <w:pStyle w:val="af2"/>
        <w:contextualSpacing/>
        <w:rPr>
          <w:rFonts w:ascii="Times New Roman" w:hAnsi="Times New Roman"/>
          <w:b/>
          <w:i w:val="0"/>
          <w:sz w:val="28"/>
          <w:szCs w:val="32"/>
        </w:rPr>
      </w:pPr>
      <w:r>
        <w:rPr>
          <w:rFonts w:ascii="Times New Roman" w:hAnsi="Times New Roman"/>
          <w:i w:val="0"/>
          <w:sz w:val="28"/>
          <w:szCs w:val="32"/>
        </w:rPr>
        <w:t>от 13.10</w:t>
      </w:r>
      <w:r w:rsidR="00C45BE3" w:rsidRPr="00C45BE3">
        <w:rPr>
          <w:rFonts w:ascii="Times New Roman" w:hAnsi="Times New Roman"/>
          <w:i w:val="0"/>
          <w:sz w:val="28"/>
          <w:szCs w:val="32"/>
        </w:rPr>
        <w:t xml:space="preserve">.2023 № </w:t>
      </w:r>
      <w:r w:rsidR="00401B19">
        <w:rPr>
          <w:rFonts w:ascii="Times New Roman" w:hAnsi="Times New Roman"/>
          <w:i w:val="0"/>
          <w:sz w:val="28"/>
          <w:szCs w:val="32"/>
        </w:rPr>
        <w:t>168</w:t>
      </w:r>
    </w:p>
    <w:p w:rsidR="00696CC2" w:rsidRDefault="00696CC2">
      <w:pPr>
        <w:rPr>
          <w:sz w:val="28"/>
        </w:rPr>
      </w:pPr>
    </w:p>
    <w:p w:rsidR="00696CC2" w:rsidRDefault="00D950CF" w:rsidP="00C45BE3">
      <w:pPr>
        <w:widowControl w:val="0"/>
        <w:ind w:right="4962"/>
        <w:jc w:val="both"/>
        <w:rPr>
          <w:sz w:val="28"/>
        </w:rPr>
      </w:pPr>
      <w:r>
        <w:rPr>
          <w:sz w:val="28"/>
        </w:rPr>
        <w:t xml:space="preserve">Об утверждении Порядка проведения инвентаризации  мест захоронений на кладбищах и </w:t>
      </w:r>
      <w:r w:rsidR="00C45BE3">
        <w:rPr>
          <w:sz w:val="28"/>
        </w:rPr>
        <w:t>П</w:t>
      </w:r>
      <w:r>
        <w:rPr>
          <w:sz w:val="28"/>
        </w:rPr>
        <w:t>орядка формирования и ведения реестра кладбищ, расположенных на территории</w:t>
      </w:r>
      <w:r w:rsidR="00C45BE3">
        <w:rPr>
          <w:sz w:val="28"/>
        </w:rPr>
        <w:t xml:space="preserve"> Сямженского муниципального округа</w:t>
      </w:r>
      <w:r>
        <w:rPr>
          <w:i/>
          <w:sz w:val="28"/>
        </w:rPr>
        <w:t xml:space="preserve"> </w:t>
      </w:r>
      <w:r>
        <w:rPr>
          <w:sz w:val="28"/>
        </w:rPr>
        <w:t>Вологодской области</w:t>
      </w:r>
    </w:p>
    <w:p w:rsidR="00696CC2" w:rsidRDefault="00696CC2">
      <w:pPr>
        <w:jc w:val="center"/>
        <w:rPr>
          <w:color w:val="000080"/>
          <w:sz w:val="28"/>
        </w:rPr>
      </w:pPr>
    </w:p>
    <w:p w:rsidR="00DC1057" w:rsidRDefault="00DC1057" w:rsidP="00C45BE3">
      <w:pPr>
        <w:widowControl w:val="0"/>
        <w:ind w:firstLine="708"/>
        <w:jc w:val="both"/>
        <w:rPr>
          <w:sz w:val="28"/>
        </w:rPr>
      </w:pPr>
    </w:p>
    <w:p w:rsidR="00696CC2" w:rsidRDefault="00D950CF" w:rsidP="00C45BE3">
      <w:pPr>
        <w:widowControl w:val="0"/>
        <w:ind w:firstLine="708"/>
        <w:jc w:val="both"/>
        <w:rPr>
          <w:i/>
          <w:sz w:val="28"/>
        </w:rPr>
      </w:pPr>
      <w:r>
        <w:rPr>
          <w:sz w:val="28"/>
        </w:rPr>
        <w:t>В соответст</w:t>
      </w:r>
      <w:r w:rsidR="00D94A32">
        <w:rPr>
          <w:sz w:val="28"/>
        </w:rPr>
        <w:t>вии с Федеральным законом от 12.01.</w:t>
      </w:r>
      <w:r>
        <w:rPr>
          <w:sz w:val="28"/>
        </w:rPr>
        <w:t xml:space="preserve">1996 № 8-ФЗ «О погребении и похоронном деле», статьей </w:t>
      </w:r>
      <w:r w:rsidR="00D94A32">
        <w:rPr>
          <w:sz w:val="28"/>
        </w:rPr>
        <w:t>16</w:t>
      </w:r>
      <w:r>
        <w:rPr>
          <w:sz w:val="28"/>
        </w:rPr>
        <w:t xml:space="preserve"> Федерального закона от </w:t>
      </w:r>
      <w:r w:rsidR="00D94A32">
        <w:rPr>
          <w:sz w:val="28"/>
        </w:rPr>
        <w:t>0</w:t>
      </w:r>
      <w:r>
        <w:rPr>
          <w:sz w:val="28"/>
        </w:rPr>
        <w:t>6</w:t>
      </w:r>
      <w:r w:rsidR="00D94A32">
        <w:rPr>
          <w:sz w:val="28"/>
        </w:rPr>
        <w:t>.10.</w:t>
      </w:r>
      <w:r>
        <w:rPr>
          <w:sz w:val="28"/>
        </w:rPr>
        <w:t xml:space="preserve">2003  № 131-ФЗ «Об общих принципах организации местного самоуправления в Российской Федерации», во исполнение пункта 5 распоряжения Правительства Российской Федерации от </w:t>
      </w:r>
      <w:r w:rsidR="00D94A32">
        <w:rPr>
          <w:sz w:val="28"/>
        </w:rPr>
        <w:t>02.09.</w:t>
      </w:r>
      <w:r>
        <w:rPr>
          <w:sz w:val="28"/>
        </w:rPr>
        <w:t xml:space="preserve">2021 № 2424-р «Об утверждении Национального плана («дорожной карты») развития конкуренции в Российской Федерации на 2021-2025 годы», а также в целях содействия развитию местного самоуправления на территории Вологодской области,  </w:t>
      </w:r>
      <w:r w:rsidR="00D94A32" w:rsidRPr="002F3DC0">
        <w:rPr>
          <w:sz w:val="28"/>
          <w:szCs w:val="28"/>
        </w:rPr>
        <w:t xml:space="preserve">руководствуясь Уставом Сямженского муниципального округа, Представительное Собрание Сямженского муниципального округа Вологодской области </w:t>
      </w:r>
      <w:r w:rsidR="00D94A32" w:rsidRPr="00DC1057">
        <w:rPr>
          <w:b/>
          <w:sz w:val="28"/>
          <w:szCs w:val="28"/>
        </w:rPr>
        <w:t>РЕШИЛО:</w:t>
      </w:r>
      <w:r>
        <w:rPr>
          <w:sz w:val="28"/>
        </w:rPr>
        <w:t xml:space="preserve"> </w:t>
      </w:r>
    </w:p>
    <w:p w:rsidR="00D94A32" w:rsidRDefault="00D94A32" w:rsidP="00D94A32">
      <w:pPr>
        <w:widowControl w:val="0"/>
        <w:jc w:val="both"/>
        <w:rPr>
          <w:sz w:val="28"/>
        </w:rPr>
      </w:pPr>
    </w:p>
    <w:p w:rsidR="00696CC2" w:rsidRDefault="00D950CF" w:rsidP="00C45BE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1. Утвердить Порядок проведения инвентаризации мест захоронений на кладбищах, расположенных на территории </w:t>
      </w:r>
      <w:r w:rsidR="00D94A32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</w:t>
      </w:r>
      <w:r w:rsidR="00D94A32">
        <w:rPr>
          <w:sz w:val="28"/>
        </w:rPr>
        <w:t>, согласно приложению № 1 к настоящему решению</w:t>
      </w:r>
      <w:r>
        <w:rPr>
          <w:sz w:val="28"/>
        </w:rPr>
        <w:t>.</w:t>
      </w:r>
    </w:p>
    <w:p w:rsidR="00696CC2" w:rsidRDefault="00D950CF" w:rsidP="00C45BE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2. Утвердить  Порядок  формирования  и  ведения  реестра кладбищ, расположенных на территории </w:t>
      </w:r>
      <w:r w:rsidR="00D94A32" w:rsidRPr="002F3DC0">
        <w:rPr>
          <w:sz w:val="28"/>
          <w:szCs w:val="28"/>
        </w:rPr>
        <w:t>Сямженского муниципального округа</w:t>
      </w:r>
      <w:r>
        <w:rPr>
          <w:i/>
          <w:sz w:val="28"/>
        </w:rPr>
        <w:t xml:space="preserve"> </w:t>
      </w:r>
      <w:r>
        <w:rPr>
          <w:sz w:val="28"/>
        </w:rPr>
        <w:t>Вологодской области</w:t>
      </w:r>
      <w:r w:rsidR="00D94A32">
        <w:rPr>
          <w:sz w:val="28"/>
        </w:rPr>
        <w:t>, согласно приложению № 2 к настоящему решению.</w:t>
      </w:r>
    </w:p>
    <w:p w:rsidR="00C45BE3" w:rsidRDefault="00D950CF" w:rsidP="00C45BE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C45BE3" w:rsidRPr="008C29D1">
        <w:rPr>
          <w:sz w:val="28"/>
          <w:szCs w:val="28"/>
        </w:rPr>
        <w:t>Нас</w:t>
      </w:r>
      <w:r w:rsidR="00C45BE3">
        <w:rPr>
          <w:sz w:val="28"/>
          <w:szCs w:val="28"/>
        </w:rPr>
        <w:t>тоящее решение вступает в силу со дня его подписания</w:t>
      </w:r>
      <w:r w:rsidR="00C45BE3" w:rsidRPr="008C29D1">
        <w:rPr>
          <w:sz w:val="28"/>
          <w:szCs w:val="28"/>
        </w:rPr>
        <w:t>.</w:t>
      </w:r>
    </w:p>
    <w:p w:rsidR="00C45BE3" w:rsidRPr="00080A3A" w:rsidRDefault="00C45BE3" w:rsidP="00C45BE3">
      <w:pPr>
        <w:pStyle w:val="af9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45BE3" w:rsidRDefault="00C45BE3" w:rsidP="00D94A32">
      <w:pPr>
        <w:pStyle w:val="af9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80A3A">
        <w:rPr>
          <w:rFonts w:ascii="Times New Roman" w:hAnsi="Times New Roman" w:cs="Times New Roman"/>
          <w:sz w:val="28"/>
          <w:szCs w:val="28"/>
        </w:rPr>
        <w:t xml:space="preserve">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D94A32" w:rsidRDefault="00D94A32" w:rsidP="00D94A32">
      <w:pPr>
        <w:pStyle w:val="af9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11"/>
      </w:tblGrid>
      <w:tr w:rsidR="00C45BE3" w:rsidRPr="00E76D5C" w:rsidTr="00EA5244">
        <w:tc>
          <w:tcPr>
            <w:tcW w:w="6912" w:type="dxa"/>
          </w:tcPr>
          <w:p w:rsidR="00C45BE3" w:rsidRPr="00E76D5C" w:rsidRDefault="00C45BE3" w:rsidP="00EA52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D5C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C45BE3" w:rsidRPr="00E76D5C" w:rsidRDefault="00C45BE3" w:rsidP="00EA52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D5C">
              <w:rPr>
                <w:rFonts w:eastAsia="Calibri"/>
                <w:sz w:val="28"/>
                <w:szCs w:val="28"/>
                <w:lang w:eastAsia="en-US"/>
              </w:rPr>
              <w:t>Вологодской области</w:t>
            </w:r>
          </w:p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C45BE3" w:rsidRPr="00E76D5C" w:rsidTr="00EA5244">
        <w:tc>
          <w:tcPr>
            <w:tcW w:w="6912" w:type="dxa"/>
          </w:tcPr>
          <w:p w:rsidR="00C45BE3" w:rsidRPr="00E76D5C" w:rsidRDefault="00C45BE3" w:rsidP="00EA52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D5C">
              <w:rPr>
                <w:rFonts w:eastAsia="Calibri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C45BE3" w:rsidRPr="00E76D5C" w:rsidRDefault="00C45BE3" w:rsidP="00EA52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5BE3" w:rsidRPr="00E76D5C" w:rsidRDefault="00C45BE3" w:rsidP="00EA5244">
            <w:pPr>
              <w:pStyle w:val="af9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C45BE3" w:rsidRDefault="00C45BE3" w:rsidP="00C45BE3">
      <w:pPr>
        <w:contextualSpacing/>
        <w:rPr>
          <w:sz w:val="28"/>
          <w:szCs w:val="28"/>
        </w:rPr>
      </w:pPr>
    </w:p>
    <w:p w:rsidR="00C45BE3" w:rsidRDefault="00C45BE3" w:rsidP="00C45BE3"/>
    <w:p w:rsidR="00C45BE3" w:rsidRDefault="00C45BE3" w:rsidP="00C45BE3"/>
    <w:p w:rsidR="00696CC2" w:rsidRDefault="00696CC2">
      <w:pPr>
        <w:widowControl w:val="0"/>
        <w:ind w:firstLine="510"/>
        <w:jc w:val="both"/>
        <w:rPr>
          <w:sz w:val="28"/>
        </w:rPr>
      </w:pPr>
    </w:p>
    <w:p w:rsidR="00696CC2" w:rsidRDefault="00696CC2">
      <w:pPr>
        <w:ind w:left="-708" w:right="-1"/>
        <w:jc w:val="both"/>
        <w:rPr>
          <w:sz w:val="28"/>
        </w:rPr>
      </w:pPr>
    </w:p>
    <w:p w:rsidR="00696CC2" w:rsidRDefault="00696CC2">
      <w:pPr>
        <w:jc w:val="center"/>
        <w:rPr>
          <w:sz w:val="28"/>
        </w:rPr>
      </w:pPr>
    </w:p>
    <w:p w:rsidR="00696CC2" w:rsidRDefault="00696CC2">
      <w:pPr>
        <w:jc w:val="center"/>
        <w:rPr>
          <w:sz w:val="28"/>
        </w:rPr>
      </w:pPr>
    </w:p>
    <w:p w:rsidR="00696CC2" w:rsidRDefault="00696CC2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C45BE3" w:rsidRDefault="00C45BE3">
      <w:pPr>
        <w:jc w:val="center"/>
        <w:rPr>
          <w:sz w:val="28"/>
        </w:rPr>
      </w:pPr>
    </w:p>
    <w:p w:rsidR="00D94A32" w:rsidRDefault="00D94A32">
      <w:pPr>
        <w:jc w:val="center"/>
        <w:rPr>
          <w:sz w:val="28"/>
        </w:rPr>
      </w:pPr>
    </w:p>
    <w:p w:rsidR="00D94A32" w:rsidRDefault="00D94A32">
      <w:pPr>
        <w:jc w:val="center"/>
        <w:rPr>
          <w:sz w:val="28"/>
        </w:rPr>
      </w:pPr>
    </w:p>
    <w:p w:rsidR="00D94A32" w:rsidRDefault="00D94A32">
      <w:pPr>
        <w:jc w:val="center"/>
        <w:rPr>
          <w:sz w:val="28"/>
        </w:rPr>
      </w:pPr>
    </w:p>
    <w:p w:rsidR="00D94A32" w:rsidRPr="002F3DC0" w:rsidRDefault="00D94A32" w:rsidP="00D94A3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F3D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D94A32" w:rsidRPr="002F3DC0" w:rsidRDefault="00D94A32" w:rsidP="00D94A3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к решению Представительного Собрания</w:t>
      </w:r>
    </w:p>
    <w:p w:rsidR="00D94A32" w:rsidRPr="002F3DC0" w:rsidRDefault="00D94A32" w:rsidP="00D94A3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Сямженского муниципального округа</w:t>
      </w:r>
    </w:p>
    <w:p w:rsidR="00D94A32" w:rsidRPr="002F3DC0" w:rsidRDefault="00D94A32" w:rsidP="00D94A3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Вологодской области</w:t>
      </w:r>
    </w:p>
    <w:p w:rsidR="00D94A32" w:rsidRPr="00DD0FD4" w:rsidRDefault="00D94A32" w:rsidP="00D94A3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 xml:space="preserve">от </w:t>
      </w:r>
      <w:r w:rsidR="0062249D">
        <w:rPr>
          <w:rFonts w:eastAsia="Calibri"/>
          <w:sz w:val="28"/>
          <w:szCs w:val="28"/>
          <w:lang w:eastAsia="en-US"/>
        </w:rPr>
        <w:t>13.10</w:t>
      </w:r>
      <w:r w:rsidRPr="002F3DC0">
        <w:rPr>
          <w:rFonts w:eastAsia="Calibri"/>
          <w:sz w:val="28"/>
          <w:szCs w:val="28"/>
          <w:lang w:eastAsia="en-US"/>
        </w:rPr>
        <w:t xml:space="preserve">.2023 № </w:t>
      </w:r>
      <w:r w:rsidR="00401B19">
        <w:rPr>
          <w:rFonts w:eastAsia="Calibri"/>
          <w:sz w:val="28"/>
          <w:szCs w:val="28"/>
          <w:lang w:eastAsia="en-US"/>
        </w:rPr>
        <w:t>168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 xml:space="preserve"> проведения инвентаризации мест захоронений на кладбищах, расположенных на территории </w:t>
      </w:r>
      <w:r w:rsidR="00D94A32" w:rsidRPr="002F3DC0">
        <w:rPr>
          <w:sz w:val="28"/>
          <w:szCs w:val="28"/>
        </w:rPr>
        <w:t>Сямженского муниципального округа</w:t>
      </w:r>
      <w:r>
        <w:rPr>
          <w:i/>
          <w:sz w:val="28"/>
        </w:rPr>
        <w:t xml:space="preserve"> </w:t>
      </w:r>
      <w:r>
        <w:rPr>
          <w:sz w:val="28"/>
        </w:rPr>
        <w:t>Вологодской области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830532">
      <w:pPr>
        <w:widowControl w:val="0"/>
        <w:jc w:val="center"/>
        <w:outlineLvl w:val="1"/>
        <w:rPr>
          <w:sz w:val="28"/>
        </w:rPr>
      </w:pPr>
      <w:r>
        <w:rPr>
          <w:sz w:val="28"/>
          <w:lang w:val="en-US"/>
        </w:rPr>
        <w:t>I</w:t>
      </w:r>
      <w:r w:rsidR="00D950CF">
        <w:rPr>
          <w:sz w:val="28"/>
        </w:rPr>
        <w:t>. Общие положения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Настоящий Порядок разработан в соответст</w:t>
      </w:r>
      <w:r w:rsidR="0047201E">
        <w:rPr>
          <w:sz w:val="28"/>
        </w:rPr>
        <w:t>вии с Федеральным законом от 12.01.</w:t>
      </w:r>
      <w:r>
        <w:rPr>
          <w:sz w:val="28"/>
        </w:rPr>
        <w:t xml:space="preserve">1996 № 8-ФЗ «О погребении и похоронном деле», Федеральным законом от </w:t>
      </w:r>
      <w:r w:rsidR="0047201E">
        <w:rPr>
          <w:sz w:val="28"/>
        </w:rPr>
        <w:t>06.10.</w:t>
      </w:r>
      <w:r>
        <w:rPr>
          <w:sz w:val="28"/>
        </w:rPr>
        <w:t>2003 № 131-ФЗ «Об общих принципах организации местного самоуправления в Российской Федерации».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</w:t>
      </w:r>
      <w:r w:rsidR="0047201E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 (далее соответственно - места захоронений, кладбища).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муниципальным правовым актом </w:t>
      </w:r>
      <w:r w:rsidR="003F5AC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1.5. Объектами инвентаризации являются все места захоронений, произведенные на кладбищах, находящихся в ведении органов местного самоуправления </w:t>
      </w:r>
      <w:r w:rsidR="003F5AC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области.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830532">
      <w:pPr>
        <w:widowControl w:val="0"/>
        <w:jc w:val="center"/>
        <w:outlineLvl w:val="1"/>
        <w:rPr>
          <w:sz w:val="28"/>
        </w:rPr>
      </w:pPr>
      <w:r>
        <w:rPr>
          <w:sz w:val="28"/>
          <w:lang w:val="en-US"/>
        </w:rPr>
        <w:t>II</w:t>
      </w:r>
      <w:r w:rsidR="00D950CF">
        <w:rPr>
          <w:sz w:val="28"/>
        </w:rPr>
        <w:t>. Общие правила проведения инвентаризации мест захоронений</w:t>
      </w:r>
    </w:p>
    <w:p w:rsidR="00830532" w:rsidRDefault="00830532">
      <w:pPr>
        <w:widowControl w:val="0"/>
        <w:ind w:firstLine="540"/>
        <w:jc w:val="both"/>
        <w:rPr>
          <w:sz w:val="28"/>
        </w:rPr>
      </w:pP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</w:t>
      </w:r>
      <w:r>
        <w:rPr>
          <w:sz w:val="28"/>
        </w:rPr>
        <w:lastRenderedPageBreak/>
        <w:t xml:space="preserve">кладбищах, находящихся в ведении органов местного самоуправления </w:t>
      </w:r>
      <w:r w:rsidR="00F0513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области, сроках ее проведения, перечне кладбищ, на которых планируется провести инвентаризацию мест захоронений, принимается администрацией </w:t>
      </w:r>
      <w:r w:rsidR="00F0513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 (далее - администрация) путем принятия муниципального правового акта.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Инвентаризация мест захоронений на кладбищах проводится администрацией или ее уполномоченным органом в сфере погребения и похоронного дела (далее - уполномоченный орган)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 В случае проведения инвентаризации непосредственно администрацией или уполномоченным органом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</w:t>
      </w:r>
      <w:r w:rsidR="00F05131">
        <w:rPr>
          <w:sz w:val="28"/>
        </w:rPr>
        <w:t>главой Сямженского муниципального округа</w:t>
      </w:r>
      <w:r>
        <w:rPr>
          <w:sz w:val="28"/>
        </w:rPr>
        <w:t xml:space="preserve"> либо руководителем уполномоченного органа.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члены комиссии.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администрации или уполномоченного органа, ответственного за регистрацию мест захоронений.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формировании инвентаризационной комиссии учитываются положения законодательства Российской Федерации и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</w:t>
      </w:r>
      <w:r w:rsidR="00D03611">
        <w:rPr>
          <w:sz w:val="28"/>
        </w:rPr>
        <w:t>й, по форме согласно приложению</w:t>
      </w:r>
      <w:r>
        <w:rPr>
          <w:sz w:val="28"/>
        </w:rPr>
        <w:t xml:space="preserve">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</w:t>
      </w:r>
      <w:r>
        <w:rPr>
          <w:sz w:val="28"/>
        </w:rPr>
        <w:lastRenderedPageBreak/>
        <w:t>стене скорби).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830532">
      <w:pPr>
        <w:widowControl w:val="0"/>
        <w:jc w:val="center"/>
        <w:outlineLvl w:val="1"/>
        <w:rPr>
          <w:sz w:val="28"/>
        </w:rPr>
      </w:pPr>
      <w:r>
        <w:rPr>
          <w:sz w:val="28"/>
          <w:lang w:val="en-US"/>
        </w:rPr>
        <w:t>III</w:t>
      </w:r>
      <w:r w:rsidR="00D950CF">
        <w:rPr>
          <w:sz w:val="28"/>
        </w:rPr>
        <w:t>. Мероприятия, проводимые по результатам проведения</w:t>
      </w: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D950CF" w:rsidP="0083053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696CC2" w:rsidRDefault="00D950CF" w:rsidP="00830532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>3.1.1.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696CC2" w:rsidRDefault="00D950CF" w:rsidP="00830532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3.1.2.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:rsidR="00696CC2" w:rsidRDefault="00D950CF" w:rsidP="00830532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пункте 3.1.4 настоящего Порядка.</w:t>
      </w:r>
    </w:p>
    <w:p w:rsidR="00696CC2" w:rsidRDefault="00D950CF" w:rsidP="00830532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696CC2" w:rsidRDefault="00D950CF" w:rsidP="00830532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696CC2" w:rsidRDefault="00D950CF" w:rsidP="00830532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3.1.4. В книгах регистрации мест захоронений производится регистрация всех мест захоронений, неучтенных по каким-либо причинам ранее в книгах </w:t>
      </w:r>
      <w:r>
        <w:rPr>
          <w:sz w:val="28"/>
          <w:highlight w:val="white"/>
        </w:rPr>
        <w:lastRenderedPageBreak/>
        <w:t>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696CC2" w:rsidRDefault="00696CC2">
      <w:pPr>
        <w:sectPr w:rsidR="00696CC2" w:rsidSect="00BA7EDF">
          <w:headerReference w:type="default" r:id="rId9"/>
          <w:footerReference w:type="default" r:id="rId10"/>
          <w:pgSz w:w="11908" w:h="16848"/>
          <w:pgMar w:top="567" w:right="567" w:bottom="1134" w:left="1701" w:header="6" w:footer="709" w:gutter="0"/>
          <w:pgNumType w:start="1"/>
          <w:cols w:space="720"/>
          <w:titlePg/>
        </w:sectPr>
      </w:pPr>
    </w:p>
    <w:p w:rsidR="00696CC2" w:rsidRDefault="00D950CF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к Порядку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 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Форма</w:t>
      </w:r>
    </w:p>
    <w:p w:rsidR="00696CC2" w:rsidRDefault="00696CC2">
      <w:pPr>
        <w:jc w:val="both"/>
        <w:rPr>
          <w:sz w:val="28"/>
        </w:rPr>
      </w:pPr>
    </w:p>
    <w:p w:rsidR="00696CC2" w:rsidRPr="00AF3440" w:rsidRDefault="00AF3440">
      <w:pPr>
        <w:jc w:val="center"/>
        <w:rPr>
          <w:sz w:val="28"/>
        </w:rPr>
      </w:pPr>
      <w:r w:rsidRPr="00AF3440">
        <w:rPr>
          <w:sz w:val="28"/>
        </w:rPr>
        <w:t>Инвентаризационная опись мест захоронений</w:t>
      </w:r>
      <w:r w:rsidR="00D950CF" w:rsidRPr="00AF3440">
        <w:rPr>
          <w:sz w:val="28"/>
        </w:rPr>
        <w:t xml:space="preserve"> №___________</w:t>
      </w:r>
    </w:p>
    <w:p w:rsidR="00696CC2" w:rsidRDefault="00696CC2">
      <w:pPr>
        <w:jc w:val="center"/>
        <w:rPr>
          <w:b/>
          <w:sz w:val="28"/>
        </w:rPr>
      </w:pPr>
    </w:p>
    <w:p w:rsidR="00696CC2" w:rsidRDefault="00D950CF">
      <w:pPr>
        <w:widowControl w:val="0"/>
        <w:jc w:val="center"/>
      </w:pPr>
      <w:r>
        <w:t>___________________________________________________________</w:t>
      </w:r>
    </w:p>
    <w:p w:rsidR="00696CC2" w:rsidRDefault="00D950CF">
      <w:pPr>
        <w:widowControl w:val="0"/>
        <w:jc w:val="center"/>
      </w:pPr>
      <w:r>
        <w:t>(наименование кладбища, место его расположения, номер квартала, координаты(примерный центр кладбища, широта, долгота)</w:t>
      </w:r>
    </w:p>
    <w:p w:rsidR="00696CC2" w:rsidRDefault="00696CC2">
      <w:pPr>
        <w:widowControl w:val="0"/>
        <w:ind w:firstLine="540"/>
        <w:jc w:val="both"/>
      </w:pP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1459"/>
        <w:gridCol w:w="1701"/>
      </w:tblGrid>
      <w:tr w:rsidR="00696CC2" w:rsidTr="00D03611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Фамилия, Имя, Отчество  умершего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</w:p>
          <w:p w:rsidR="00696CC2" w:rsidRDefault="00696CC2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696CC2" w:rsidRDefault="00696CC2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696CC2" w:rsidRDefault="00696CC2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696CC2" w:rsidRDefault="00696CC2">
            <w:pPr>
              <w:ind w:left="57" w:right="57" w:hanging="57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</w:p>
        </w:tc>
      </w:tr>
      <w:tr w:rsidR="00696CC2" w:rsidTr="00D03611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</w:pPr>
          </w:p>
        </w:tc>
      </w:tr>
    </w:tbl>
    <w:p w:rsidR="00696CC2" w:rsidRDefault="00696CC2">
      <w:pPr>
        <w:jc w:val="center"/>
        <w:rPr>
          <w:b/>
          <w:sz w:val="28"/>
        </w:rPr>
      </w:pPr>
    </w:p>
    <w:p w:rsidR="00696CC2" w:rsidRDefault="00D950CF">
      <w:pPr>
        <w:widowControl w:val="0"/>
        <w:ind w:firstLine="540"/>
        <w:jc w:val="both"/>
      </w:pPr>
      <w:r>
        <w:t>-----------------------------</w:t>
      </w:r>
    </w:p>
    <w:p w:rsidR="00696CC2" w:rsidRDefault="00D950CF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696CC2" w:rsidRDefault="00D950CF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696CC2" w:rsidRDefault="00D950CF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696CC2" w:rsidRDefault="00D950CF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696CC2" w:rsidRDefault="00696CC2">
      <w:pPr>
        <w:widowControl w:val="0"/>
        <w:ind w:firstLine="540"/>
        <w:jc w:val="both"/>
      </w:pPr>
    </w:p>
    <w:p w:rsidR="00696CC2" w:rsidRDefault="00696CC2">
      <w:pPr>
        <w:widowControl w:val="0"/>
        <w:ind w:firstLine="540"/>
        <w:jc w:val="both"/>
      </w:pP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Итого по описи:</w:t>
      </w:r>
    </w:p>
    <w:p w:rsidR="00696CC2" w:rsidRDefault="00696CC2">
      <w:pPr>
        <w:jc w:val="both"/>
        <w:rPr>
          <w:sz w:val="28"/>
        </w:rPr>
      </w:pPr>
    </w:p>
    <w:p w:rsidR="00696CC2" w:rsidRDefault="00D950C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>количество мест захоронений всего по инвентаризационной описи ___ единиц;</w:t>
      </w:r>
    </w:p>
    <w:p w:rsidR="00696CC2" w:rsidRDefault="00D950C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в том числе:</w:t>
      </w:r>
    </w:p>
    <w:p w:rsidR="00696CC2" w:rsidRDefault="00D950C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696CC2" w:rsidRDefault="00D950C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696CC2" w:rsidRDefault="00D950C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696CC2" w:rsidRDefault="00D950CF" w:rsidP="00D03611">
      <w:pPr>
        <w:ind w:left="426"/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696CC2" w:rsidRDefault="00696CC2">
      <w:pPr>
        <w:sectPr w:rsidR="00696CC2" w:rsidSect="00BA7EDF">
          <w:headerReference w:type="default" r:id="rId11"/>
          <w:footerReference w:type="default" r:id="rId12"/>
          <w:headerReference w:type="first" r:id="rId13"/>
          <w:footerReference w:type="first" r:id="rId14"/>
          <w:pgSz w:w="16848" w:h="11908" w:orient="landscape"/>
          <w:pgMar w:top="567" w:right="850" w:bottom="1134" w:left="567" w:header="5" w:footer="709" w:gutter="0"/>
          <w:cols w:space="720"/>
          <w:titlePg/>
        </w:sectPr>
      </w:pPr>
    </w:p>
    <w:p w:rsidR="00BA7EDF" w:rsidRPr="002F3DC0" w:rsidRDefault="00BA7EDF" w:rsidP="00BA7EDF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F3D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D03611">
        <w:rPr>
          <w:sz w:val="28"/>
          <w:szCs w:val="28"/>
        </w:rPr>
        <w:t>2</w:t>
      </w:r>
    </w:p>
    <w:p w:rsidR="00BA7EDF" w:rsidRPr="002F3DC0" w:rsidRDefault="00BA7EDF" w:rsidP="00BA7EDF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к решению Представительного Собрания</w:t>
      </w:r>
    </w:p>
    <w:p w:rsidR="00BA7EDF" w:rsidRPr="002F3DC0" w:rsidRDefault="00BA7EDF" w:rsidP="00BA7EDF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Сямженского муниципального округа</w:t>
      </w:r>
    </w:p>
    <w:p w:rsidR="00BA7EDF" w:rsidRPr="002F3DC0" w:rsidRDefault="00BA7EDF" w:rsidP="00BA7EDF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>Вологодской области</w:t>
      </w:r>
    </w:p>
    <w:p w:rsidR="00BA7EDF" w:rsidRPr="00DD0FD4" w:rsidRDefault="00BA7EDF" w:rsidP="00BA7EDF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2F3DC0">
        <w:rPr>
          <w:rFonts w:eastAsia="Calibri"/>
          <w:sz w:val="28"/>
          <w:szCs w:val="28"/>
          <w:lang w:eastAsia="en-US"/>
        </w:rPr>
        <w:t xml:space="preserve">от </w:t>
      </w:r>
      <w:r w:rsidR="0062249D">
        <w:rPr>
          <w:rFonts w:eastAsia="Calibri"/>
          <w:sz w:val="28"/>
          <w:szCs w:val="28"/>
          <w:lang w:eastAsia="en-US"/>
        </w:rPr>
        <w:t>13.10</w:t>
      </w:r>
      <w:r w:rsidRPr="002F3DC0">
        <w:rPr>
          <w:rFonts w:eastAsia="Calibri"/>
          <w:sz w:val="28"/>
          <w:szCs w:val="28"/>
          <w:lang w:eastAsia="en-US"/>
        </w:rPr>
        <w:t xml:space="preserve">.2023 № </w:t>
      </w:r>
      <w:r w:rsidR="00401B19">
        <w:rPr>
          <w:rFonts w:eastAsia="Calibri"/>
          <w:sz w:val="28"/>
          <w:szCs w:val="28"/>
          <w:lang w:eastAsia="en-US"/>
        </w:rPr>
        <w:t>168</w:t>
      </w:r>
    </w:p>
    <w:p w:rsidR="00696CC2" w:rsidRDefault="00696CC2">
      <w:pPr>
        <w:ind w:left="6663"/>
        <w:jc w:val="both"/>
        <w:rPr>
          <w:sz w:val="28"/>
        </w:rPr>
      </w:pP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 xml:space="preserve"> Порядок</w:t>
      </w: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 xml:space="preserve"> формирования и ведения реестра кладбищ, расположенных на территории</w:t>
      </w:r>
    </w:p>
    <w:p w:rsidR="00696CC2" w:rsidRDefault="00D03611">
      <w:pPr>
        <w:widowControl w:val="0"/>
        <w:jc w:val="center"/>
        <w:rPr>
          <w:sz w:val="28"/>
        </w:rPr>
      </w:pPr>
      <w:r w:rsidRPr="002F3DC0">
        <w:rPr>
          <w:sz w:val="28"/>
          <w:szCs w:val="28"/>
        </w:rPr>
        <w:t>Сямженского муниципального округа</w:t>
      </w:r>
      <w:r w:rsidR="00D950CF">
        <w:rPr>
          <w:sz w:val="28"/>
        </w:rPr>
        <w:t xml:space="preserve"> Вологодской области</w:t>
      </w: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D950CF">
      <w:pPr>
        <w:widowControl w:val="0"/>
        <w:jc w:val="center"/>
        <w:rPr>
          <w:sz w:val="28"/>
        </w:rPr>
      </w:pPr>
      <w:r>
        <w:rPr>
          <w:sz w:val="28"/>
        </w:rPr>
        <w:t>(далее - Порядок)</w:t>
      </w:r>
    </w:p>
    <w:p w:rsidR="00696CC2" w:rsidRDefault="00696CC2">
      <w:pPr>
        <w:widowControl w:val="0"/>
        <w:jc w:val="both"/>
        <w:rPr>
          <w:sz w:val="28"/>
        </w:rPr>
      </w:pPr>
    </w:p>
    <w:p w:rsidR="00696CC2" w:rsidRDefault="00D950CF" w:rsidP="00D036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Настоящий Порядок </w:t>
      </w:r>
      <w:hyperlink r:id="rId15" w:history="1">
        <w:r>
          <w:rPr>
            <w:sz w:val="28"/>
          </w:rPr>
          <w:t>регламентирует</w:t>
        </w:r>
      </w:hyperlink>
      <w:r w:rsidR="00D03611">
        <w:rPr>
          <w:sz w:val="28"/>
        </w:rPr>
        <w:t xml:space="preserve"> </w:t>
      </w:r>
      <w:r>
        <w:rPr>
          <w:sz w:val="28"/>
        </w:rPr>
        <w:t xml:space="preserve">вопросы формирования и ведения реестра кладбищ, расположенных на территории </w:t>
      </w:r>
      <w:r w:rsidR="00D0361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 Вологодской области (далее - реестр).</w:t>
      </w:r>
    </w:p>
    <w:p w:rsidR="00696CC2" w:rsidRDefault="00D950CF" w:rsidP="00D036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Основная цель формирования и ведения Реестра – обеспечение сбора, хранения и предоставления полной и достоверной информации о кладбищах, расположенных на территории </w:t>
      </w:r>
      <w:r w:rsidR="00D0361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Вологодской области.</w:t>
      </w:r>
    </w:p>
    <w:p w:rsidR="00696CC2" w:rsidRDefault="00D950CF" w:rsidP="00D036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Реестр формируется и ведется администрацией </w:t>
      </w:r>
      <w:r w:rsidR="00D0361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или ее уполномоченным органом в сфере погребения и похоронного дел</w:t>
      </w:r>
      <w:r w:rsidR="00D03611">
        <w:rPr>
          <w:sz w:val="28"/>
        </w:rPr>
        <w:t>а по форме согласно приложению</w:t>
      </w:r>
      <w:r>
        <w:rPr>
          <w:sz w:val="28"/>
        </w:rPr>
        <w:t xml:space="preserve"> к настоящему Порядку. </w:t>
      </w:r>
    </w:p>
    <w:p w:rsidR="00696CC2" w:rsidRDefault="00D950CF" w:rsidP="00D036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Реестр ведется в электронном и бумажном виде.</w:t>
      </w:r>
    </w:p>
    <w:p w:rsidR="00696CC2" w:rsidRDefault="00D950CF" w:rsidP="00D036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Сведения, содержащиеся в реестре, являются открытыми. Сведения размещаются в информационно-телекоммуникационной сети "Интернет" на официальном сайте </w:t>
      </w:r>
      <w:r w:rsidR="00D03611" w:rsidRPr="002F3DC0">
        <w:rPr>
          <w:sz w:val="28"/>
          <w:szCs w:val="28"/>
        </w:rPr>
        <w:t>Сямженского муниципального округа</w:t>
      </w:r>
      <w:r>
        <w:rPr>
          <w:sz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696CC2" w:rsidRDefault="00696CC2">
      <w:pPr>
        <w:ind w:firstLine="567"/>
        <w:jc w:val="both"/>
        <w:rPr>
          <w:sz w:val="28"/>
        </w:rPr>
      </w:pPr>
    </w:p>
    <w:p w:rsidR="00696CC2" w:rsidRDefault="00696CC2">
      <w:pPr>
        <w:ind w:firstLine="567"/>
        <w:jc w:val="both"/>
        <w:rPr>
          <w:sz w:val="28"/>
        </w:rPr>
      </w:pPr>
    </w:p>
    <w:p w:rsidR="00696CC2" w:rsidRDefault="00696CC2">
      <w:pPr>
        <w:ind w:firstLine="567"/>
        <w:jc w:val="both"/>
        <w:rPr>
          <w:sz w:val="28"/>
        </w:rPr>
      </w:pPr>
    </w:p>
    <w:p w:rsidR="00696CC2" w:rsidRDefault="00696CC2">
      <w:pPr>
        <w:ind w:firstLine="567"/>
        <w:jc w:val="both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jc w:val="right"/>
        <w:rPr>
          <w:sz w:val="28"/>
        </w:rPr>
      </w:pPr>
    </w:p>
    <w:p w:rsidR="00696CC2" w:rsidRDefault="00696CC2">
      <w:pPr>
        <w:sectPr w:rsidR="00696CC2" w:rsidSect="00BA7EDF">
          <w:headerReference w:type="default" r:id="rId16"/>
          <w:footerReference w:type="default" r:id="rId17"/>
          <w:headerReference w:type="first" r:id="rId18"/>
          <w:pgSz w:w="11908" w:h="16848"/>
          <w:pgMar w:top="567" w:right="567" w:bottom="1134" w:left="1701" w:header="6" w:footer="709" w:gutter="0"/>
          <w:cols w:space="720"/>
          <w:titlePg/>
        </w:sectPr>
      </w:pPr>
    </w:p>
    <w:p w:rsidR="00696CC2" w:rsidRDefault="00D0361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к Порядку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 </w:t>
      </w:r>
    </w:p>
    <w:p w:rsidR="00696CC2" w:rsidRDefault="00D950CF">
      <w:pPr>
        <w:jc w:val="right"/>
        <w:rPr>
          <w:sz w:val="28"/>
        </w:rPr>
      </w:pPr>
      <w:r>
        <w:rPr>
          <w:sz w:val="28"/>
        </w:rPr>
        <w:t>Форма</w:t>
      </w:r>
    </w:p>
    <w:p w:rsidR="00696CC2" w:rsidRDefault="00696CC2">
      <w:pPr>
        <w:jc w:val="both"/>
        <w:rPr>
          <w:sz w:val="28"/>
        </w:rPr>
      </w:pPr>
    </w:p>
    <w:p w:rsidR="00696CC2" w:rsidRDefault="00696CC2">
      <w:pPr>
        <w:jc w:val="center"/>
        <w:rPr>
          <w:b/>
          <w:sz w:val="28"/>
        </w:rPr>
      </w:pPr>
    </w:p>
    <w:p w:rsidR="00696CC2" w:rsidRPr="00AF3440" w:rsidRDefault="00AF3440" w:rsidP="00D03611">
      <w:pPr>
        <w:jc w:val="center"/>
        <w:rPr>
          <w:sz w:val="28"/>
        </w:rPr>
      </w:pPr>
      <w:r w:rsidRPr="00AF3440">
        <w:rPr>
          <w:sz w:val="28"/>
        </w:rPr>
        <w:t>Реестр кладбищ на территории</w:t>
      </w:r>
    </w:p>
    <w:p w:rsidR="00696CC2" w:rsidRPr="00AF3440" w:rsidRDefault="00D950CF">
      <w:pPr>
        <w:jc w:val="center"/>
        <w:rPr>
          <w:sz w:val="28"/>
        </w:rPr>
      </w:pPr>
      <w:r w:rsidRPr="00AF3440">
        <w:rPr>
          <w:sz w:val="28"/>
        </w:rPr>
        <w:t xml:space="preserve"> </w:t>
      </w:r>
      <w:r w:rsidR="00D03611" w:rsidRPr="00AF3440">
        <w:rPr>
          <w:sz w:val="28"/>
          <w:szCs w:val="28"/>
        </w:rPr>
        <w:t>Сямженского муниципального округа</w:t>
      </w:r>
      <w:r w:rsidR="00D03611" w:rsidRPr="00AF3440">
        <w:rPr>
          <w:sz w:val="28"/>
        </w:rPr>
        <w:t xml:space="preserve"> Вологодской области</w:t>
      </w:r>
    </w:p>
    <w:p w:rsidR="00696CC2" w:rsidRDefault="00696CC2">
      <w:pPr>
        <w:widowControl w:val="0"/>
        <w:rPr>
          <w:b/>
          <w:sz w:val="24"/>
        </w:rPr>
      </w:pP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753"/>
      </w:tblGrid>
      <w:tr w:rsidR="00696CC2" w:rsidTr="00D03611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611" w:rsidRDefault="00D950CF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</w:t>
            </w:r>
          </w:p>
          <w:p w:rsidR="00696CC2" w:rsidRDefault="00D950CF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(га)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696CC2" w:rsidRDefault="00D950CF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D950CF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696CC2" w:rsidRDefault="00696CC2">
            <w:pPr>
              <w:ind w:left="57" w:right="57"/>
              <w:rPr>
                <w:sz w:val="22"/>
              </w:rPr>
            </w:pPr>
          </w:p>
        </w:tc>
      </w:tr>
      <w:tr w:rsidR="00696CC2" w:rsidTr="00D03611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/>
        </w:tc>
      </w:tr>
      <w:tr w:rsidR="00696CC2" w:rsidTr="00D03611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CC2" w:rsidRDefault="00696CC2">
            <w:pPr>
              <w:ind w:left="57" w:right="57"/>
            </w:pPr>
          </w:p>
        </w:tc>
      </w:tr>
    </w:tbl>
    <w:p w:rsidR="00696CC2" w:rsidRDefault="00696CC2">
      <w:pPr>
        <w:ind w:firstLine="567"/>
        <w:jc w:val="both"/>
        <w:rPr>
          <w:sz w:val="28"/>
        </w:rPr>
      </w:pPr>
    </w:p>
    <w:p w:rsidR="00696CC2" w:rsidRDefault="00696CC2">
      <w:pPr>
        <w:widowControl w:val="0"/>
        <w:ind w:firstLine="540"/>
        <w:jc w:val="both"/>
        <w:rPr>
          <w:sz w:val="28"/>
        </w:rPr>
      </w:pPr>
    </w:p>
    <w:p w:rsidR="00696CC2" w:rsidRDefault="00696CC2"/>
    <w:sectPr w:rsidR="00696CC2" w:rsidSect="00BA7EDF">
      <w:headerReference w:type="default" r:id="rId19"/>
      <w:footerReference w:type="default" r:id="rId20"/>
      <w:headerReference w:type="first" r:id="rId21"/>
      <w:pgSz w:w="16848" w:h="11908" w:orient="landscape"/>
      <w:pgMar w:top="567" w:right="850" w:bottom="1134" w:left="567" w:header="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A3" w:rsidRDefault="00AF24A3" w:rsidP="00696CC2">
      <w:r>
        <w:separator/>
      </w:r>
    </w:p>
  </w:endnote>
  <w:endnote w:type="continuationSeparator" w:id="1">
    <w:p w:rsidR="00AF24A3" w:rsidRDefault="00AF24A3" w:rsidP="0069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>
    <w:pPr>
      <w:framePr w:wrap="around" w:vAnchor="text" w:hAnchor="margin" w:xAlign="center" w:y="1"/>
    </w:pPr>
  </w:p>
  <w:p w:rsidR="00696CC2" w:rsidRDefault="00696C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DF" w:rsidRDefault="00BA7ED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A3" w:rsidRDefault="00AF24A3" w:rsidP="00696CC2">
      <w:r>
        <w:separator/>
      </w:r>
    </w:p>
  </w:footnote>
  <w:footnote w:type="continuationSeparator" w:id="1">
    <w:p w:rsidR="00AF24A3" w:rsidRDefault="00AF24A3" w:rsidP="0069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597"/>
      <w:docPartObj>
        <w:docPartGallery w:val="Page Numbers (Top of Page)"/>
        <w:docPartUnique/>
      </w:docPartObj>
    </w:sdtPr>
    <w:sdtContent>
      <w:p w:rsidR="00D94A32" w:rsidRDefault="00D94A32">
        <w:pPr>
          <w:pStyle w:val="ad"/>
          <w:jc w:val="center"/>
        </w:pPr>
      </w:p>
      <w:p w:rsidR="00D94A32" w:rsidRDefault="00D94A32">
        <w:pPr>
          <w:pStyle w:val="ad"/>
          <w:jc w:val="center"/>
          <w:rPr>
            <w:sz w:val="24"/>
          </w:rPr>
        </w:pPr>
      </w:p>
      <w:p w:rsidR="00D94A32" w:rsidRDefault="00485F47">
        <w:pPr>
          <w:pStyle w:val="ad"/>
          <w:jc w:val="center"/>
        </w:pPr>
        <w:r w:rsidRPr="00D94A32">
          <w:rPr>
            <w:sz w:val="24"/>
          </w:rPr>
          <w:fldChar w:fldCharType="begin"/>
        </w:r>
        <w:r w:rsidR="00D94A32" w:rsidRPr="00D94A32">
          <w:rPr>
            <w:sz w:val="24"/>
          </w:rPr>
          <w:instrText xml:space="preserve"> PAGE   \* MERGEFORMAT </w:instrText>
        </w:r>
        <w:r w:rsidRPr="00D94A32">
          <w:rPr>
            <w:sz w:val="24"/>
          </w:rPr>
          <w:fldChar w:fldCharType="separate"/>
        </w:r>
        <w:r w:rsidR="00DC1057">
          <w:rPr>
            <w:noProof/>
            <w:sz w:val="24"/>
          </w:rPr>
          <w:t>2</w:t>
        </w:r>
        <w:r w:rsidRPr="00D94A32">
          <w:rPr>
            <w:sz w:val="24"/>
          </w:rPr>
          <w:fldChar w:fldCharType="end"/>
        </w:r>
      </w:p>
    </w:sdtContent>
  </w:sdt>
  <w:p w:rsidR="00BA7EDF" w:rsidRDefault="00BA7ED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632608"/>
      <w:docPartObj>
        <w:docPartGallery w:val="Page Numbers (Top of Page)"/>
        <w:docPartUnique/>
      </w:docPartObj>
    </w:sdtPr>
    <w:sdtContent>
      <w:p w:rsidR="00BA7EDF" w:rsidRPr="00BA7EDF" w:rsidRDefault="00BA7EDF">
        <w:pPr>
          <w:pStyle w:val="ad"/>
          <w:jc w:val="center"/>
          <w:rPr>
            <w:sz w:val="24"/>
            <w:lang w:val="en-US"/>
          </w:rPr>
        </w:pPr>
      </w:p>
      <w:p w:rsidR="00BA7EDF" w:rsidRPr="00BA7EDF" w:rsidRDefault="00BA7EDF">
        <w:pPr>
          <w:pStyle w:val="ad"/>
          <w:jc w:val="center"/>
          <w:rPr>
            <w:sz w:val="24"/>
            <w:lang w:val="en-US"/>
          </w:rPr>
        </w:pPr>
      </w:p>
      <w:p w:rsidR="00BA7EDF" w:rsidRPr="00BA7EDF" w:rsidRDefault="00485F47">
        <w:pPr>
          <w:pStyle w:val="ad"/>
          <w:jc w:val="center"/>
          <w:rPr>
            <w:sz w:val="24"/>
          </w:rPr>
        </w:pPr>
        <w:r w:rsidRPr="00BA7EDF">
          <w:rPr>
            <w:sz w:val="24"/>
          </w:rPr>
          <w:fldChar w:fldCharType="begin"/>
        </w:r>
        <w:r w:rsidR="00BA7EDF" w:rsidRPr="00BA7EDF">
          <w:rPr>
            <w:sz w:val="24"/>
          </w:rPr>
          <w:instrText xml:space="preserve"> PAGE   \* MERGEFORMAT </w:instrText>
        </w:r>
        <w:r w:rsidRPr="00BA7EDF">
          <w:rPr>
            <w:sz w:val="24"/>
          </w:rPr>
          <w:fldChar w:fldCharType="separate"/>
        </w:r>
        <w:r w:rsidR="00401B19">
          <w:rPr>
            <w:noProof/>
            <w:sz w:val="24"/>
          </w:rPr>
          <w:t>9</w:t>
        </w:r>
        <w:r w:rsidRPr="00BA7EDF">
          <w:rPr>
            <w:sz w:val="24"/>
          </w:rPr>
          <w:fldChar w:fldCharType="end"/>
        </w:r>
      </w:p>
    </w:sdtContent>
  </w:sdt>
  <w:p w:rsidR="00696CC2" w:rsidRDefault="00696C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603"/>
      <w:docPartObj>
        <w:docPartGallery w:val="Page Numbers (Top of Page)"/>
        <w:docPartUnique/>
      </w:docPartObj>
    </w:sdtPr>
    <w:sdtContent>
      <w:p w:rsidR="00BA7EDF" w:rsidRDefault="00BA7EDF">
        <w:pPr>
          <w:pStyle w:val="ad"/>
          <w:jc w:val="center"/>
          <w:rPr>
            <w:lang w:val="en-US"/>
          </w:rPr>
        </w:pPr>
      </w:p>
      <w:p w:rsidR="00BA7EDF" w:rsidRDefault="00BA7EDF">
        <w:pPr>
          <w:pStyle w:val="ad"/>
          <w:jc w:val="center"/>
          <w:rPr>
            <w:lang w:val="en-US"/>
          </w:rPr>
        </w:pPr>
      </w:p>
      <w:p w:rsidR="00BA7EDF" w:rsidRDefault="00485F47">
        <w:pPr>
          <w:pStyle w:val="ad"/>
          <w:jc w:val="center"/>
        </w:pPr>
        <w:r w:rsidRPr="00BA7EDF">
          <w:rPr>
            <w:sz w:val="24"/>
          </w:rPr>
          <w:fldChar w:fldCharType="begin"/>
        </w:r>
        <w:r w:rsidR="00BA7EDF" w:rsidRPr="00BA7EDF">
          <w:rPr>
            <w:sz w:val="24"/>
          </w:rPr>
          <w:instrText xml:space="preserve"> PAGE   \* MERGEFORMAT </w:instrText>
        </w:r>
        <w:r w:rsidRPr="00BA7EDF">
          <w:rPr>
            <w:sz w:val="24"/>
          </w:rPr>
          <w:fldChar w:fldCharType="separate"/>
        </w:r>
        <w:r w:rsidR="00401B19">
          <w:rPr>
            <w:noProof/>
            <w:sz w:val="24"/>
          </w:rPr>
          <w:t>8</w:t>
        </w:r>
        <w:r w:rsidRPr="00BA7EDF">
          <w:rPr>
            <w:sz w:val="24"/>
          </w:rPr>
          <w:fldChar w:fldCharType="end"/>
        </w:r>
      </w:p>
    </w:sdtContent>
  </w:sdt>
  <w:p w:rsidR="00696CC2" w:rsidRDefault="00696CC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612"/>
      <w:docPartObj>
        <w:docPartGallery w:val="Page Numbers (Top of Page)"/>
        <w:docPartUnique/>
      </w:docPartObj>
    </w:sdtPr>
    <w:sdtContent>
      <w:p w:rsidR="00BA7EDF" w:rsidRDefault="00BA7EDF">
        <w:pPr>
          <w:pStyle w:val="ad"/>
          <w:jc w:val="center"/>
          <w:rPr>
            <w:lang w:val="en-US"/>
          </w:rPr>
        </w:pPr>
      </w:p>
      <w:p w:rsidR="00BA7EDF" w:rsidRDefault="00BA7EDF">
        <w:pPr>
          <w:pStyle w:val="ad"/>
          <w:jc w:val="center"/>
          <w:rPr>
            <w:lang w:val="en-US"/>
          </w:rPr>
        </w:pPr>
      </w:p>
      <w:p w:rsidR="00BA7EDF" w:rsidRDefault="00485F47">
        <w:pPr>
          <w:pStyle w:val="ad"/>
          <w:jc w:val="center"/>
        </w:pPr>
        <w:r w:rsidRPr="00BA7EDF">
          <w:rPr>
            <w:sz w:val="24"/>
          </w:rPr>
          <w:fldChar w:fldCharType="begin"/>
        </w:r>
        <w:r w:rsidR="00BA7EDF" w:rsidRPr="00BA7EDF">
          <w:rPr>
            <w:sz w:val="24"/>
          </w:rPr>
          <w:instrText xml:space="preserve"> PAGE   \* MERGEFORMAT </w:instrText>
        </w:r>
        <w:r w:rsidRPr="00BA7EDF">
          <w:rPr>
            <w:sz w:val="24"/>
          </w:rPr>
          <w:fldChar w:fldCharType="separate"/>
        </w:r>
        <w:r w:rsidR="00401B19">
          <w:rPr>
            <w:noProof/>
            <w:sz w:val="24"/>
          </w:rPr>
          <w:t>10</w:t>
        </w:r>
        <w:r w:rsidRPr="00BA7EDF">
          <w:rPr>
            <w:sz w:val="24"/>
          </w:rPr>
          <w:fldChar w:fldCharType="end"/>
        </w:r>
      </w:p>
    </w:sdtContent>
  </w:sdt>
  <w:p w:rsidR="00696CC2" w:rsidRDefault="00696CC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  <w:jc w:val="center"/>
    </w:pPr>
  </w:p>
  <w:p w:rsidR="00696CC2" w:rsidRDefault="00696CC2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DF" w:rsidRDefault="00BA7EDF">
    <w:pPr>
      <w:pStyle w:val="ad"/>
      <w:jc w:val="center"/>
      <w:rPr>
        <w:lang w:val="en-US"/>
      </w:rPr>
    </w:pPr>
  </w:p>
  <w:p w:rsidR="00BA7EDF" w:rsidRDefault="00BA7EDF">
    <w:pPr>
      <w:pStyle w:val="ad"/>
      <w:jc w:val="center"/>
      <w:rPr>
        <w:lang w:val="en-US"/>
      </w:rPr>
    </w:pPr>
  </w:p>
  <w:p w:rsidR="00BA7EDF" w:rsidRDefault="00485F47">
    <w:pPr>
      <w:pStyle w:val="ad"/>
      <w:jc w:val="center"/>
    </w:pPr>
    <w:r w:rsidRPr="00BA7EDF">
      <w:rPr>
        <w:sz w:val="24"/>
      </w:rPr>
      <w:fldChar w:fldCharType="begin"/>
    </w:r>
    <w:r w:rsidR="00BA7EDF" w:rsidRPr="00BA7EDF">
      <w:rPr>
        <w:sz w:val="24"/>
      </w:rPr>
      <w:instrText xml:space="preserve"> PAGE   \* MERGEFORMAT </w:instrText>
    </w:r>
    <w:r w:rsidRPr="00BA7EDF">
      <w:rPr>
        <w:sz w:val="24"/>
      </w:rPr>
      <w:fldChar w:fldCharType="separate"/>
    </w:r>
    <w:r w:rsidR="00401B19">
      <w:rPr>
        <w:noProof/>
        <w:sz w:val="24"/>
      </w:rPr>
      <w:t>11</w:t>
    </w:r>
    <w:r w:rsidRPr="00BA7EDF">
      <w:rPr>
        <w:sz w:val="24"/>
      </w:rPr>
      <w:fldChar w:fldCharType="end"/>
    </w:r>
  </w:p>
  <w:p w:rsidR="00696CC2" w:rsidRDefault="00696C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0F0"/>
    <w:multiLevelType w:val="multilevel"/>
    <w:tmpl w:val="617EA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CC2"/>
    <w:rsid w:val="000F6F8A"/>
    <w:rsid w:val="003F5AC1"/>
    <w:rsid w:val="00401B19"/>
    <w:rsid w:val="0047201E"/>
    <w:rsid w:val="00485F47"/>
    <w:rsid w:val="00510CF8"/>
    <w:rsid w:val="0062249D"/>
    <w:rsid w:val="00696CC2"/>
    <w:rsid w:val="007425A5"/>
    <w:rsid w:val="00792946"/>
    <w:rsid w:val="00830532"/>
    <w:rsid w:val="00880F67"/>
    <w:rsid w:val="009A51E3"/>
    <w:rsid w:val="00A033B5"/>
    <w:rsid w:val="00AF24A3"/>
    <w:rsid w:val="00AF3440"/>
    <w:rsid w:val="00BA7EDF"/>
    <w:rsid w:val="00C45BE3"/>
    <w:rsid w:val="00C4797F"/>
    <w:rsid w:val="00C76493"/>
    <w:rsid w:val="00CD0FAC"/>
    <w:rsid w:val="00D03611"/>
    <w:rsid w:val="00D509A9"/>
    <w:rsid w:val="00D94A32"/>
    <w:rsid w:val="00D950CF"/>
    <w:rsid w:val="00DC1057"/>
    <w:rsid w:val="00F0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6CC2"/>
  </w:style>
  <w:style w:type="paragraph" w:styleId="10">
    <w:name w:val="heading 1"/>
    <w:next w:val="a"/>
    <w:link w:val="11"/>
    <w:uiPriority w:val="9"/>
    <w:qFormat/>
    <w:rsid w:val="00696CC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6CC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6CC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6CC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696CC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6CC2"/>
  </w:style>
  <w:style w:type="paragraph" w:styleId="a3">
    <w:name w:val="annotation subject"/>
    <w:basedOn w:val="a4"/>
    <w:next w:val="a4"/>
    <w:link w:val="a5"/>
    <w:rsid w:val="00696CC2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sid w:val="00696CC2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rsid w:val="00696C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6CC2"/>
    <w:rPr>
      <w:rFonts w:ascii="XO Thames" w:hAnsi="XO Thames"/>
      <w:sz w:val="28"/>
    </w:rPr>
  </w:style>
  <w:style w:type="paragraph" w:styleId="a7">
    <w:name w:val="footer"/>
    <w:basedOn w:val="a"/>
    <w:link w:val="a8"/>
    <w:uiPriority w:val="99"/>
    <w:rsid w:val="00696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uiPriority w:val="99"/>
    <w:rsid w:val="00696CC2"/>
  </w:style>
  <w:style w:type="paragraph" w:styleId="41">
    <w:name w:val="toc 4"/>
    <w:next w:val="a"/>
    <w:link w:val="42"/>
    <w:uiPriority w:val="39"/>
    <w:rsid w:val="00696C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6CC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6C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6CC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6C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6CC2"/>
    <w:rPr>
      <w:rFonts w:ascii="XO Thames" w:hAnsi="XO Thames"/>
      <w:sz w:val="28"/>
    </w:rPr>
  </w:style>
  <w:style w:type="paragraph" w:styleId="a9">
    <w:name w:val="endnote text"/>
    <w:basedOn w:val="a"/>
    <w:link w:val="aa"/>
    <w:rsid w:val="00696CC2"/>
  </w:style>
  <w:style w:type="character" w:customStyle="1" w:styleId="aa">
    <w:name w:val="Текст концевой сноски Знак"/>
    <w:basedOn w:val="1"/>
    <w:link w:val="a9"/>
    <w:rsid w:val="00696CC2"/>
  </w:style>
  <w:style w:type="character" w:customStyle="1" w:styleId="30">
    <w:name w:val="Заголовок 3 Знак"/>
    <w:link w:val="3"/>
    <w:rsid w:val="00696CC2"/>
    <w:rPr>
      <w:rFonts w:ascii="XO Thames" w:hAnsi="XO Thames"/>
      <w:b/>
      <w:sz w:val="26"/>
    </w:rPr>
  </w:style>
  <w:style w:type="paragraph" w:styleId="ab">
    <w:name w:val="Balloon Text"/>
    <w:basedOn w:val="a"/>
    <w:link w:val="ac"/>
    <w:rsid w:val="00696CC2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696CC2"/>
    <w:rPr>
      <w:rFonts w:ascii="Tahoma" w:hAnsi="Tahoma"/>
      <w:sz w:val="16"/>
    </w:rPr>
  </w:style>
  <w:style w:type="paragraph" w:styleId="a4">
    <w:name w:val="annotation text"/>
    <w:basedOn w:val="a"/>
    <w:link w:val="a6"/>
    <w:rsid w:val="00696CC2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sid w:val="00696CC2"/>
    <w:rPr>
      <w:rFonts w:asciiTheme="minorHAnsi" w:hAnsiTheme="minorHAnsi"/>
    </w:rPr>
  </w:style>
  <w:style w:type="paragraph" w:customStyle="1" w:styleId="50">
    <w:name w:val="Заголовок 5 Знак"/>
    <w:link w:val="52"/>
    <w:rsid w:val="00696CC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696CC2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696CC2"/>
  </w:style>
  <w:style w:type="character" w:customStyle="1" w:styleId="13">
    <w:name w:val="Обычный1"/>
    <w:link w:val="12"/>
    <w:rsid w:val="00696CC2"/>
  </w:style>
  <w:style w:type="paragraph" w:styleId="ad">
    <w:name w:val="header"/>
    <w:basedOn w:val="a"/>
    <w:link w:val="ae"/>
    <w:uiPriority w:val="99"/>
    <w:rsid w:val="00696C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uiPriority w:val="99"/>
    <w:rsid w:val="00696CC2"/>
  </w:style>
  <w:style w:type="paragraph" w:customStyle="1" w:styleId="ConsPlusNormal">
    <w:name w:val="ConsPlusNormal"/>
    <w:link w:val="ConsPlusNormal0"/>
    <w:rsid w:val="00696CC2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696CC2"/>
    <w:rPr>
      <w:sz w:val="24"/>
    </w:rPr>
  </w:style>
  <w:style w:type="paragraph" w:styleId="31">
    <w:name w:val="toc 3"/>
    <w:next w:val="a"/>
    <w:link w:val="32"/>
    <w:uiPriority w:val="39"/>
    <w:rsid w:val="00696C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6CC2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sid w:val="00696CC2"/>
    <w:rPr>
      <w:vertAlign w:val="superscript"/>
    </w:rPr>
  </w:style>
  <w:style w:type="character" w:customStyle="1" w:styleId="15">
    <w:name w:val="Знак концевой сноски1"/>
    <w:link w:val="14"/>
    <w:rsid w:val="00696CC2"/>
    <w:rPr>
      <w:vertAlign w:val="superscript"/>
    </w:rPr>
  </w:style>
  <w:style w:type="paragraph" w:customStyle="1" w:styleId="16">
    <w:name w:val="Гиперссылка1"/>
    <w:basedOn w:val="17"/>
    <w:link w:val="18"/>
    <w:rsid w:val="00696CC2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696CC2"/>
    <w:rPr>
      <w:color w:val="0000FF"/>
      <w:u w:val="single"/>
    </w:rPr>
  </w:style>
  <w:style w:type="character" w:customStyle="1" w:styleId="51">
    <w:name w:val="Заголовок 5 Знак1"/>
    <w:link w:val="5"/>
    <w:rsid w:val="00696CC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96CC2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sid w:val="00696CC2"/>
    <w:rPr>
      <w:sz w:val="16"/>
    </w:rPr>
  </w:style>
  <w:style w:type="character" w:customStyle="1" w:styleId="1b">
    <w:name w:val="Знак примечания1"/>
    <w:basedOn w:val="19"/>
    <w:link w:val="1a"/>
    <w:rsid w:val="00696CC2"/>
    <w:rPr>
      <w:sz w:val="16"/>
    </w:rPr>
  </w:style>
  <w:style w:type="paragraph" w:customStyle="1" w:styleId="ConsPlusNonformat">
    <w:name w:val="ConsPlusNonformat"/>
    <w:link w:val="ConsPlusNonformat0"/>
    <w:rsid w:val="00696CC2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6CC2"/>
    <w:rPr>
      <w:rFonts w:ascii="Courier New" w:hAnsi="Courier New"/>
    </w:rPr>
  </w:style>
  <w:style w:type="paragraph" w:customStyle="1" w:styleId="23">
    <w:name w:val="Гиперссылка2"/>
    <w:link w:val="af"/>
    <w:rsid w:val="00696CC2"/>
    <w:rPr>
      <w:color w:val="0000FF"/>
      <w:u w:val="single"/>
    </w:rPr>
  </w:style>
  <w:style w:type="character" w:styleId="af">
    <w:name w:val="Hyperlink"/>
    <w:link w:val="23"/>
    <w:rsid w:val="00696CC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96CC2"/>
  </w:style>
  <w:style w:type="character" w:customStyle="1" w:styleId="Footnote0">
    <w:name w:val="Footnote"/>
    <w:basedOn w:val="1"/>
    <w:link w:val="Footnote"/>
    <w:rsid w:val="00696CC2"/>
  </w:style>
  <w:style w:type="paragraph" w:styleId="1c">
    <w:name w:val="toc 1"/>
    <w:next w:val="a"/>
    <w:link w:val="1d"/>
    <w:uiPriority w:val="39"/>
    <w:rsid w:val="00696CC2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96CC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6CC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6CC2"/>
    <w:rPr>
      <w:rFonts w:ascii="XO Thames" w:hAnsi="XO Thames"/>
    </w:rPr>
  </w:style>
  <w:style w:type="paragraph" w:customStyle="1" w:styleId="Footnote1">
    <w:name w:val="Footnote"/>
    <w:basedOn w:val="a"/>
    <w:link w:val="Footnote2"/>
    <w:rsid w:val="00696CC2"/>
  </w:style>
  <w:style w:type="character" w:customStyle="1" w:styleId="Footnote2">
    <w:name w:val="Footnote"/>
    <w:basedOn w:val="1"/>
    <w:link w:val="Footnote1"/>
    <w:rsid w:val="00696CC2"/>
  </w:style>
  <w:style w:type="paragraph" w:customStyle="1" w:styleId="1e">
    <w:name w:val="Знак сноски1"/>
    <w:link w:val="1f"/>
    <w:rsid w:val="00696CC2"/>
    <w:rPr>
      <w:vertAlign w:val="superscript"/>
    </w:rPr>
  </w:style>
  <w:style w:type="character" w:customStyle="1" w:styleId="1f">
    <w:name w:val="Знак сноски1"/>
    <w:link w:val="1e"/>
    <w:rsid w:val="00696CC2"/>
    <w:rPr>
      <w:vertAlign w:val="superscript"/>
    </w:rPr>
  </w:style>
  <w:style w:type="paragraph" w:customStyle="1" w:styleId="17">
    <w:name w:val="Основной шрифт абзаца1"/>
    <w:link w:val="19"/>
    <w:rsid w:val="00696CC2"/>
  </w:style>
  <w:style w:type="character" w:customStyle="1" w:styleId="19">
    <w:name w:val="Основной шрифт абзаца1"/>
    <w:link w:val="17"/>
    <w:rsid w:val="00696CC2"/>
  </w:style>
  <w:style w:type="paragraph" w:customStyle="1" w:styleId="1f0">
    <w:name w:val="Обычный1"/>
    <w:link w:val="1f1"/>
    <w:rsid w:val="00696CC2"/>
  </w:style>
  <w:style w:type="character" w:customStyle="1" w:styleId="1f1">
    <w:name w:val="Обычный1"/>
    <w:link w:val="1f0"/>
    <w:rsid w:val="00696CC2"/>
  </w:style>
  <w:style w:type="paragraph" w:styleId="9">
    <w:name w:val="toc 9"/>
    <w:next w:val="a"/>
    <w:link w:val="90"/>
    <w:uiPriority w:val="39"/>
    <w:rsid w:val="00696C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6CC2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9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696CC2"/>
    <w:rPr>
      <w:rFonts w:ascii="Courier New" w:hAnsi="Courier New"/>
    </w:rPr>
  </w:style>
  <w:style w:type="paragraph" w:styleId="8">
    <w:name w:val="toc 8"/>
    <w:next w:val="a"/>
    <w:link w:val="80"/>
    <w:uiPriority w:val="39"/>
    <w:rsid w:val="00696C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6CC2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rsid w:val="00696CC2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696CC2"/>
    <w:rPr>
      <w:sz w:val="24"/>
    </w:rPr>
  </w:style>
  <w:style w:type="paragraph" w:styleId="53">
    <w:name w:val="toc 5"/>
    <w:next w:val="a"/>
    <w:link w:val="54"/>
    <w:uiPriority w:val="39"/>
    <w:rsid w:val="00696CC2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96CC2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696CC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696CC2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696CC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96CC2"/>
    <w:rPr>
      <w:rFonts w:ascii="Arial" w:hAnsi="Arial"/>
      <w:b/>
    </w:rPr>
  </w:style>
  <w:style w:type="paragraph" w:styleId="af2">
    <w:name w:val="Subtitle"/>
    <w:next w:val="a"/>
    <w:link w:val="af3"/>
    <w:qFormat/>
    <w:rsid w:val="00696CC2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696CC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696C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696CC2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  <w:rsid w:val="00696CC2"/>
  </w:style>
  <w:style w:type="character" w:customStyle="1" w:styleId="25">
    <w:name w:val="Основной шрифт абзаца2"/>
    <w:link w:val="24"/>
    <w:rsid w:val="00696CC2"/>
  </w:style>
  <w:style w:type="character" w:customStyle="1" w:styleId="40">
    <w:name w:val="Заголовок 4 Знак"/>
    <w:link w:val="4"/>
    <w:rsid w:val="00696CC2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rsid w:val="00696CC2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sid w:val="00696CC2"/>
    <w:rPr>
      <w:sz w:val="36"/>
    </w:rPr>
  </w:style>
  <w:style w:type="paragraph" w:customStyle="1" w:styleId="33">
    <w:name w:val="Основной шрифт абзаца3"/>
    <w:link w:val="2"/>
    <w:rsid w:val="00696CC2"/>
  </w:style>
  <w:style w:type="character" w:customStyle="1" w:styleId="20">
    <w:name w:val="Заголовок 2 Знак"/>
    <w:link w:val="2"/>
    <w:rsid w:val="00696CC2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sid w:val="00696CC2"/>
    <w:rPr>
      <w:color w:val="0000FF"/>
      <w:u w:val="single"/>
    </w:rPr>
  </w:style>
  <w:style w:type="character" w:customStyle="1" w:styleId="1f3">
    <w:name w:val="Гиперссылка1"/>
    <w:link w:val="1f2"/>
    <w:rsid w:val="00696CC2"/>
    <w:rPr>
      <w:color w:val="0000FF"/>
      <w:u w:val="single"/>
    </w:rPr>
  </w:style>
  <w:style w:type="table" w:styleId="af8">
    <w:name w:val="Table Grid"/>
    <w:basedOn w:val="a1"/>
    <w:rsid w:val="00696C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rsid w:val="00C45BE3"/>
    <w:rPr>
      <w:rFonts w:ascii="Courier New" w:hAnsi="Courier New" w:cs="Courier New"/>
      <w:color w:val="auto"/>
    </w:rPr>
  </w:style>
  <w:style w:type="character" w:customStyle="1" w:styleId="afa">
    <w:name w:val="Текст Знак"/>
    <w:basedOn w:val="a0"/>
    <w:link w:val="af9"/>
    <w:rsid w:val="00C45BE3"/>
    <w:rPr>
      <w:rFonts w:ascii="Courier New" w:hAnsi="Courier New" w:cs="Courier New"/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7&amp;n=241804&amp;date=31.01.2023&amp;dst=100038&amp;field=13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001D-77AB-40C5-AFF4-3C8BB1D9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Рахманова ОС</cp:lastModifiedBy>
  <cp:revision>17</cp:revision>
  <cp:lastPrinted>2023-10-06T11:13:00Z</cp:lastPrinted>
  <dcterms:created xsi:type="dcterms:W3CDTF">2023-10-03T07:22:00Z</dcterms:created>
  <dcterms:modified xsi:type="dcterms:W3CDTF">2023-10-16T06:48:00Z</dcterms:modified>
</cp:coreProperties>
</file>