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BE" w:rsidRPr="003510D2" w:rsidRDefault="00D734BE" w:rsidP="00D734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BE" w:rsidRPr="003510D2" w:rsidRDefault="00D734BE" w:rsidP="00D734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D734BE" w:rsidRPr="003510D2" w:rsidRDefault="00D734BE" w:rsidP="00D734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D734BE" w:rsidRPr="003510D2" w:rsidRDefault="00D734BE" w:rsidP="00D734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D734BE" w:rsidRPr="003510D2" w:rsidRDefault="00D734BE" w:rsidP="00D734BE">
      <w:pPr>
        <w:contextualSpacing/>
        <w:jc w:val="center"/>
        <w:rPr>
          <w:rFonts w:ascii="Times New Roman" w:hAnsi="Times New Roman"/>
          <w:sz w:val="28"/>
          <w:szCs w:val="32"/>
        </w:rPr>
      </w:pPr>
    </w:p>
    <w:p w:rsidR="004C4EE5" w:rsidRDefault="00D734BE" w:rsidP="00D734B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 w:rsidRPr="00D734BE">
        <w:rPr>
          <w:rFonts w:ascii="Times New Roman" w:hAnsi="Times New Roman"/>
          <w:b/>
          <w:sz w:val="32"/>
          <w:szCs w:val="32"/>
        </w:rPr>
        <w:t>РЕШЕНИЕ</w:t>
      </w:r>
    </w:p>
    <w:p w:rsidR="00D734BE" w:rsidRDefault="00D734BE" w:rsidP="00D734B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D734BE" w:rsidRPr="00D734BE" w:rsidRDefault="00D734BE" w:rsidP="00D734BE">
      <w:pPr>
        <w:pStyle w:val="Standard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sz w:val="28"/>
          <w:szCs w:val="32"/>
        </w:rPr>
        <w:t xml:space="preserve">от 16.05.2023 № </w:t>
      </w:r>
      <w:r w:rsidR="00D61F57">
        <w:rPr>
          <w:rFonts w:ascii="Times New Roman" w:hAnsi="Times New Roman"/>
          <w:sz w:val="28"/>
          <w:szCs w:val="32"/>
        </w:rPr>
        <w:t>13</w:t>
      </w:r>
      <w:r w:rsidR="005F2546">
        <w:rPr>
          <w:rFonts w:ascii="Times New Roman" w:hAnsi="Times New Roman"/>
          <w:sz w:val="28"/>
          <w:szCs w:val="32"/>
        </w:rPr>
        <w:t>6</w:t>
      </w:r>
    </w:p>
    <w:p w:rsidR="004C4EE5" w:rsidRPr="00D734BE" w:rsidRDefault="004C4EE5">
      <w:pPr>
        <w:pStyle w:val="Standard"/>
        <w:jc w:val="center"/>
        <w:rPr>
          <w:rFonts w:ascii="Times New Roman" w:hAnsi="Times New Roman"/>
          <w:sz w:val="28"/>
        </w:rPr>
      </w:pPr>
    </w:p>
    <w:p w:rsidR="004C4EE5" w:rsidRPr="00D734BE" w:rsidRDefault="004B1ED4" w:rsidP="00D734BE">
      <w:pPr>
        <w:pStyle w:val="ConsPlusDocList"/>
        <w:ind w:right="4110"/>
        <w:jc w:val="both"/>
        <w:rPr>
          <w:rFonts w:ascii="Times New Roman" w:hAnsi="Times New Roman"/>
          <w:sz w:val="28"/>
          <w:szCs w:val="28"/>
        </w:rPr>
      </w:pPr>
      <w:r w:rsidRPr="00D734BE">
        <w:rPr>
          <w:rFonts w:ascii="Times New Roman" w:hAnsi="Times New Roman"/>
          <w:sz w:val="28"/>
          <w:szCs w:val="28"/>
        </w:rPr>
        <w:t>Об у</w:t>
      </w:r>
      <w:r w:rsidR="00D734BE">
        <w:rPr>
          <w:rFonts w:ascii="Times New Roman" w:hAnsi="Times New Roman"/>
          <w:sz w:val="28"/>
          <w:szCs w:val="28"/>
        </w:rPr>
        <w:t xml:space="preserve">тверждении Порядка организации </w:t>
      </w:r>
      <w:r w:rsidRPr="00D734BE">
        <w:rPr>
          <w:rFonts w:ascii="Times New Roman" w:hAnsi="Times New Roman"/>
          <w:sz w:val="28"/>
          <w:szCs w:val="28"/>
        </w:rPr>
        <w:t xml:space="preserve">приема </w:t>
      </w:r>
      <w:r w:rsidR="00D734BE" w:rsidRPr="00D734BE">
        <w:rPr>
          <w:rFonts w:ascii="Times New Roman" w:hAnsi="Times New Roman"/>
          <w:sz w:val="28"/>
          <w:szCs w:val="28"/>
        </w:rPr>
        <w:t xml:space="preserve">Представительным Собранием Сямженского муниципального округа </w:t>
      </w:r>
      <w:r w:rsidRPr="00D734BE">
        <w:rPr>
          <w:rFonts w:ascii="Times New Roman" w:hAnsi="Times New Roman"/>
          <w:sz w:val="28"/>
          <w:szCs w:val="28"/>
        </w:rPr>
        <w:t>представляемого муниципальным служащим ходатайства о разрешении на</w:t>
      </w:r>
      <w:r w:rsidR="00D734BE" w:rsidRPr="00D734BE">
        <w:rPr>
          <w:rFonts w:ascii="Times New Roman" w:hAnsi="Times New Roman"/>
          <w:sz w:val="28"/>
          <w:szCs w:val="28"/>
        </w:rPr>
        <w:t xml:space="preserve"> </w:t>
      </w:r>
      <w:r w:rsidRPr="00D734B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некоммерческой организацией </w:t>
      </w:r>
    </w:p>
    <w:p w:rsidR="004C4EE5" w:rsidRDefault="004C4EE5" w:rsidP="00D734BE">
      <w:pPr>
        <w:pStyle w:val="Textbody"/>
        <w:jc w:val="both"/>
        <w:rPr>
          <w:rFonts w:ascii="Times New Roman" w:hAnsi="Times New Roman"/>
          <w:sz w:val="24"/>
        </w:rPr>
      </w:pPr>
    </w:p>
    <w:p w:rsidR="00D734BE" w:rsidRDefault="004B1ED4" w:rsidP="00D734BE">
      <w:pPr>
        <w:pStyle w:val="HTM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Руководствуясь подпунктом «б» пункта 3 части 1 статьи 14 Федерального закона от</w:t>
      </w:r>
      <w:r w:rsidR="00D734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 закон от 2 марта 2007 года № 25-ФЗ «О муниципальной службе в Российской Федерации», частью 8 статьи 4</w:t>
      </w:r>
      <w:r>
        <w:rPr>
          <w:rFonts w:ascii="Times New Roman" w:hAnsi="Times New Roman"/>
          <w:sz w:val="28"/>
          <w:vertAlign w:val="superscript"/>
        </w:rPr>
        <w:t xml:space="preserve">1-1 </w:t>
      </w:r>
      <w:r>
        <w:rPr>
          <w:rFonts w:ascii="Times New Roman" w:hAnsi="Times New Roman"/>
          <w:sz w:val="28"/>
        </w:rPr>
        <w:t>закона области от 9 октября 2007 года № 1663-ОЗ «О регулировании некоторых вопросов муниципальной службы в Вологодской области»</w:t>
      </w:r>
      <w:r w:rsidR="00D734BE">
        <w:rPr>
          <w:rFonts w:ascii="Times New Roman" w:hAnsi="Times New Roman"/>
          <w:sz w:val="28"/>
        </w:rPr>
        <w:t xml:space="preserve">, Представительное Собрание Сямженского муниципального округа Вологодской области </w:t>
      </w:r>
      <w:r w:rsidR="00D734BE" w:rsidRPr="00D734BE">
        <w:rPr>
          <w:rFonts w:ascii="Times New Roman" w:hAnsi="Times New Roman"/>
          <w:b/>
          <w:sz w:val="28"/>
        </w:rPr>
        <w:t>РЕШИЛО:</w:t>
      </w:r>
    </w:p>
    <w:p w:rsidR="00D734BE" w:rsidRDefault="00D734BE" w:rsidP="00D734BE">
      <w:pPr>
        <w:pStyle w:val="HTML"/>
        <w:ind w:firstLine="709"/>
        <w:jc w:val="both"/>
        <w:rPr>
          <w:rFonts w:ascii="Times New Roman" w:hAnsi="Times New Roman"/>
          <w:b/>
          <w:sz w:val="28"/>
        </w:rPr>
      </w:pPr>
    </w:p>
    <w:p w:rsidR="004C4EE5" w:rsidRDefault="004B1ED4" w:rsidP="00D734BE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Порядок </w:t>
      </w:r>
      <w:r w:rsidR="00D734BE">
        <w:rPr>
          <w:rFonts w:ascii="Times New Roman" w:hAnsi="Times New Roman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>приема</w:t>
      </w:r>
      <w:r>
        <w:rPr>
          <w:rFonts w:ascii="Times New Roman" w:hAnsi="Times New Roman"/>
          <w:sz w:val="24"/>
        </w:rPr>
        <w:t xml:space="preserve"> </w:t>
      </w:r>
      <w:r w:rsidR="00D734BE" w:rsidRPr="00D734BE">
        <w:rPr>
          <w:rFonts w:ascii="Times New Roman" w:hAnsi="Times New Roman"/>
          <w:sz w:val="28"/>
          <w:szCs w:val="28"/>
        </w:rPr>
        <w:t>Представительным Собранием Сямженского муниципального округа представляемого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</w:rPr>
        <w:t xml:space="preserve"> согласно приложению к настоящему решению.</w:t>
      </w:r>
    </w:p>
    <w:p w:rsidR="00D734BE" w:rsidRPr="003510D2" w:rsidRDefault="00D734BE" w:rsidP="00D734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10D2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D734BE" w:rsidRPr="003510D2" w:rsidRDefault="00D734BE" w:rsidP="00D734BE">
      <w:pPr>
        <w:pStyle w:val="ac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10D2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D734BE" w:rsidRPr="003510D2" w:rsidRDefault="00D734BE" w:rsidP="00D734BE">
      <w:pPr>
        <w:pStyle w:val="ac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10D2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tbl>
      <w:tblPr>
        <w:tblW w:w="0" w:type="auto"/>
        <w:tblLook w:val="04A0"/>
      </w:tblPr>
      <w:tblGrid>
        <w:gridCol w:w="6532"/>
        <w:gridCol w:w="3038"/>
      </w:tblGrid>
      <w:tr w:rsidR="00D734BE" w:rsidRPr="003510D2" w:rsidTr="00FE5A0A">
        <w:tc>
          <w:tcPr>
            <w:tcW w:w="6912" w:type="dxa"/>
          </w:tcPr>
          <w:p w:rsidR="00D734BE" w:rsidRPr="003510D2" w:rsidRDefault="00D734BE" w:rsidP="00FE5A0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1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D734BE" w:rsidRPr="003510D2" w:rsidRDefault="00D734BE" w:rsidP="00FE5A0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1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D734BE" w:rsidRPr="003510D2" w:rsidRDefault="00D734BE" w:rsidP="00FE5A0A">
            <w:pPr>
              <w:pStyle w:val="ac"/>
              <w:tabs>
                <w:tab w:val="left" w:pos="540"/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D734BE" w:rsidRPr="003510D2" w:rsidRDefault="00D734BE" w:rsidP="00FE5A0A">
            <w:pPr>
              <w:pStyle w:val="ac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34BE" w:rsidRPr="003510D2" w:rsidRDefault="00D734BE" w:rsidP="00FE5A0A">
            <w:pPr>
              <w:pStyle w:val="ac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34BE" w:rsidRPr="003510D2" w:rsidRDefault="00D734BE" w:rsidP="00FE5A0A">
            <w:pPr>
              <w:pStyle w:val="ac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0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D734BE" w:rsidRPr="003510D2" w:rsidTr="00FE5A0A">
        <w:tc>
          <w:tcPr>
            <w:tcW w:w="6912" w:type="dxa"/>
          </w:tcPr>
          <w:p w:rsidR="00D734BE" w:rsidRPr="003510D2" w:rsidRDefault="00D734BE" w:rsidP="00FE5A0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1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  <w:p w:rsidR="00D734BE" w:rsidRPr="003510D2" w:rsidRDefault="00D734BE" w:rsidP="00FE5A0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</w:tcPr>
          <w:p w:rsidR="00D734BE" w:rsidRPr="003510D2" w:rsidRDefault="00D734BE" w:rsidP="00FE5A0A">
            <w:pPr>
              <w:pStyle w:val="ac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34BE" w:rsidRPr="003510D2" w:rsidRDefault="00D734BE" w:rsidP="00FE5A0A">
            <w:pPr>
              <w:pStyle w:val="ac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10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D734BE" w:rsidRPr="003510D2" w:rsidRDefault="00D734BE" w:rsidP="00D734B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3510D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734BE" w:rsidRPr="003510D2" w:rsidRDefault="00D734BE" w:rsidP="00D734BE">
      <w:pPr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510D2">
        <w:rPr>
          <w:rFonts w:ascii="Times New Roman" w:eastAsia="Calibri" w:hAnsi="Times New Roman"/>
          <w:sz w:val="28"/>
          <w:szCs w:val="28"/>
          <w:lang w:eastAsia="en-US"/>
        </w:rPr>
        <w:t>к решению Представительного Собрания</w:t>
      </w:r>
    </w:p>
    <w:p w:rsidR="00D734BE" w:rsidRPr="003510D2" w:rsidRDefault="00D734BE" w:rsidP="00D734BE">
      <w:pPr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510D2">
        <w:rPr>
          <w:rFonts w:ascii="Times New Roman" w:eastAsia="Calibri" w:hAnsi="Times New Roman"/>
          <w:sz w:val="28"/>
          <w:szCs w:val="28"/>
          <w:lang w:eastAsia="en-US"/>
        </w:rPr>
        <w:t>Сямженского муниципального округа</w:t>
      </w:r>
    </w:p>
    <w:p w:rsidR="00D734BE" w:rsidRPr="003510D2" w:rsidRDefault="00D734BE" w:rsidP="00D734BE">
      <w:pPr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510D2">
        <w:rPr>
          <w:rFonts w:ascii="Times New Roman" w:eastAsia="Calibri" w:hAnsi="Times New Roman"/>
          <w:sz w:val="28"/>
          <w:szCs w:val="28"/>
          <w:lang w:eastAsia="en-US"/>
        </w:rPr>
        <w:t>Вологодской области</w:t>
      </w:r>
    </w:p>
    <w:p w:rsidR="00D734BE" w:rsidRPr="003510D2" w:rsidRDefault="005F2546" w:rsidP="00D734BE">
      <w:pPr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16.05.2023 № 136</w:t>
      </w:r>
    </w:p>
    <w:p w:rsidR="004C4EE5" w:rsidRPr="00D734BE" w:rsidRDefault="004C4EE5">
      <w:pPr>
        <w:pStyle w:val="Textbody"/>
        <w:tabs>
          <w:tab w:val="left" w:pos="612"/>
        </w:tabs>
        <w:spacing w:after="0"/>
        <w:jc w:val="both"/>
        <w:rPr>
          <w:rFonts w:ascii="Times New Roman" w:hAnsi="Times New Roman"/>
          <w:b/>
          <w:sz w:val="28"/>
        </w:rPr>
      </w:pPr>
    </w:p>
    <w:p w:rsidR="00D734BE" w:rsidRPr="00295F54" w:rsidRDefault="00D734BE">
      <w:pPr>
        <w:pStyle w:val="ConsPlusDocList"/>
        <w:jc w:val="center"/>
        <w:rPr>
          <w:rFonts w:ascii="Times New Roman" w:hAnsi="Times New Roman"/>
          <w:b/>
          <w:sz w:val="28"/>
        </w:rPr>
      </w:pPr>
      <w:r w:rsidRPr="00295F54">
        <w:rPr>
          <w:rFonts w:ascii="Times New Roman" w:hAnsi="Times New Roman"/>
          <w:b/>
          <w:sz w:val="28"/>
        </w:rPr>
        <w:t xml:space="preserve">Порядок </w:t>
      </w:r>
    </w:p>
    <w:p w:rsidR="004C4EE5" w:rsidRDefault="00D734BE">
      <w:pPr>
        <w:pStyle w:val="ConsPlusDocList"/>
        <w:jc w:val="center"/>
        <w:rPr>
          <w:rFonts w:ascii="Times New Roman" w:hAnsi="Times New Roman"/>
          <w:b/>
          <w:sz w:val="28"/>
        </w:rPr>
      </w:pPr>
      <w:r w:rsidRPr="00295F54">
        <w:rPr>
          <w:rFonts w:ascii="Times New Roman" w:hAnsi="Times New Roman"/>
          <w:b/>
          <w:sz w:val="28"/>
        </w:rPr>
        <w:t>организации приема</w:t>
      </w:r>
      <w:r w:rsidRPr="00295F54">
        <w:rPr>
          <w:rFonts w:ascii="Times New Roman" w:hAnsi="Times New Roman"/>
          <w:b/>
          <w:sz w:val="24"/>
        </w:rPr>
        <w:t xml:space="preserve"> </w:t>
      </w:r>
      <w:r w:rsidRPr="00295F54">
        <w:rPr>
          <w:rFonts w:ascii="Times New Roman" w:hAnsi="Times New Roman"/>
          <w:b/>
          <w:sz w:val="28"/>
          <w:szCs w:val="28"/>
        </w:rPr>
        <w:t>Представительным Собранием Сямженского муниципального округа представляемого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  <w:r w:rsidR="004B1ED4" w:rsidRPr="00295F54">
        <w:rPr>
          <w:rFonts w:ascii="Times New Roman" w:hAnsi="Times New Roman"/>
          <w:b/>
          <w:sz w:val="28"/>
        </w:rPr>
        <w:t xml:space="preserve"> (далее – Порядок)</w:t>
      </w:r>
    </w:p>
    <w:p w:rsidR="004C4EE5" w:rsidRDefault="004C4EE5" w:rsidP="00D734BE">
      <w:pPr>
        <w:pStyle w:val="HTML"/>
        <w:jc w:val="both"/>
        <w:rPr>
          <w:rFonts w:ascii="Times New Roman" w:hAnsi="Times New Roman"/>
          <w:sz w:val="28"/>
        </w:rPr>
      </w:pPr>
    </w:p>
    <w:p w:rsidR="004C4EE5" w:rsidRPr="005B4369" w:rsidRDefault="004B1ED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Прием и регистрацию ходатайства о разрешении на участие на безвозмездной основе в управлении некоммерческой организацией, поступившего от муниципального служащего, планирующего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ходатайство), </w:t>
      </w:r>
      <w:r w:rsidRPr="00D3259B">
        <w:rPr>
          <w:rFonts w:ascii="Times New Roman" w:hAnsi="Times New Roman"/>
          <w:sz w:val="28"/>
        </w:rPr>
        <w:t>осуществляет</w:t>
      </w:r>
      <w:r w:rsidR="005B4369" w:rsidRPr="00D3259B">
        <w:rPr>
          <w:rFonts w:ascii="Times New Roman" w:hAnsi="Times New Roman"/>
          <w:sz w:val="28"/>
        </w:rPr>
        <w:t xml:space="preserve"> п</w:t>
      </w:r>
      <w:r w:rsidR="00B643B8" w:rsidRPr="00D3259B">
        <w:rPr>
          <w:rFonts w:ascii="Times New Roman" w:hAnsi="Times New Roman"/>
          <w:sz w:val="28"/>
        </w:rPr>
        <w:t>омощник Председателя Представительного Собрания Сямженского муниципального округа (далее – уполномоченное должностное лицо).</w:t>
      </w:r>
    </w:p>
    <w:p w:rsidR="004C4EE5" w:rsidRDefault="004B1ED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Ходатайство регистрируется в день его поступления в журнале регистрации ходатайств о разрешении на участие на безвозмездной основе в управлении некоммерческой организацией (далее – журнал), составленном</w:t>
      </w:r>
      <w:r w:rsidR="00B643B8">
        <w:rPr>
          <w:rFonts w:ascii="Times New Roman" w:hAnsi="Times New Roman"/>
          <w:sz w:val="28"/>
        </w:rPr>
        <w:t xml:space="preserve"> по форме согласно приложению </w:t>
      </w:r>
      <w:r>
        <w:rPr>
          <w:rFonts w:ascii="Times New Roman" w:hAnsi="Times New Roman"/>
          <w:sz w:val="28"/>
        </w:rPr>
        <w:t>к настоящему Порядку.</w:t>
      </w:r>
    </w:p>
    <w:p w:rsidR="004C4EE5" w:rsidRDefault="004B1ED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 должен быть прошит и пронумерован. Исправленные запи</w:t>
      </w:r>
      <w:r w:rsidR="00B643B8">
        <w:rPr>
          <w:rFonts w:ascii="Times New Roman" w:hAnsi="Times New Roman"/>
          <w:sz w:val="28"/>
        </w:rPr>
        <w:t>си заверяются уполномоченным должностным лицом</w:t>
      </w:r>
      <w:r>
        <w:rPr>
          <w:rFonts w:ascii="Times New Roman" w:hAnsi="Times New Roman"/>
          <w:sz w:val="28"/>
        </w:rPr>
        <w:t>.</w:t>
      </w:r>
    </w:p>
    <w:p w:rsidR="004C4EE5" w:rsidRDefault="004B1ED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нижнем правом углу последнего листа ходатайства ставится регистрационная запись, содержащая:</w:t>
      </w:r>
    </w:p>
    <w:p w:rsidR="004C4EE5" w:rsidRDefault="00B643B8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B1ED4">
        <w:rPr>
          <w:rFonts w:ascii="Times New Roman" w:hAnsi="Times New Roman"/>
          <w:sz w:val="28"/>
        </w:rPr>
        <w:t>входящий номер и дату поступления (в соответствии с записью, внесенной в журнал);</w:t>
      </w:r>
    </w:p>
    <w:p w:rsidR="004C4EE5" w:rsidRDefault="00B643B8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B1ED4">
        <w:rPr>
          <w:rFonts w:ascii="Times New Roman" w:hAnsi="Times New Roman"/>
          <w:sz w:val="28"/>
        </w:rPr>
        <w:t>подпись и расшифровку подписи</w:t>
      </w:r>
      <w:r>
        <w:rPr>
          <w:rFonts w:ascii="Times New Roman" w:hAnsi="Times New Roman"/>
          <w:sz w:val="28"/>
        </w:rPr>
        <w:t xml:space="preserve"> уполномоченного</w:t>
      </w:r>
      <w:r w:rsidR="004B1ED4">
        <w:rPr>
          <w:rFonts w:ascii="Times New Roman" w:hAnsi="Times New Roman"/>
          <w:sz w:val="28"/>
        </w:rPr>
        <w:t xml:space="preserve"> должностного лица, зарегистрировавшего ходатайство, уведомление.</w:t>
      </w:r>
    </w:p>
    <w:p w:rsidR="004C4EE5" w:rsidRDefault="004B1ED4">
      <w:pPr>
        <w:pStyle w:val="HTML"/>
        <w:ind w:firstLine="540"/>
        <w:jc w:val="both"/>
        <w:rPr>
          <w:rFonts w:ascii="Verdana" w:hAnsi="Verdana"/>
          <w:sz w:val="28"/>
        </w:rPr>
      </w:pPr>
      <w:r>
        <w:rPr>
          <w:rFonts w:ascii="Times New Roman" w:hAnsi="Times New Roman"/>
          <w:sz w:val="28"/>
        </w:rPr>
        <w:t>3. Копия ходатайства с регистрационным номером, датой и подписью зарегистрировавшего их</w:t>
      </w:r>
      <w:r w:rsidR="00B643B8">
        <w:rPr>
          <w:rFonts w:ascii="Times New Roman" w:hAnsi="Times New Roman"/>
          <w:sz w:val="28"/>
        </w:rPr>
        <w:t xml:space="preserve"> уполномоченного</w:t>
      </w:r>
      <w:r>
        <w:rPr>
          <w:rFonts w:ascii="Times New Roman" w:hAnsi="Times New Roman"/>
          <w:sz w:val="28"/>
        </w:rPr>
        <w:t xml:space="preserve"> должностного лица выдается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 рабочего дня, следующего за днем регистрации</w:t>
      </w:r>
      <w:r w:rsidR="00B643B8">
        <w:rPr>
          <w:rFonts w:ascii="Times New Roman" w:hAnsi="Times New Roman"/>
          <w:sz w:val="28"/>
        </w:rPr>
        <w:t xml:space="preserve"> ходатайства</w:t>
      </w:r>
      <w:r>
        <w:rPr>
          <w:rFonts w:ascii="Times New Roman" w:hAnsi="Times New Roman"/>
          <w:sz w:val="28"/>
        </w:rPr>
        <w:t>.</w:t>
      </w:r>
    </w:p>
    <w:p w:rsidR="004C4EE5" w:rsidRPr="00D3259B" w:rsidRDefault="004B1ED4">
      <w:pPr>
        <w:pStyle w:val="ConsPlusNormal"/>
        <w:jc w:val="both"/>
        <w:rPr>
          <w:rFonts w:ascii="Times New Roman" w:hAnsi="Times New Roman"/>
          <w:sz w:val="28"/>
        </w:rPr>
      </w:pPr>
      <w:r w:rsidRPr="00D3259B">
        <w:rPr>
          <w:rFonts w:ascii="Times New Roman" w:hAnsi="Times New Roman"/>
          <w:sz w:val="28"/>
        </w:rPr>
        <w:t>Оригинал ходатайства хранится в</w:t>
      </w:r>
      <w:r w:rsidR="00B643B8" w:rsidRPr="00D3259B">
        <w:rPr>
          <w:rFonts w:ascii="Times New Roman" w:hAnsi="Times New Roman"/>
          <w:sz w:val="28"/>
        </w:rPr>
        <w:t xml:space="preserve"> Представительном Собрании Сямженского муниципального округа.</w:t>
      </w:r>
    </w:p>
    <w:p w:rsidR="004C4EE5" w:rsidRDefault="004C4EE5">
      <w:pPr>
        <w:sectPr w:rsidR="004C4EE5" w:rsidSect="00FF3DED">
          <w:pgSz w:w="11906" w:h="16838"/>
          <w:pgMar w:top="567" w:right="851" w:bottom="851" w:left="1701" w:header="720" w:footer="720" w:gutter="0"/>
          <w:cols w:space="720"/>
        </w:sectPr>
      </w:pPr>
    </w:p>
    <w:p w:rsidR="004C4EE5" w:rsidRDefault="004B1ED4" w:rsidP="00B6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4C4EE5" w:rsidRDefault="004B1ED4" w:rsidP="00B6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4C4EE5" w:rsidRDefault="004B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C4EE5" w:rsidRDefault="004B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</w:p>
    <w:p w:rsidR="004C4EE5" w:rsidRDefault="004B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регистрации ходатайств о разрешении на участие на безвозмездной</w:t>
      </w:r>
    </w:p>
    <w:p w:rsidR="004C4EE5" w:rsidRDefault="004B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основе в управлении некоммерческой организацией</w:t>
      </w:r>
    </w:p>
    <w:p w:rsidR="004C4EE5" w:rsidRDefault="004B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1716"/>
        <w:gridCol w:w="2328"/>
        <w:gridCol w:w="2614"/>
        <w:gridCol w:w="3080"/>
        <w:gridCol w:w="2491"/>
        <w:gridCol w:w="2410"/>
      </w:tblGrid>
      <w:tr w:rsidR="004C4EE5" w:rsidTr="00B643B8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регистрации ходатайства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отчество, должность, подпись уполномоченного лица, принявшего ходатайство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4C4EE5" w:rsidTr="00B643B8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4C4EE5" w:rsidTr="00B643B8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B1ED4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4C4EE5" w:rsidTr="00B643B8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C4EE5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C4EE5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C4EE5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C4EE5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C4EE5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C4EE5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C4EE5" w:rsidRDefault="004C4EE5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</w:tr>
    </w:tbl>
    <w:p w:rsidR="004C4EE5" w:rsidRDefault="004C4EE5">
      <w:pPr>
        <w:rPr>
          <w:rFonts w:ascii="Times New Roman" w:hAnsi="Times New Roman"/>
          <w:sz w:val="28"/>
        </w:rPr>
      </w:pPr>
    </w:p>
    <w:p w:rsidR="004C4EE5" w:rsidRDefault="004C4EE5">
      <w:pPr>
        <w:jc w:val="right"/>
        <w:rPr>
          <w:rFonts w:ascii="Times New Roman" w:hAnsi="Times New Roman"/>
          <w:sz w:val="28"/>
        </w:rPr>
      </w:pPr>
    </w:p>
    <w:p w:rsidR="004C4EE5" w:rsidRDefault="004C4EE5">
      <w:pPr>
        <w:rPr>
          <w:rFonts w:ascii="Times New Roman" w:hAnsi="Times New Roman"/>
          <w:sz w:val="28"/>
        </w:rPr>
      </w:pPr>
    </w:p>
    <w:sectPr w:rsidR="004C4EE5" w:rsidSect="004C4EE5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60" w:rsidRDefault="005C5260" w:rsidP="004C4EE5">
      <w:r>
        <w:separator/>
      </w:r>
    </w:p>
  </w:endnote>
  <w:endnote w:type="continuationSeparator" w:id="1">
    <w:p w:rsidR="005C5260" w:rsidRDefault="005C5260" w:rsidP="004C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60" w:rsidRDefault="005C5260" w:rsidP="004C4EE5">
      <w:r>
        <w:separator/>
      </w:r>
    </w:p>
  </w:footnote>
  <w:footnote w:type="continuationSeparator" w:id="1">
    <w:p w:rsidR="005C5260" w:rsidRDefault="005C5260" w:rsidP="004C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E5"/>
    <w:rsid w:val="002510DA"/>
    <w:rsid w:val="002639E6"/>
    <w:rsid w:val="00295F54"/>
    <w:rsid w:val="002C45EB"/>
    <w:rsid w:val="0038010F"/>
    <w:rsid w:val="004A4893"/>
    <w:rsid w:val="004B1ED4"/>
    <w:rsid w:val="004C4EE5"/>
    <w:rsid w:val="005B4369"/>
    <w:rsid w:val="005C5260"/>
    <w:rsid w:val="005F2546"/>
    <w:rsid w:val="007276F7"/>
    <w:rsid w:val="0091399E"/>
    <w:rsid w:val="00B643B8"/>
    <w:rsid w:val="00D3259B"/>
    <w:rsid w:val="00D61F57"/>
    <w:rsid w:val="00D734BE"/>
    <w:rsid w:val="00D942AE"/>
    <w:rsid w:val="00F10EE6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C4EE5"/>
    <w:pPr>
      <w:widowControl w:val="0"/>
      <w:spacing w:after="0" w:line="240" w:lineRule="auto"/>
    </w:pPr>
    <w:rPr>
      <w:rFonts w:ascii="Arial" w:hAnsi="Arial"/>
      <w:sz w:val="21"/>
    </w:rPr>
  </w:style>
  <w:style w:type="paragraph" w:styleId="10">
    <w:name w:val="heading 1"/>
    <w:next w:val="a"/>
    <w:link w:val="11"/>
    <w:uiPriority w:val="9"/>
    <w:qFormat/>
    <w:rsid w:val="004C4EE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C4EE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C4EE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C4EE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C4EE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C4EE5"/>
    <w:rPr>
      <w:rFonts w:ascii="Arial" w:hAnsi="Arial"/>
      <w:sz w:val="21"/>
    </w:rPr>
  </w:style>
  <w:style w:type="paragraph" w:styleId="21">
    <w:name w:val="toc 2"/>
    <w:next w:val="a"/>
    <w:link w:val="22"/>
    <w:uiPriority w:val="39"/>
    <w:rsid w:val="004C4EE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C4EE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C4EE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C4EE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C4EE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C4EE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C4EE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C4EE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C4EE5"/>
    <w:rPr>
      <w:rFonts w:ascii="XO Thames" w:hAnsi="XO Thames"/>
      <w:b/>
      <w:sz w:val="26"/>
    </w:rPr>
  </w:style>
  <w:style w:type="paragraph" w:customStyle="1" w:styleId="12">
    <w:name w:val="Знак сноски1"/>
    <w:basedOn w:val="13"/>
    <w:link w:val="a3"/>
    <w:rsid w:val="004C4EE5"/>
    <w:rPr>
      <w:vertAlign w:val="superscript"/>
    </w:rPr>
  </w:style>
  <w:style w:type="character" w:styleId="a3">
    <w:name w:val="footnote reference"/>
    <w:basedOn w:val="a0"/>
    <w:link w:val="12"/>
    <w:rsid w:val="004C4EE5"/>
    <w:rPr>
      <w:vertAlign w:val="superscript"/>
    </w:rPr>
  </w:style>
  <w:style w:type="paragraph" w:customStyle="1" w:styleId="ConsPlusNormal">
    <w:name w:val="ConsPlusNormal"/>
    <w:link w:val="ConsPlusNormal0"/>
    <w:rsid w:val="004C4EE5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C4EE5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4C4EE5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4C4EE5"/>
    <w:rPr>
      <w:rFonts w:ascii="Courier New" w:hAnsi="Courier New"/>
      <w:sz w:val="20"/>
    </w:rPr>
  </w:style>
  <w:style w:type="paragraph" w:styleId="HTML">
    <w:name w:val="HTML Preformatted"/>
    <w:basedOn w:val="a"/>
    <w:link w:val="HTML0"/>
    <w:rsid w:val="004C4E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4C4EE5"/>
    <w:rPr>
      <w:rFonts w:ascii="Courier New" w:hAnsi="Courier New"/>
      <w:sz w:val="20"/>
    </w:rPr>
  </w:style>
  <w:style w:type="paragraph" w:customStyle="1" w:styleId="Textbody">
    <w:name w:val="Text body"/>
    <w:basedOn w:val="Standard"/>
    <w:link w:val="Textbody0"/>
    <w:rsid w:val="004C4EE5"/>
    <w:pPr>
      <w:spacing w:after="120"/>
    </w:pPr>
  </w:style>
  <w:style w:type="character" w:customStyle="1" w:styleId="Textbody0">
    <w:name w:val="Text body"/>
    <w:basedOn w:val="Standard0"/>
    <w:link w:val="Textbody"/>
    <w:rsid w:val="004C4EE5"/>
  </w:style>
  <w:style w:type="paragraph" w:styleId="31">
    <w:name w:val="toc 3"/>
    <w:next w:val="a"/>
    <w:link w:val="32"/>
    <w:uiPriority w:val="39"/>
    <w:rsid w:val="004C4EE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C4EE5"/>
    <w:rPr>
      <w:rFonts w:ascii="XO Thames" w:hAnsi="XO Thames"/>
      <w:sz w:val="28"/>
    </w:rPr>
  </w:style>
  <w:style w:type="paragraph" w:customStyle="1" w:styleId="ConsPlusDocList">
    <w:name w:val="ConsPlusDocList"/>
    <w:next w:val="Standard"/>
    <w:link w:val="ConsPlusDocList0"/>
    <w:rsid w:val="004C4EE5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DocList0">
    <w:name w:val="ConsPlusDocList"/>
    <w:link w:val="ConsPlusDocList"/>
    <w:rsid w:val="004C4EE5"/>
    <w:rPr>
      <w:rFonts w:ascii="Arial" w:hAnsi="Arial"/>
      <w:sz w:val="20"/>
    </w:rPr>
  </w:style>
  <w:style w:type="character" w:customStyle="1" w:styleId="50">
    <w:name w:val="Заголовок 5 Знак"/>
    <w:link w:val="5"/>
    <w:rsid w:val="004C4EE5"/>
    <w:rPr>
      <w:rFonts w:ascii="XO Thames" w:hAnsi="XO Thames"/>
      <w:b/>
      <w:sz w:val="22"/>
    </w:rPr>
  </w:style>
  <w:style w:type="paragraph" w:customStyle="1" w:styleId="Standard">
    <w:name w:val="Standard"/>
    <w:link w:val="Standard0"/>
    <w:rsid w:val="004C4EE5"/>
    <w:pPr>
      <w:widowControl w:val="0"/>
      <w:spacing w:after="0" w:line="240" w:lineRule="auto"/>
    </w:pPr>
    <w:rPr>
      <w:rFonts w:ascii="Arial" w:hAnsi="Arial"/>
      <w:sz w:val="21"/>
    </w:rPr>
  </w:style>
  <w:style w:type="character" w:customStyle="1" w:styleId="Standard0">
    <w:name w:val="Standard"/>
    <w:link w:val="Standard"/>
    <w:rsid w:val="004C4EE5"/>
    <w:rPr>
      <w:rFonts w:ascii="Arial" w:hAnsi="Arial"/>
      <w:sz w:val="21"/>
    </w:rPr>
  </w:style>
  <w:style w:type="paragraph" w:customStyle="1" w:styleId="ConsPlusTitle">
    <w:name w:val="ConsPlusTitle"/>
    <w:basedOn w:val="Standard"/>
    <w:next w:val="ConsPlusNormal"/>
    <w:link w:val="ConsPlusTitle0"/>
    <w:rsid w:val="004C4EE5"/>
    <w:rPr>
      <w:b/>
      <w:sz w:val="20"/>
    </w:rPr>
  </w:style>
  <w:style w:type="character" w:customStyle="1" w:styleId="ConsPlusTitle0">
    <w:name w:val="ConsPlusTitle"/>
    <w:basedOn w:val="Standard0"/>
    <w:link w:val="ConsPlusTitle"/>
    <w:rsid w:val="004C4EE5"/>
    <w:rPr>
      <w:b/>
      <w:sz w:val="20"/>
    </w:rPr>
  </w:style>
  <w:style w:type="character" w:customStyle="1" w:styleId="11">
    <w:name w:val="Заголовок 1 Знак"/>
    <w:link w:val="10"/>
    <w:rsid w:val="004C4EE5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sid w:val="004C4EE5"/>
    <w:rPr>
      <w:color w:val="0000FF"/>
      <w:u w:val="single"/>
    </w:rPr>
  </w:style>
  <w:style w:type="character" w:styleId="a4">
    <w:name w:val="Hyperlink"/>
    <w:link w:val="14"/>
    <w:rsid w:val="004C4EE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C4EE5"/>
    <w:rPr>
      <w:sz w:val="20"/>
    </w:rPr>
  </w:style>
  <w:style w:type="character" w:customStyle="1" w:styleId="Footnote0">
    <w:name w:val="Footnote"/>
    <w:basedOn w:val="1"/>
    <w:link w:val="Footnote"/>
    <w:rsid w:val="004C4EE5"/>
    <w:rPr>
      <w:sz w:val="20"/>
    </w:rPr>
  </w:style>
  <w:style w:type="paragraph" w:styleId="15">
    <w:name w:val="toc 1"/>
    <w:next w:val="a"/>
    <w:link w:val="16"/>
    <w:uiPriority w:val="39"/>
    <w:rsid w:val="004C4EE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C4EE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C4EE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C4EE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C4EE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C4EE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C4EE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C4EE5"/>
    <w:rPr>
      <w:rFonts w:ascii="XO Thames" w:hAnsi="XO Thames"/>
      <w:sz w:val="28"/>
    </w:rPr>
  </w:style>
  <w:style w:type="paragraph" w:customStyle="1" w:styleId="Header">
    <w:name w:val="Header"/>
    <w:basedOn w:val="Standard"/>
    <w:link w:val="Header0"/>
    <w:rsid w:val="004C4EE5"/>
    <w:pPr>
      <w:tabs>
        <w:tab w:val="center" w:pos="4961"/>
        <w:tab w:val="right" w:pos="9922"/>
      </w:tabs>
    </w:pPr>
  </w:style>
  <w:style w:type="character" w:customStyle="1" w:styleId="Header0">
    <w:name w:val="Header"/>
    <w:basedOn w:val="Standard0"/>
    <w:link w:val="Header"/>
    <w:rsid w:val="004C4EE5"/>
  </w:style>
  <w:style w:type="paragraph" w:customStyle="1" w:styleId="13">
    <w:name w:val="Основной шрифт абзаца1"/>
    <w:link w:val="51"/>
    <w:rsid w:val="004C4EE5"/>
  </w:style>
  <w:style w:type="paragraph" w:styleId="51">
    <w:name w:val="toc 5"/>
    <w:next w:val="a"/>
    <w:link w:val="52"/>
    <w:uiPriority w:val="39"/>
    <w:rsid w:val="004C4EE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C4EE5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rsid w:val="004C4EE5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4C4EE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rsid w:val="004C4EE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sid w:val="004C4EE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C4EE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C4EE5"/>
    <w:rPr>
      <w:rFonts w:ascii="XO Thames" w:hAnsi="XO Thames"/>
      <w:b/>
      <w:sz w:val="28"/>
    </w:rPr>
  </w:style>
  <w:style w:type="table" w:styleId="a9">
    <w:name w:val="Table Grid"/>
    <w:basedOn w:val="a1"/>
    <w:rsid w:val="004C4E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3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4B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D734BE"/>
    <w:pPr>
      <w:widowControl/>
    </w:pPr>
    <w:rPr>
      <w:rFonts w:ascii="Courier New" w:hAnsi="Courier New" w:cs="Courier New"/>
      <w:color w:val="auto"/>
      <w:sz w:val="20"/>
    </w:rPr>
  </w:style>
  <w:style w:type="character" w:customStyle="1" w:styleId="ad">
    <w:name w:val="Текст Знак"/>
    <w:basedOn w:val="a0"/>
    <w:link w:val="ac"/>
    <w:rsid w:val="00D734BE"/>
    <w:rPr>
      <w:rFonts w:ascii="Courier New" w:hAnsi="Courier New" w:cs="Courier New"/>
      <w:color w:val="auto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Рахманова ОС</cp:lastModifiedBy>
  <cp:revision>11</cp:revision>
  <cp:lastPrinted>2023-05-15T08:48:00Z</cp:lastPrinted>
  <dcterms:created xsi:type="dcterms:W3CDTF">2023-05-03T10:50:00Z</dcterms:created>
  <dcterms:modified xsi:type="dcterms:W3CDTF">2023-05-15T08:51:00Z</dcterms:modified>
</cp:coreProperties>
</file>