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A9" w:rsidRPr="00BB3B00" w:rsidRDefault="00C761A9" w:rsidP="00C761A9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BB3B0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4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1A9" w:rsidRPr="00BB3B00" w:rsidRDefault="00C761A9" w:rsidP="00C761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BB3B00">
        <w:rPr>
          <w:rFonts w:ascii="Times New Roman" w:hAnsi="Times New Roman" w:cs="Times New Roman"/>
        </w:rPr>
        <w:t xml:space="preserve"> </w:t>
      </w:r>
      <w:proofErr w:type="spellStart"/>
      <w:r w:rsidRPr="00BB3B00">
        <w:rPr>
          <w:rFonts w:ascii="Times New Roman" w:hAnsi="Times New Roman" w:cs="Times New Roman"/>
          <w:b/>
          <w:sz w:val="36"/>
          <w:szCs w:val="36"/>
        </w:rPr>
        <w:t>Сямженского</w:t>
      </w:r>
      <w:proofErr w:type="spellEnd"/>
      <w:r w:rsidRPr="00BB3B00">
        <w:rPr>
          <w:rFonts w:ascii="Times New Roman" w:hAnsi="Times New Roman" w:cs="Times New Roman"/>
          <w:b/>
          <w:sz w:val="36"/>
          <w:szCs w:val="36"/>
        </w:rPr>
        <w:t xml:space="preserve"> муниципального округа</w:t>
      </w:r>
    </w:p>
    <w:p w:rsidR="00C761A9" w:rsidRPr="00BB3B00" w:rsidRDefault="00C761A9" w:rsidP="00C761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B00"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C761A9" w:rsidRPr="004127A3" w:rsidRDefault="00C761A9" w:rsidP="00C761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61A9" w:rsidRDefault="00C761A9" w:rsidP="00C761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3B0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61A9" w:rsidRPr="00C761A9" w:rsidRDefault="00C761A9" w:rsidP="00C761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C761A9" w:rsidRPr="00BB3B00" w:rsidRDefault="00C761A9" w:rsidP="00C761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 w:rsidRPr="00BB3B00">
        <w:rPr>
          <w:rFonts w:ascii="Times New Roman" w:hAnsi="Times New Roman" w:cs="Times New Roman"/>
          <w:sz w:val="28"/>
          <w:szCs w:val="23"/>
        </w:rPr>
        <w:t xml:space="preserve">от  </w:t>
      </w:r>
      <w:r>
        <w:rPr>
          <w:rFonts w:ascii="Times New Roman" w:hAnsi="Times New Roman" w:cs="Times New Roman"/>
          <w:sz w:val="28"/>
          <w:szCs w:val="23"/>
        </w:rPr>
        <w:t>13</w:t>
      </w:r>
      <w:r w:rsidRPr="00BB3B00">
        <w:rPr>
          <w:rFonts w:ascii="Times New Roman" w:hAnsi="Times New Roman" w:cs="Times New Roman"/>
          <w:sz w:val="28"/>
          <w:szCs w:val="23"/>
        </w:rPr>
        <w:t>.</w:t>
      </w:r>
      <w:r>
        <w:rPr>
          <w:rFonts w:ascii="Times New Roman" w:hAnsi="Times New Roman" w:cs="Times New Roman"/>
          <w:sz w:val="28"/>
          <w:szCs w:val="23"/>
        </w:rPr>
        <w:t>01.2025</w:t>
      </w:r>
      <w:r w:rsidRPr="00BB3B00">
        <w:rPr>
          <w:rFonts w:ascii="Times New Roman" w:hAnsi="Times New Roman" w:cs="Times New Roman"/>
          <w:sz w:val="28"/>
          <w:szCs w:val="23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C761A9" w:rsidRDefault="00C761A9" w:rsidP="00C761A9">
      <w:pPr>
        <w:spacing w:after="0" w:line="240" w:lineRule="auto"/>
        <w:contextualSpacing/>
        <w:rPr>
          <w:rFonts w:ascii="Times New Roman" w:hAnsi="Times New Roman" w:cs="Times New Roman"/>
          <w:b/>
          <w:i/>
          <w:iCs/>
        </w:rPr>
      </w:pPr>
      <w:proofErr w:type="gramStart"/>
      <w:r w:rsidRPr="00BB3B00">
        <w:rPr>
          <w:rFonts w:ascii="Times New Roman" w:hAnsi="Times New Roman" w:cs="Times New Roman"/>
          <w:b/>
          <w:i/>
          <w:iCs/>
        </w:rPr>
        <w:t>с</w:t>
      </w:r>
      <w:proofErr w:type="gramEnd"/>
      <w:r w:rsidRPr="00BB3B00">
        <w:rPr>
          <w:rFonts w:ascii="Times New Roman" w:hAnsi="Times New Roman" w:cs="Times New Roman"/>
          <w:b/>
          <w:i/>
          <w:iCs/>
        </w:rPr>
        <w:t xml:space="preserve">. </w:t>
      </w:r>
      <w:proofErr w:type="gramStart"/>
      <w:r w:rsidRPr="00BB3B00">
        <w:rPr>
          <w:rFonts w:ascii="Times New Roman" w:hAnsi="Times New Roman" w:cs="Times New Roman"/>
          <w:b/>
          <w:i/>
          <w:iCs/>
        </w:rPr>
        <w:t>Сямжа</w:t>
      </w:r>
      <w:proofErr w:type="gramEnd"/>
      <w:r w:rsidRPr="00BB3B00">
        <w:rPr>
          <w:rFonts w:ascii="Times New Roman" w:hAnsi="Times New Roman" w:cs="Times New Roman"/>
          <w:b/>
          <w:i/>
          <w:iCs/>
        </w:rPr>
        <w:t xml:space="preserve"> Вологодской области</w:t>
      </w:r>
    </w:p>
    <w:p w:rsidR="00C761A9" w:rsidRPr="00C761A9" w:rsidRDefault="00C761A9" w:rsidP="00C761A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40"/>
        </w:rPr>
      </w:pPr>
    </w:p>
    <w:p w:rsidR="00C761A9" w:rsidRPr="00C761A9" w:rsidRDefault="00C761A9" w:rsidP="00C761A9">
      <w:pPr>
        <w:spacing w:after="0" w:line="240" w:lineRule="auto"/>
        <w:contextualSpacing/>
        <w:jc w:val="center"/>
        <w:rPr>
          <w:sz w:val="2"/>
          <w:szCs w:val="2"/>
        </w:rPr>
      </w:pPr>
    </w:p>
    <w:p w:rsidR="00C761A9" w:rsidRPr="00C761A9" w:rsidRDefault="00C761A9" w:rsidP="00C761A9">
      <w:pPr>
        <w:pStyle w:val="11"/>
        <w:shd w:val="clear" w:color="auto" w:fill="auto"/>
        <w:spacing w:before="0" w:after="0" w:line="240" w:lineRule="auto"/>
        <w:ind w:left="20" w:right="5101"/>
        <w:contextualSpacing/>
        <w:jc w:val="both"/>
        <w:rPr>
          <w:sz w:val="28"/>
          <w:szCs w:val="28"/>
        </w:rPr>
      </w:pPr>
      <w:r w:rsidRPr="00C761A9">
        <w:rPr>
          <w:sz w:val="28"/>
          <w:szCs w:val="28"/>
        </w:rPr>
        <w:t>О наделении полн</w:t>
      </w:r>
      <w:r>
        <w:rPr>
          <w:sz w:val="28"/>
          <w:szCs w:val="28"/>
        </w:rPr>
        <w:t xml:space="preserve">омочиями Центра тестирования по </w:t>
      </w:r>
      <w:r w:rsidRPr="00C761A9">
        <w:rPr>
          <w:sz w:val="28"/>
          <w:szCs w:val="28"/>
        </w:rPr>
        <w:t>выполнению видов испытаний (тестов), нормативов, требований к оценке уровня знаний и умений в области физической культуры и спорта</w:t>
      </w:r>
    </w:p>
    <w:p w:rsidR="00C761A9" w:rsidRPr="00C761A9" w:rsidRDefault="00C761A9" w:rsidP="00C761A9">
      <w:pPr>
        <w:pStyle w:val="11"/>
        <w:shd w:val="clear" w:color="auto" w:fill="auto"/>
        <w:spacing w:before="0" w:after="0" w:line="240" w:lineRule="auto"/>
        <w:ind w:left="20" w:right="1860"/>
        <w:contextualSpacing/>
        <w:rPr>
          <w:sz w:val="28"/>
          <w:szCs w:val="28"/>
        </w:rPr>
      </w:pPr>
    </w:p>
    <w:p w:rsidR="00C761A9" w:rsidRPr="00B67869" w:rsidRDefault="00B67869" w:rsidP="00B678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25pt"/>
          <w:rFonts w:eastAsiaTheme="minorEastAsia"/>
          <w:b w:val="0"/>
          <w:bCs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61A9" w:rsidRPr="00B6786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761A9" w:rsidRPr="00B67869">
        <w:rPr>
          <w:rFonts w:ascii="Times New Roman" w:hAnsi="Times New Roman" w:cs="Times New Roman"/>
          <w:sz w:val="28"/>
          <w:szCs w:val="28"/>
        </w:rPr>
        <w:t xml:space="preserve"> о Всероссийском </w:t>
      </w:r>
      <w:proofErr w:type="spellStart"/>
      <w:proofErr w:type="gramStart"/>
      <w:r w:rsidR="00C761A9" w:rsidRPr="00B6786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C761A9" w:rsidRPr="00B67869">
        <w:rPr>
          <w:rFonts w:ascii="Times New Roman" w:hAnsi="Times New Roman" w:cs="Times New Roman"/>
          <w:sz w:val="28"/>
          <w:szCs w:val="28"/>
        </w:rPr>
        <w:t>- спортивном</w:t>
      </w:r>
      <w:proofErr w:type="gramEnd"/>
      <w:r w:rsidR="00C761A9" w:rsidRPr="00B67869">
        <w:rPr>
          <w:rFonts w:ascii="Times New Roman" w:hAnsi="Times New Roman" w:cs="Times New Roman"/>
          <w:sz w:val="28"/>
          <w:szCs w:val="28"/>
        </w:rPr>
        <w:t xml:space="preserve"> комплексе «Готов к труду и обороне» (ГТО), утвержденно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761A9" w:rsidRPr="00B67869">
        <w:rPr>
          <w:rFonts w:ascii="Times New Roman" w:hAnsi="Times New Roman" w:cs="Times New Roman"/>
          <w:sz w:val="28"/>
          <w:szCs w:val="28"/>
        </w:rPr>
        <w:t xml:space="preserve"> </w:t>
      </w:r>
      <w:r w:rsidRPr="00B6786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761A9" w:rsidRPr="00B67869">
        <w:rPr>
          <w:rFonts w:ascii="Times New Roman" w:hAnsi="Times New Roman" w:cs="Times New Roman"/>
          <w:sz w:val="28"/>
          <w:szCs w:val="28"/>
        </w:rPr>
        <w:t>Правительств</w:t>
      </w:r>
      <w:r w:rsidRPr="00B67869">
        <w:rPr>
          <w:rFonts w:ascii="Times New Roman" w:hAnsi="Times New Roman" w:cs="Times New Roman"/>
          <w:sz w:val="28"/>
          <w:szCs w:val="28"/>
        </w:rPr>
        <w:t>а Российской Федерации от 11.06.</w:t>
      </w:r>
      <w:r w:rsidR="00C761A9" w:rsidRPr="00B67869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№ 540 «Об утверждении Положения о Всероссийском физкультурно-спортивном комплексе "Готов к труду и обороне" (ГТО)» и п</w:t>
      </w:r>
      <w:r w:rsidRPr="00B6786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67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869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B67869">
        <w:rPr>
          <w:rFonts w:ascii="Times New Roman" w:hAnsi="Times New Roman" w:cs="Times New Roman"/>
          <w:sz w:val="28"/>
          <w:szCs w:val="28"/>
        </w:rPr>
        <w:t xml:space="preserve"> России от 21.12.2015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7869">
        <w:rPr>
          <w:rFonts w:ascii="Times New Roman" w:hAnsi="Times New Roman" w:cs="Times New Roman"/>
          <w:sz w:val="28"/>
          <w:szCs w:val="28"/>
        </w:rPr>
        <w:t xml:space="preserve"> 1219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7869">
        <w:rPr>
          <w:rFonts w:ascii="Times New Roman" w:hAnsi="Times New Roman" w:cs="Times New Roman"/>
          <w:sz w:val="28"/>
          <w:szCs w:val="28"/>
        </w:rPr>
        <w:t>Об утверждении порядка создания центров тестирования по выполнению нормативов испытаний (тестов) Всероссийского физкультурно-спортивного комплекса "Готов к труду и о</w:t>
      </w:r>
      <w:r>
        <w:rPr>
          <w:rFonts w:ascii="Times New Roman" w:hAnsi="Times New Roman" w:cs="Times New Roman"/>
          <w:sz w:val="28"/>
          <w:szCs w:val="28"/>
        </w:rPr>
        <w:t xml:space="preserve">бороне" (ГТО) и положения о них», </w:t>
      </w:r>
      <w:r w:rsidR="00C761A9" w:rsidRPr="00B67869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C761A9" w:rsidRDefault="00C761A9" w:rsidP="00C761A9">
      <w:pPr>
        <w:pStyle w:val="11"/>
        <w:shd w:val="clear" w:color="auto" w:fill="auto"/>
        <w:tabs>
          <w:tab w:val="left" w:pos="1062"/>
        </w:tabs>
        <w:spacing w:before="0" w:after="0" w:line="240" w:lineRule="auto"/>
        <w:ind w:right="40"/>
        <w:contextualSpacing/>
        <w:jc w:val="both"/>
        <w:rPr>
          <w:sz w:val="28"/>
          <w:szCs w:val="28"/>
        </w:rPr>
      </w:pPr>
    </w:p>
    <w:p w:rsidR="00B67869" w:rsidRDefault="00C761A9" w:rsidP="00B67869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C761A9">
        <w:rPr>
          <w:sz w:val="28"/>
          <w:szCs w:val="28"/>
        </w:rPr>
        <w:t>Наделить полномочиями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некоммерческую организацию:</w:t>
      </w:r>
    </w:p>
    <w:p w:rsidR="00B67869" w:rsidRDefault="00B67869" w:rsidP="00C761A9">
      <w:pPr>
        <w:pStyle w:val="11"/>
        <w:shd w:val="clear" w:color="auto" w:fill="auto"/>
        <w:spacing w:before="0" w:after="0" w:line="240" w:lineRule="auto"/>
        <w:ind w:left="20" w:right="40"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  <w:proofErr w:type="spellStart"/>
      <w:r>
        <w:rPr>
          <w:color w:val="000000"/>
          <w:sz w:val="28"/>
          <w:szCs w:val="28"/>
        </w:rPr>
        <w:t>Сямженского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«Спортивная школа»</w:t>
      </w:r>
      <w:r>
        <w:rPr>
          <w:sz w:val="28"/>
          <w:szCs w:val="28"/>
        </w:rPr>
        <w:t>.</w:t>
      </w:r>
    </w:p>
    <w:p w:rsidR="00C761A9" w:rsidRPr="0048221C" w:rsidRDefault="00C761A9" w:rsidP="00C761A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8221C">
        <w:rPr>
          <w:rFonts w:ascii="Times New Roman" w:eastAsia="Arial Unicode MS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eastAsia="Arial Unicode MS" w:hAnsi="Times New Roman" w:cs="Times New Roman"/>
          <w:sz w:val="28"/>
          <w:szCs w:val="28"/>
        </w:rPr>
        <w:t>со дня его подписания</w:t>
      </w:r>
      <w:r w:rsidRPr="0048221C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761A9" w:rsidRPr="0014379E" w:rsidRDefault="00C761A9" w:rsidP="00C761A9">
      <w:pPr>
        <w:pStyle w:val="a6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подлежит размещению на официальном сайте </w:t>
      </w:r>
      <w:proofErr w:type="spellStart"/>
      <w:r w:rsidRPr="0014379E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14379E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C761A9" w:rsidRPr="0014379E" w:rsidRDefault="00C761A9" w:rsidP="00C761A9">
      <w:pPr>
        <w:pStyle w:val="a6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79E">
        <w:rPr>
          <w:rFonts w:ascii="Times New Roman" w:hAnsi="Times New Roman" w:cs="Times New Roman"/>
          <w:sz w:val="28"/>
          <w:szCs w:val="28"/>
        </w:rPr>
        <w:tab/>
      </w:r>
      <w:r w:rsidRPr="0014379E">
        <w:rPr>
          <w:rFonts w:ascii="Times New Roman" w:hAnsi="Times New Roman" w:cs="Times New Roman"/>
          <w:sz w:val="28"/>
          <w:szCs w:val="28"/>
        </w:rPr>
        <w:tab/>
        <w:t xml:space="preserve">4. Информацию о размещении настоящего постановления на официальном сайте </w:t>
      </w:r>
      <w:proofErr w:type="spellStart"/>
      <w:r w:rsidRPr="0014379E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14379E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61A9" w:rsidRDefault="00C761A9" w:rsidP="00C761A9">
      <w:pPr>
        <w:pStyle w:val="a6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1A9" w:rsidRPr="0014379E" w:rsidRDefault="00C761A9" w:rsidP="00C761A9">
      <w:pPr>
        <w:pStyle w:val="a6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1A9" w:rsidRPr="0014379E" w:rsidRDefault="00C761A9" w:rsidP="00C761A9">
      <w:pPr>
        <w:pStyle w:val="a6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760">
        <w:rPr>
          <w:rFonts w:ascii="Times New Roman" w:eastAsia="BatangChe" w:hAnsi="Times New Roman" w:cs="Times New Roman"/>
          <w:sz w:val="28"/>
          <w:szCs w:val="28"/>
        </w:rPr>
        <w:t xml:space="preserve">Глава </w:t>
      </w:r>
      <w:proofErr w:type="spellStart"/>
      <w:r w:rsidRPr="002C1760">
        <w:rPr>
          <w:rFonts w:ascii="Times New Roman" w:eastAsia="BatangChe" w:hAnsi="Times New Roman" w:cs="Times New Roman"/>
          <w:sz w:val="28"/>
          <w:szCs w:val="28"/>
        </w:rPr>
        <w:t>Сямженского</w:t>
      </w:r>
      <w:proofErr w:type="spellEnd"/>
      <w:r w:rsidRPr="002C1760">
        <w:rPr>
          <w:rFonts w:ascii="Times New Roman" w:eastAsia="BatangChe" w:hAnsi="Times New Roman" w:cs="Times New Roman"/>
          <w:sz w:val="28"/>
          <w:szCs w:val="28"/>
        </w:rPr>
        <w:t xml:space="preserve"> муниципального округа                                       С.Н. </w:t>
      </w:r>
      <w:proofErr w:type="spellStart"/>
      <w:r w:rsidRPr="002C1760">
        <w:rPr>
          <w:rFonts w:ascii="Times New Roman" w:eastAsia="BatangChe" w:hAnsi="Times New Roman" w:cs="Times New Roman"/>
          <w:sz w:val="28"/>
          <w:szCs w:val="28"/>
        </w:rPr>
        <w:t>Лашков</w:t>
      </w:r>
      <w:proofErr w:type="spellEnd"/>
      <w:r w:rsidRPr="00143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761A9" w:rsidRDefault="00C761A9">
      <w:pPr>
        <w:spacing w:after="0" w:line="240" w:lineRule="auto"/>
        <w:contextualSpacing/>
      </w:pPr>
    </w:p>
    <w:sectPr w:rsidR="00C761A9" w:rsidSect="00C761A9">
      <w:pgSz w:w="11905" w:h="16837"/>
      <w:pgMar w:top="567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B3B97"/>
    <w:multiLevelType w:val="multilevel"/>
    <w:tmpl w:val="D7A6B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1A9"/>
    <w:rsid w:val="00B67869"/>
    <w:rsid w:val="00C7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761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761A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761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5pt">
    <w:name w:val="Основной текст + 12;5 pt;Полужирный"/>
    <w:basedOn w:val="a3"/>
    <w:rsid w:val="00C761A9"/>
    <w:rPr>
      <w:b/>
      <w:bCs/>
      <w:sz w:val="25"/>
      <w:szCs w:val="25"/>
    </w:rPr>
  </w:style>
  <w:style w:type="paragraph" w:customStyle="1" w:styleId="20">
    <w:name w:val="Заголовок №2"/>
    <w:basedOn w:val="a"/>
    <w:link w:val="2"/>
    <w:rsid w:val="00C761A9"/>
    <w:pPr>
      <w:shd w:val="clear" w:color="auto" w:fill="FFFFFF"/>
      <w:spacing w:before="660" w:after="480" w:line="326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C761A9"/>
    <w:pPr>
      <w:shd w:val="clear" w:color="auto" w:fill="FFFFFF"/>
      <w:spacing w:before="480" w:after="42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1">
    <w:name w:val="Основной текст1"/>
    <w:basedOn w:val="a"/>
    <w:link w:val="a3"/>
    <w:rsid w:val="00C761A9"/>
    <w:pPr>
      <w:shd w:val="clear" w:color="auto" w:fill="FFFFFF"/>
      <w:spacing w:before="300" w:after="300" w:line="34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C7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1A9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C761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761A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2025-01-13T11:52:00Z</dcterms:created>
  <dcterms:modified xsi:type="dcterms:W3CDTF">2025-01-13T12:09:00Z</dcterms:modified>
</cp:coreProperties>
</file>