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930E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2F1FC2" w:rsidP="00CD16E8">
            <w:pPr>
              <w:jc w:val="both"/>
            </w:pPr>
            <w:r>
              <w:t>23.05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351</w:t>
            </w:r>
            <w:r w:rsidR="00E229AA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</w:t>
                  </w:r>
                  <w:r w:rsidR="00740252">
                    <w:rPr>
                      <w:kern w:val="2"/>
                      <w:szCs w:val="28"/>
                    </w:rPr>
                    <w:t>шенным использованием земельных участков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40252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740252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5E25E9">
        <w:rPr>
          <w:bCs/>
          <w:szCs w:val="28"/>
        </w:rPr>
        <w:t>сельскохозяйственного назначения</w:t>
      </w:r>
      <w:r w:rsidR="00740252">
        <w:rPr>
          <w:bCs/>
          <w:szCs w:val="28"/>
        </w:rPr>
        <w:t>:</w:t>
      </w:r>
    </w:p>
    <w:p w:rsidR="00740252" w:rsidRDefault="00740252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>
        <w:rPr>
          <w:szCs w:val="28"/>
        </w:rPr>
        <w:t>35:13:0201041:651</w:t>
      </w:r>
      <w:r w:rsidR="008A07D6">
        <w:rPr>
          <w:bCs/>
          <w:szCs w:val="28"/>
        </w:rPr>
        <w:t xml:space="preserve">, </w:t>
      </w:r>
      <w:r>
        <w:rPr>
          <w:szCs w:val="28"/>
        </w:rPr>
        <w:t xml:space="preserve">площадью 18000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>
        <w:rPr>
          <w:szCs w:val="28"/>
        </w:rPr>
        <w:t>;</w:t>
      </w:r>
    </w:p>
    <w:p w:rsidR="00740252" w:rsidRDefault="00740252" w:rsidP="00740252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35:13:0201041:652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48000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район;</w:t>
      </w:r>
    </w:p>
    <w:p w:rsidR="008A07D6" w:rsidRPr="00C40FDC" w:rsidRDefault="00740252" w:rsidP="00740252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8A07D6">
        <w:rPr>
          <w:szCs w:val="28"/>
        </w:rPr>
        <w:t>«</w:t>
      </w:r>
      <w:r w:rsidR="005E25E9">
        <w:rPr>
          <w:szCs w:val="28"/>
        </w:rPr>
        <w:t xml:space="preserve">для </w:t>
      </w:r>
      <w:r>
        <w:rPr>
          <w:szCs w:val="28"/>
        </w:rPr>
        <w:t>сельскохозяйственного использования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>вания – «Сельскохозяйственное использование</w:t>
      </w:r>
      <w:r w:rsidR="00E229AA">
        <w:rPr>
          <w:szCs w:val="28"/>
        </w:rPr>
        <w:t xml:space="preserve">» (код </w:t>
      </w:r>
      <w:r w:rsidR="005E25E9">
        <w:rPr>
          <w:szCs w:val="28"/>
        </w:rPr>
        <w:t>1.0</w:t>
      </w:r>
      <w:r w:rsidR="008A07D6"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740252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2F1FC2" w:rsidRDefault="002F1FC2" w:rsidP="002F1FC2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65F1A" w:rsidRDefault="002F1FC2" w:rsidP="002F1FC2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 w:rsidR="00C65F1A">
        <w:rPr>
          <w:szCs w:val="28"/>
        </w:rPr>
        <w:t xml:space="preserve">        </w:t>
      </w:r>
      <w:r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                 Л.А. Шаверина</w:t>
      </w:r>
      <w:r w:rsidR="00C65F1A" w:rsidRPr="009E4046">
        <w:rPr>
          <w:szCs w:val="28"/>
        </w:rPr>
        <w:t xml:space="preserve">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EC" w:rsidRDefault="005930EC" w:rsidP="00C14624">
      <w:r>
        <w:separator/>
      </w:r>
    </w:p>
  </w:endnote>
  <w:endnote w:type="continuationSeparator" w:id="0">
    <w:p w:rsidR="005930EC" w:rsidRDefault="005930E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EC" w:rsidRDefault="005930EC" w:rsidP="00C14624">
      <w:r>
        <w:separator/>
      </w:r>
    </w:p>
  </w:footnote>
  <w:footnote w:type="continuationSeparator" w:id="0">
    <w:p w:rsidR="005930EC" w:rsidRDefault="005930E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2F1FC2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2F1FC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73044"/>
    <w:rsid w:val="00580A65"/>
    <w:rsid w:val="005930EC"/>
    <w:rsid w:val="0059360A"/>
    <w:rsid w:val="00594408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252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4290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63</cp:revision>
  <cp:lastPrinted>2024-05-23T12:00:00Z</cp:lastPrinted>
  <dcterms:created xsi:type="dcterms:W3CDTF">2023-02-01T11:43:00Z</dcterms:created>
  <dcterms:modified xsi:type="dcterms:W3CDTF">2024-05-23T12:00:00Z</dcterms:modified>
</cp:coreProperties>
</file>