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22009" cy="807522"/>
            <wp:effectExtent l="0" t="0" r="0" b="0"/>
            <wp:docPr id="2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9" cy="81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Вологодской области</w:t>
      </w:r>
    </w:p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A1960" w:rsidRPr="00544683" w:rsidRDefault="00EA1960" w:rsidP="00EA19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68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EA1960" w:rsidRPr="00544683" w:rsidRDefault="00EA1960" w:rsidP="00EA196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609"/>
        <w:gridCol w:w="1093"/>
        <w:gridCol w:w="1417"/>
      </w:tblGrid>
      <w:tr w:rsidR="00EA1960" w:rsidRPr="00544683" w:rsidTr="001E1463">
        <w:tc>
          <w:tcPr>
            <w:tcW w:w="525" w:type="dxa"/>
            <w:hideMark/>
          </w:tcPr>
          <w:p w:rsidR="00EA1960" w:rsidRPr="00544683" w:rsidRDefault="00EA1960" w:rsidP="00EA40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544683">
              <w:rPr>
                <w:rFonts w:ascii="Times New Roman" w:hAnsi="Times New Roman" w:cs="Times New Roman"/>
                <w:sz w:val="28"/>
              </w:rPr>
              <w:t>от</w:t>
            </w:r>
          </w:p>
        </w:tc>
        <w:tc>
          <w:tcPr>
            <w:tcW w:w="1609" w:type="dxa"/>
            <w:hideMark/>
          </w:tcPr>
          <w:p w:rsidR="00EA1960" w:rsidRPr="00544683" w:rsidRDefault="00EA1960" w:rsidP="00EA19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Pr="00544683"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544683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93" w:type="dxa"/>
            <w:hideMark/>
          </w:tcPr>
          <w:p w:rsidR="00EA1960" w:rsidRPr="00544683" w:rsidRDefault="00EA1960" w:rsidP="004065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544683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4065DD">
              <w:rPr>
                <w:rFonts w:ascii="Times New Roman" w:hAnsi="Times New Roman" w:cs="Times New Roman"/>
                <w:sz w:val="28"/>
              </w:rPr>
              <w:t>369</w:t>
            </w:r>
          </w:p>
        </w:tc>
        <w:tc>
          <w:tcPr>
            <w:tcW w:w="1417" w:type="dxa"/>
          </w:tcPr>
          <w:p w:rsidR="00EA1960" w:rsidRPr="00544683" w:rsidRDefault="00EA1960" w:rsidP="00EA40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EA1960" w:rsidRPr="00544683" w:rsidTr="001E1463">
        <w:trPr>
          <w:trHeight w:val="248"/>
        </w:trPr>
        <w:tc>
          <w:tcPr>
            <w:tcW w:w="4644" w:type="dxa"/>
            <w:gridSpan w:val="4"/>
          </w:tcPr>
          <w:p w:rsidR="00EA1960" w:rsidRPr="00544683" w:rsidRDefault="00EA1960" w:rsidP="00EA40C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960" w:rsidRPr="00544683" w:rsidRDefault="00EA1960" w:rsidP="001E1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 w:rsidR="001E1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>в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44683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Представительного Собрания Сямженского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</w:t>
            </w:r>
            <w:r w:rsidRPr="005E7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A19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E7DF5">
              <w:rPr>
                <w:rFonts w:ascii="Times New Roman" w:hAnsi="Times New Roman" w:cs="Times New Roman"/>
                <w:sz w:val="28"/>
                <w:szCs w:val="28"/>
              </w:rPr>
              <w:t>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5E7DF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</w:tr>
    </w:tbl>
    <w:p w:rsidR="00EA1960" w:rsidRPr="00544683" w:rsidRDefault="00EA1960" w:rsidP="00EA19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68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4468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руководствуюсь Уставом Сямженского муниципального округа Вологодской области, </w:t>
      </w:r>
      <w:r w:rsidRPr="00544683">
        <w:rPr>
          <w:rFonts w:ascii="Times New Roman" w:hAnsi="Times New Roman" w:cs="Times New Roman"/>
          <w:sz w:val="28"/>
          <w:szCs w:val="28"/>
        </w:rPr>
        <w:t>Представительное Собрание Сямженского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округа Вологодской области </w:t>
      </w:r>
      <w:r w:rsidRPr="00544683">
        <w:rPr>
          <w:rFonts w:ascii="Times New Roman" w:hAnsi="Times New Roman" w:cs="Times New Roman"/>
          <w:b/>
          <w:sz w:val="32"/>
          <w:szCs w:val="28"/>
        </w:rPr>
        <w:t>РЕШИЛО:</w:t>
      </w:r>
    </w:p>
    <w:p w:rsidR="00EA1960" w:rsidRPr="00610FB8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5E7DF5">
        <w:rPr>
          <w:rFonts w:ascii="Times New Roman" w:hAnsi="Times New Roman" w:cs="Times New Roman"/>
          <w:sz w:val="28"/>
          <w:szCs w:val="28"/>
        </w:rPr>
        <w:t xml:space="preserve">Порядок предоставления единовременной денежной выплаты </w:t>
      </w:r>
      <w:r w:rsidRPr="005E7DF5">
        <w:rPr>
          <w:rFonts w:ascii="Times New Roman" w:hAnsi="Times New Roman" w:cs="Times New Roman"/>
          <w:bCs/>
          <w:sz w:val="28"/>
          <w:szCs w:val="28"/>
        </w:rPr>
        <w:t>лицам</w:t>
      </w:r>
      <w:r w:rsidRPr="005E7DF5">
        <w:rPr>
          <w:rFonts w:ascii="Times New Roman" w:hAnsi="Times New Roman" w:cs="Times New Roman"/>
          <w:sz w:val="28"/>
          <w:szCs w:val="28"/>
        </w:rPr>
        <w:t>, в добровольном порядке заключивших контракт о прохождении военной службы в Вооруженных силах Росси</w:t>
      </w:r>
      <w:bookmarkStart w:id="0" w:name="_GoBack"/>
      <w:bookmarkEnd w:id="0"/>
      <w:r w:rsidRPr="005E7DF5">
        <w:rPr>
          <w:rFonts w:ascii="Times New Roman" w:hAnsi="Times New Roman" w:cs="Times New Roman"/>
          <w:sz w:val="28"/>
          <w:szCs w:val="28"/>
        </w:rPr>
        <w:t>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утвержденный решением Представительного Собрания Сямженского муниципального округа от 23.01.2025 № 289 «</w:t>
      </w:r>
      <w:r w:rsidRPr="005E7DF5">
        <w:rPr>
          <w:rFonts w:ascii="Times New Roman" w:hAnsi="Times New Roman" w:cs="Times New Roman"/>
          <w:sz w:val="28"/>
          <w:szCs w:val="28"/>
        </w:rPr>
        <w:t>О порядке и условиях предоставления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7DF5">
        <w:rPr>
          <w:rFonts w:ascii="Times New Roman" w:hAnsi="Times New Roman" w:cs="Times New Roman"/>
          <w:sz w:val="28"/>
          <w:szCs w:val="28"/>
        </w:rPr>
        <w:t xml:space="preserve"> году меры социальной поддержки в виде предоставления единовременной денежной выплаты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E146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«а» пункта 3</w:t>
      </w:r>
      <w:r w:rsidR="001E1463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«б» пункта 3</w:t>
      </w:r>
      <w:r w:rsidR="001E1463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7DF5">
        <w:rPr>
          <w:rFonts w:ascii="Times New Roman" w:hAnsi="Times New Roman" w:cs="Times New Roman"/>
          <w:sz w:val="28"/>
          <w:szCs w:val="28"/>
        </w:rPr>
        <w:t>б) копия документа, удостоверяющего личность (страниц, содержащих сведения о  личности и адресе регистрации)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76C6">
        <w:rPr>
          <w:rFonts w:ascii="Times New Roman" w:hAnsi="Times New Roman" w:cs="Times New Roman"/>
          <w:sz w:val="28"/>
          <w:szCs w:val="28"/>
        </w:rPr>
        <w:t>либо копия иного документа, содержащего сведения о личности военнослужащего</w:t>
      </w:r>
      <w:r>
        <w:rPr>
          <w:rFonts w:ascii="Times New Roman" w:hAnsi="Times New Roman" w:cs="Times New Roman"/>
          <w:sz w:val="28"/>
          <w:szCs w:val="28"/>
        </w:rPr>
        <w:t>;».</w:t>
      </w: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5</w:t>
      </w:r>
      <w:r w:rsidR="001E1463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A1960" w:rsidRDefault="00EA1960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7DF5">
        <w:rPr>
          <w:rFonts w:ascii="Times New Roman" w:hAnsi="Times New Roman" w:cs="Times New Roman"/>
          <w:sz w:val="28"/>
          <w:szCs w:val="28"/>
        </w:rPr>
        <w:t>5.  В течение 3 рабочих дней со дня регистрации заявления Администрация Сямженского муниципального округа запрашивает в пункте отбора на военную службу по кон</w:t>
      </w:r>
      <w:r>
        <w:rPr>
          <w:rFonts w:ascii="Times New Roman" w:hAnsi="Times New Roman" w:cs="Times New Roman"/>
          <w:sz w:val="28"/>
          <w:szCs w:val="28"/>
        </w:rPr>
        <w:t xml:space="preserve">тракту (2 разряда) (г. Вологда) </w:t>
      </w:r>
      <w:r w:rsidRPr="005E7DF5">
        <w:rPr>
          <w:rFonts w:ascii="Times New Roman" w:hAnsi="Times New Roman" w:cs="Times New Roman"/>
          <w:sz w:val="28"/>
          <w:szCs w:val="28"/>
        </w:rPr>
        <w:t>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7DF5">
        <w:rPr>
          <w:rFonts w:ascii="Times New Roman" w:hAnsi="Times New Roman" w:cs="Times New Roman"/>
          <w:sz w:val="28"/>
          <w:szCs w:val="28"/>
        </w:rPr>
        <w:t xml:space="preserve"> из прика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5E7DF5">
        <w:rPr>
          <w:rFonts w:ascii="Times New Roman" w:hAnsi="Times New Roman" w:cs="Times New Roman"/>
          <w:sz w:val="28"/>
          <w:szCs w:val="28"/>
        </w:rPr>
        <w:t xml:space="preserve"> о заключении контракта о</w:t>
      </w:r>
      <w:r w:rsidRPr="005E7DF5">
        <w:rPr>
          <w:rFonts w:ascii="Times New Roman" w:hAnsi="Times New Roman" w:cs="Times New Roman"/>
          <w:bCs/>
          <w:sz w:val="28"/>
          <w:szCs w:val="28"/>
        </w:rPr>
        <w:t xml:space="preserve"> прохождении военной службы в Вооруженных Силах Российской Федерации, </w:t>
      </w:r>
      <w:r w:rsidRPr="005E7DF5">
        <w:rPr>
          <w:rFonts w:ascii="Times New Roman" w:hAnsi="Times New Roman" w:cs="Times New Roman"/>
          <w:sz w:val="28"/>
          <w:szCs w:val="28"/>
        </w:rPr>
        <w:t>(с указанием фамилии, имени, отчества (при наличии), года рожде</w:t>
      </w:r>
      <w:r>
        <w:rPr>
          <w:rFonts w:ascii="Times New Roman" w:hAnsi="Times New Roman" w:cs="Times New Roman"/>
          <w:sz w:val="28"/>
          <w:szCs w:val="28"/>
        </w:rPr>
        <w:t xml:space="preserve">ния, даты заключения контракта), </w:t>
      </w:r>
      <w:r w:rsidRPr="009076C6">
        <w:rPr>
          <w:rFonts w:ascii="Times New Roman" w:hAnsi="Times New Roman" w:cs="Times New Roman"/>
          <w:sz w:val="28"/>
          <w:szCs w:val="28"/>
        </w:rPr>
        <w:t>либо копию иного документа, содержащего указанные сведения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1E1463" w:rsidRPr="00EA1960" w:rsidRDefault="001E1463" w:rsidP="00EA19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Приложение к Порядку исключить.</w:t>
      </w:r>
    </w:p>
    <w:p w:rsidR="00EA1960" w:rsidRPr="005E7DF5" w:rsidRDefault="00EA1960" w:rsidP="00EA19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E7DF5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Pr="005E7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Pr="005E7DF5">
        <w:rPr>
          <w:rFonts w:ascii="Times New Roman" w:hAnsi="Times New Roman" w:cs="Times New Roman"/>
          <w:sz w:val="28"/>
          <w:szCs w:val="28"/>
        </w:rPr>
        <w:t>.</w:t>
      </w:r>
    </w:p>
    <w:p w:rsidR="00EA1960" w:rsidRPr="005E7DF5" w:rsidRDefault="00EA1960" w:rsidP="00EA19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E7DF5">
        <w:rPr>
          <w:rFonts w:ascii="Times New Roman" w:hAnsi="Times New Roman" w:cs="Times New Roman"/>
          <w:sz w:val="28"/>
          <w:szCs w:val="28"/>
        </w:rPr>
        <w:t>. Настоящее решение подлежит опубликованию в газете «Восход» и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EA1960" w:rsidRPr="005E7DF5" w:rsidRDefault="00EA1960" w:rsidP="00EA196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44"/>
        <w:gridCol w:w="3110"/>
      </w:tblGrid>
      <w:tr w:rsidR="00EA1960" w:rsidRPr="005E7DF5" w:rsidTr="00EA40C4">
        <w:tc>
          <w:tcPr>
            <w:tcW w:w="6912" w:type="dxa"/>
          </w:tcPr>
          <w:p w:rsidR="00EA1960" w:rsidRPr="005E7DF5" w:rsidRDefault="00EA1960" w:rsidP="00EA40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Председатель Представительного Собрания Сямженского муниципального округа</w:t>
            </w:r>
          </w:p>
          <w:p w:rsidR="00EA1960" w:rsidRPr="005E7DF5" w:rsidRDefault="00EA1960" w:rsidP="00EA40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Вологодской области</w:t>
            </w:r>
          </w:p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68" w:type="dxa"/>
          </w:tcPr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О.Н.Фотина</w:t>
            </w:r>
          </w:p>
        </w:tc>
      </w:tr>
      <w:tr w:rsidR="00EA1960" w:rsidRPr="005E7DF5" w:rsidTr="00EA40C4">
        <w:tc>
          <w:tcPr>
            <w:tcW w:w="6912" w:type="dxa"/>
          </w:tcPr>
          <w:p w:rsidR="001E1463" w:rsidRDefault="00EA1960" w:rsidP="00EA40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Временно исполняющий полномочия г</w:t>
            </w: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Сямженского муниципального округа</w:t>
            </w:r>
          </w:p>
          <w:p w:rsidR="00EA1960" w:rsidRPr="005E7DF5" w:rsidRDefault="00EA1960" w:rsidP="00EA40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E7D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Вологодской области</w:t>
            </w:r>
          </w:p>
          <w:p w:rsidR="00EA1960" w:rsidRPr="005E7DF5" w:rsidRDefault="00EA1960" w:rsidP="00EA40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68" w:type="dxa"/>
          </w:tcPr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A1960" w:rsidRPr="005E7DF5" w:rsidRDefault="00EA1960" w:rsidP="00EA40C4">
            <w:pPr>
              <w:pStyle w:val="a6"/>
              <w:tabs>
                <w:tab w:val="left" w:pos="540"/>
                <w:tab w:val="left" w:pos="709"/>
              </w:tabs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С.А. Аникин</w:t>
            </w:r>
          </w:p>
        </w:tc>
      </w:tr>
    </w:tbl>
    <w:p w:rsidR="00EA1960" w:rsidRPr="005E7DF5" w:rsidRDefault="00EA1960" w:rsidP="00EA19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Pr="005E7DF5" w:rsidRDefault="00EA1960" w:rsidP="00EA1960">
      <w:pPr>
        <w:pStyle w:val="1"/>
        <w:shd w:val="clear" w:color="auto" w:fill="auto"/>
        <w:spacing w:before="0" w:after="0" w:line="240" w:lineRule="auto"/>
        <w:ind w:left="5611"/>
        <w:contextualSpacing/>
        <w:rPr>
          <w:rFonts w:ascii="Times New Roman" w:hAnsi="Times New Roman" w:cs="Times New Roman"/>
          <w:sz w:val="28"/>
          <w:szCs w:val="28"/>
        </w:rPr>
      </w:pPr>
    </w:p>
    <w:p w:rsidR="00EA1960" w:rsidRDefault="00EA1960"/>
    <w:sectPr w:rsidR="00EA1960" w:rsidSect="001E1463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8D" w:rsidRDefault="006E248D" w:rsidP="001E1463">
      <w:pPr>
        <w:spacing w:after="0" w:line="240" w:lineRule="auto"/>
      </w:pPr>
      <w:r>
        <w:separator/>
      </w:r>
    </w:p>
  </w:endnote>
  <w:endnote w:type="continuationSeparator" w:id="0">
    <w:p w:rsidR="006E248D" w:rsidRDefault="006E248D" w:rsidP="001E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8D" w:rsidRDefault="006E248D" w:rsidP="001E1463">
      <w:pPr>
        <w:spacing w:after="0" w:line="240" w:lineRule="auto"/>
      </w:pPr>
      <w:r>
        <w:separator/>
      </w:r>
    </w:p>
  </w:footnote>
  <w:footnote w:type="continuationSeparator" w:id="0">
    <w:p w:rsidR="006E248D" w:rsidRDefault="006E248D" w:rsidP="001E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8517"/>
      <w:docPartObj>
        <w:docPartGallery w:val="Page Numbers (Top of Page)"/>
        <w:docPartUnique/>
      </w:docPartObj>
    </w:sdtPr>
    <w:sdtEndPr/>
    <w:sdtContent>
      <w:p w:rsidR="001E1463" w:rsidRDefault="001E1463">
        <w:pPr>
          <w:pStyle w:val="a8"/>
          <w:jc w:val="center"/>
        </w:pPr>
        <w:r w:rsidRPr="001E1463">
          <w:rPr>
            <w:rFonts w:ascii="Times New Roman" w:hAnsi="Times New Roman" w:cs="Times New Roman"/>
            <w:sz w:val="24"/>
          </w:rPr>
          <w:fldChar w:fldCharType="begin"/>
        </w:r>
        <w:r w:rsidRPr="001E1463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E1463">
          <w:rPr>
            <w:rFonts w:ascii="Times New Roman" w:hAnsi="Times New Roman" w:cs="Times New Roman"/>
            <w:sz w:val="24"/>
          </w:rPr>
          <w:fldChar w:fldCharType="separate"/>
        </w:r>
        <w:r w:rsidR="004065DD">
          <w:rPr>
            <w:rFonts w:ascii="Times New Roman" w:hAnsi="Times New Roman" w:cs="Times New Roman"/>
            <w:noProof/>
            <w:sz w:val="24"/>
          </w:rPr>
          <w:t>2</w:t>
        </w:r>
        <w:r w:rsidRPr="001E146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E1463" w:rsidRDefault="001E146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1960"/>
    <w:rsid w:val="001E1463"/>
    <w:rsid w:val="004065DD"/>
    <w:rsid w:val="006E248D"/>
    <w:rsid w:val="007C7006"/>
    <w:rsid w:val="00817876"/>
    <w:rsid w:val="009076C6"/>
    <w:rsid w:val="00DB6CE3"/>
    <w:rsid w:val="00EA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457B1-978C-44E0-B8E9-AD06A4B0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1">
    <w:name w:val="ConsPlusNormal1"/>
    <w:link w:val="ConsPlusNormal"/>
    <w:uiPriority w:val="99"/>
    <w:locked/>
    <w:rsid w:val="00EA1960"/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link w:val="ConsPlusNormal1"/>
    <w:uiPriority w:val="99"/>
    <w:rsid w:val="00EA19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A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960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uiPriority w:val="99"/>
    <w:locked/>
    <w:rsid w:val="00EA196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EA1960"/>
    <w:pPr>
      <w:shd w:val="clear" w:color="auto" w:fill="FFFFFF"/>
      <w:spacing w:before="240" w:after="60" w:line="240" w:lineRule="atLeast"/>
      <w:jc w:val="both"/>
    </w:pPr>
    <w:rPr>
      <w:sz w:val="27"/>
      <w:szCs w:val="27"/>
    </w:rPr>
  </w:style>
  <w:style w:type="paragraph" w:styleId="a6">
    <w:name w:val="Plain Text"/>
    <w:basedOn w:val="a"/>
    <w:link w:val="a7"/>
    <w:rsid w:val="00EA196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EA1960"/>
    <w:rPr>
      <w:rFonts w:ascii="Courier New" w:eastAsia="Times New Roman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E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1463"/>
  </w:style>
  <w:style w:type="paragraph" w:styleId="aa">
    <w:name w:val="footer"/>
    <w:basedOn w:val="a"/>
    <w:link w:val="ab"/>
    <w:uiPriority w:val="99"/>
    <w:semiHidden/>
    <w:unhideWhenUsed/>
    <w:rsid w:val="001E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5</cp:revision>
  <cp:lastPrinted>2025-12-18T05:21:00Z</cp:lastPrinted>
  <dcterms:created xsi:type="dcterms:W3CDTF">2025-12-18T05:07:00Z</dcterms:created>
  <dcterms:modified xsi:type="dcterms:W3CDTF">2025-12-18T05:43:00Z</dcterms:modified>
</cp:coreProperties>
</file>