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231C4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231C46" w:rsidP="00231C46">
            <w:pPr>
              <w:jc w:val="both"/>
            </w:pPr>
            <w:r>
              <w:t>22</w:t>
            </w:r>
            <w:r w:rsidR="003E143B">
              <w:t>.04</w:t>
            </w:r>
            <w:r w:rsidR="003A32D0">
              <w:t>.2025</w:t>
            </w:r>
            <w:r w:rsidR="00C65F1A">
              <w:t xml:space="preserve"> №</w:t>
            </w:r>
            <w:r w:rsidR="009674C9">
              <w:t xml:space="preserve"> </w:t>
            </w:r>
            <w:r>
              <w:t>374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3350D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проведении аукциона в электронной форме (электр</w:t>
                  </w:r>
                  <w:r w:rsidR="000635E6">
                    <w:rPr>
                      <w:kern w:val="2"/>
                      <w:szCs w:val="28"/>
                    </w:rPr>
                    <w:t>онного аукциона) по продаже земельного участка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156876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9275DB">
        <w:rPr>
          <w:szCs w:val="28"/>
        </w:rPr>
        <w:t xml:space="preserve"> соответствии с</w:t>
      </w:r>
      <w:r w:rsidR="003D0407">
        <w:rPr>
          <w:szCs w:val="28"/>
        </w:rPr>
        <w:t xml:space="preserve">о статьями </w:t>
      </w:r>
      <w:r>
        <w:rPr>
          <w:szCs w:val="28"/>
        </w:rPr>
        <w:t>39.1, 39.6, 39.7, 39.11, 39.12, 39.13 Земельного кодекса Российской Федерации,</w:t>
      </w:r>
      <w:r w:rsidR="004A78A1">
        <w:rPr>
          <w:szCs w:val="28"/>
        </w:rPr>
        <w:t xml:space="preserve"> статьей 3.3 Федерального закона от 25.10.2001 №137-ФЗ «О введении в действие Земельного кодекса Российской Федерации»,</w:t>
      </w:r>
      <w:r w:rsidR="00231C46">
        <w:rPr>
          <w:szCs w:val="28"/>
        </w:rPr>
        <w:t xml:space="preserve">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bookmarkStart w:id="0" w:name="_GoBack"/>
      <w:bookmarkEnd w:id="0"/>
    </w:p>
    <w:p w:rsidR="00024F33" w:rsidRDefault="00327B2A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D0407">
        <w:rPr>
          <w:szCs w:val="28"/>
        </w:rPr>
        <w:t xml:space="preserve">Провести аукцион в электронной форме (электронный аукцион) на </w:t>
      </w:r>
      <w:r w:rsidR="003A32D0">
        <w:rPr>
          <w:szCs w:val="28"/>
        </w:rPr>
        <w:t>право заключения договора купли-продажи</w:t>
      </w:r>
      <w:r w:rsidR="003D0407">
        <w:rPr>
          <w:szCs w:val="28"/>
        </w:rPr>
        <w:t xml:space="preserve"> земельного участка </w:t>
      </w:r>
      <w:r w:rsidR="00B3111B">
        <w:rPr>
          <w:szCs w:val="28"/>
        </w:rPr>
        <w:t>категории земель – земли населенных пунктов</w:t>
      </w:r>
      <w:r w:rsidR="004F3ECA">
        <w:rPr>
          <w:szCs w:val="28"/>
        </w:rPr>
        <w:t xml:space="preserve">, </w:t>
      </w:r>
      <w:r w:rsidR="00B3111B">
        <w:rPr>
          <w:szCs w:val="28"/>
        </w:rPr>
        <w:t>кад</w:t>
      </w:r>
      <w:r w:rsidR="003D0407">
        <w:rPr>
          <w:szCs w:val="28"/>
        </w:rPr>
        <w:t>а</w:t>
      </w:r>
      <w:r w:rsidR="000B1A55">
        <w:rPr>
          <w:szCs w:val="28"/>
        </w:rPr>
        <w:t>стровый номер 35:13:0203046:3</w:t>
      </w:r>
      <w:r w:rsidR="003A32D0">
        <w:rPr>
          <w:szCs w:val="28"/>
        </w:rPr>
        <w:t xml:space="preserve"> площадью 5000</w:t>
      </w:r>
      <w:r w:rsidR="009674C9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 xml:space="preserve">оложение: </w:t>
      </w:r>
      <w:r w:rsidR="003D0407">
        <w:rPr>
          <w:szCs w:val="28"/>
        </w:rPr>
        <w:t xml:space="preserve">Российская Федерация, Вологодская область, Сямженский муниципальный округ, </w:t>
      </w:r>
      <w:r w:rsidR="003A32D0">
        <w:rPr>
          <w:szCs w:val="28"/>
        </w:rPr>
        <w:t>поселок Согорки</w:t>
      </w:r>
      <w:r w:rsidR="00681DD2">
        <w:rPr>
          <w:szCs w:val="28"/>
        </w:rPr>
        <w:t>, с</w:t>
      </w:r>
      <w:r w:rsidR="003D0407">
        <w:rPr>
          <w:szCs w:val="28"/>
        </w:rPr>
        <w:t xml:space="preserve"> видом разрешенного использования –</w:t>
      </w:r>
      <w:r w:rsidR="009674C9">
        <w:rPr>
          <w:szCs w:val="28"/>
        </w:rPr>
        <w:t xml:space="preserve"> для ведения </w:t>
      </w:r>
      <w:r w:rsidR="003A32D0">
        <w:rPr>
          <w:szCs w:val="28"/>
        </w:rPr>
        <w:t>личного подсобного хозяйства</w:t>
      </w:r>
      <w:r w:rsidR="003D0407">
        <w:rPr>
          <w:szCs w:val="28"/>
        </w:rPr>
        <w:t>.</w:t>
      </w:r>
    </w:p>
    <w:p w:rsidR="003D0407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</w:t>
      </w:r>
      <w:r w:rsidR="003D0407">
        <w:rPr>
          <w:szCs w:val="28"/>
        </w:rPr>
        <w:t xml:space="preserve"> Установить: </w:t>
      </w:r>
    </w:p>
    <w:p w:rsidR="0062016A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2.1. Н</w:t>
      </w:r>
      <w:r w:rsidR="003D0407">
        <w:rPr>
          <w:szCs w:val="28"/>
        </w:rPr>
        <w:t>ачальную цену предмета аукциона</w:t>
      </w:r>
      <w:r w:rsidR="004A78A1">
        <w:rPr>
          <w:szCs w:val="28"/>
        </w:rPr>
        <w:t xml:space="preserve"> – в размере </w:t>
      </w:r>
      <w:r w:rsidR="003A32D0">
        <w:rPr>
          <w:szCs w:val="28"/>
        </w:rPr>
        <w:t>стоимости земельного участка</w:t>
      </w:r>
      <w:r w:rsidR="004A78A1">
        <w:rPr>
          <w:szCs w:val="28"/>
        </w:rPr>
        <w:t>, определенной по результатам рыночной оценки в соответ</w:t>
      </w:r>
      <w:r w:rsidR="009674C9">
        <w:rPr>
          <w:szCs w:val="28"/>
        </w:rPr>
        <w:t xml:space="preserve">ствии с Федеральным законом от </w:t>
      </w:r>
      <w:r w:rsidR="004A78A1">
        <w:rPr>
          <w:szCs w:val="28"/>
        </w:rPr>
        <w:t xml:space="preserve">29.07.1998 №135-ФЗ «Об оценочной деятельности в Российской Федерации» в сумме </w:t>
      </w:r>
      <w:r w:rsidR="003A32D0">
        <w:rPr>
          <w:szCs w:val="28"/>
        </w:rPr>
        <w:t>110000,00 (Сто десять тысяч</w:t>
      </w:r>
      <w:r w:rsidR="003D0407">
        <w:rPr>
          <w:szCs w:val="28"/>
        </w:rPr>
        <w:t xml:space="preserve"> рублей</w:t>
      </w:r>
      <w:r w:rsidR="003A32D0">
        <w:rPr>
          <w:szCs w:val="28"/>
        </w:rPr>
        <w:t xml:space="preserve"> 00 копеек)</w:t>
      </w:r>
      <w:r w:rsidR="009743C6">
        <w:rPr>
          <w:szCs w:val="28"/>
        </w:rPr>
        <w:t>,</w:t>
      </w:r>
      <w:r w:rsidR="004A78A1">
        <w:rPr>
          <w:szCs w:val="28"/>
        </w:rPr>
        <w:t xml:space="preserve"> на основании отчета об оценке рыночной </w:t>
      </w:r>
      <w:r w:rsidR="003A32D0">
        <w:rPr>
          <w:szCs w:val="28"/>
        </w:rPr>
        <w:t>стоимости зе</w:t>
      </w:r>
      <w:r w:rsidR="000B1A55">
        <w:rPr>
          <w:szCs w:val="28"/>
        </w:rPr>
        <w:t xml:space="preserve">мельного участка №4278/02/2025-3, </w:t>
      </w:r>
      <w:r w:rsidR="003A32D0">
        <w:rPr>
          <w:szCs w:val="28"/>
        </w:rPr>
        <w:t>подготовленного частнопрактикующим оценщиком Савенковым Сергеем Евгеньевичем</w:t>
      </w:r>
      <w:r w:rsidR="003D0407">
        <w:rPr>
          <w:szCs w:val="28"/>
        </w:rPr>
        <w:t>;</w:t>
      </w:r>
    </w:p>
    <w:p w:rsidR="003D0407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2.2. В</w:t>
      </w:r>
      <w:r w:rsidR="003D0407">
        <w:rPr>
          <w:szCs w:val="28"/>
        </w:rPr>
        <w:t>еличину повышения нач</w:t>
      </w:r>
      <w:r w:rsidR="00E27F38">
        <w:rPr>
          <w:szCs w:val="28"/>
        </w:rPr>
        <w:t>альной цены предмета аукциона (</w:t>
      </w:r>
      <w:r w:rsidR="003D0407">
        <w:rPr>
          <w:szCs w:val="28"/>
        </w:rPr>
        <w:t>шаг аукциона)</w:t>
      </w:r>
      <w:r w:rsidR="009743C6">
        <w:rPr>
          <w:szCs w:val="28"/>
        </w:rPr>
        <w:t xml:space="preserve"> определить в размере пяти</w:t>
      </w:r>
      <w:r>
        <w:rPr>
          <w:szCs w:val="28"/>
        </w:rPr>
        <w:t xml:space="preserve"> процентов начальной цены предмета аукциона – в сумме</w:t>
      </w:r>
      <w:r w:rsidR="009743C6">
        <w:rPr>
          <w:szCs w:val="28"/>
        </w:rPr>
        <w:t xml:space="preserve"> 5500,00 (Пять тысяч пятьсот</w:t>
      </w:r>
      <w:r w:rsidR="00E27F38">
        <w:rPr>
          <w:szCs w:val="28"/>
        </w:rPr>
        <w:t>рублей</w:t>
      </w:r>
      <w:r>
        <w:rPr>
          <w:szCs w:val="28"/>
        </w:rPr>
        <w:t xml:space="preserve"> 00 копеек)</w:t>
      </w:r>
      <w:r w:rsidR="00E27F38">
        <w:rPr>
          <w:szCs w:val="28"/>
        </w:rPr>
        <w:t>;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2.3.  Суммы задатка для участников аукци</w:t>
      </w:r>
      <w:r w:rsidR="003907B7">
        <w:rPr>
          <w:szCs w:val="28"/>
        </w:rPr>
        <w:t>она определить в размере – 110000,00 (Сто десять</w:t>
      </w:r>
      <w:r>
        <w:rPr>
          <w:szCs w:val="28"/>
        </w:rPr>
        <w:t xml:space="preserve"> тысяч </w:t>
      </w:r>
      <w:r w:rsidR="00E27F38">
        <w:rPr>
          <w:szCs w:val="28"/>
        </w:rPr>
        <w:t>рублей</w:t>
      </w:r>
      <w:r>
        <w:rPr>
          <w:szCs w:val="28"/>
        </w:rPr>
        <w:t xml:space="preserve"> 00 копеек)</w:t>
      </w:r>
      <w:r w:rsidR="00E27F38">
        <w:rPr>
          <w:szCs w:val="28"/>
        </w:rPr>
        <w:t>.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3. А</w:t>
      </w:r>
      <w:r w:rsidR="00E27F38">
        <w:rPr>
          <w:szCs w:val="28"/>
        </w:rPr>
        <w:t>дминистрации Сямженского муниципального</w:t>
      </w:r>
      <w:r>
        <w:rPr>
          <w:szCs w:val="28"/>
        </w:rPr>
        <w:t xml:space="preserve"> округа: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3.1. Подготовить и направить заявку на проведение аукциона в Государственное казенное учреждение Вологодской области «Центр закупок» с при</w:t>
      </w:r>
      <w:r w:rsidR="009743C6">
        <w:rPr>
          <w:szCs w:val="28"/>
        </w:rPr>
        <w:t>ложением необходимых документов;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39511D">
        <w:rPr>
          <w:szCs w:val="28"/>
        </w:rPr>
        <w:t>Подготовить и разместить извещение о проведении электронного аукциона с приложение</w:t>
      </w:r>
      <w:r w:rsidR="009743C6">
        <w:rPr>
          <w:szCs w:val="28"/>
        </w:rPr>
        <w:t>м к нему проекта договора купли-продажи</w:t>
      </w:r>
      <w:r w:rsidR="0039511D">
        <w:rPr>
          <w:szCs w:val="28"/>
        </w:rPr>
        <w:t xml:space="preserve"> земельного участка</w:t>
      </w:r>
      <w:r w:rsidR="000B1A55">
        <w:rPr>
          <w:szCs w:val="28"/>
        </w:rPr>
        <w:t xml:space="preserve"> </w:t>
      </w:r>
      <w:r w:rsidR="0039511D" w:rsidRPr="00080A3A">
        <w:rPr>
          <w:szCs w:val="28"/>
        </w:rPr>
        <w:t>на</w:t>
      </w:r>
      <w:r w:rsidR="0039511D">
        <w:rPr>
          <w:szCs w:val="28"/>
        </w:rPr>
        <w:t xml:space="preserve"> официальном сайте</w:t>
      </w:r>
      <w:r w:rsidR="000B1A55">
        <w:rPr>
          <w:szCs w:val="28"/>
        </w:rPr>
        <w:t xml:space="preserve"> </w:t>
      </w:r>
      <w:proofErr w:type="spellStart"/>
      <w:r w:rsidR="0039511D" w:rsidRPr="00080A3A">
        <w:rPr>
          <w:szCs w:val="28"/>
        </w:rPr>
        <w:t>Сямженского</w:t>
      </w:r>
      <w:proofErr w:type="spellEnd"/>
      <w:r w:rsidR="0039511D" w:rsidRPr="00080A3A">
        <w:rPr>
          <w:szCs w:val="28"/>
        </w:rPr>
        <w:t xml:space="preserve"> муниципального </w:t>
      </w:r>
      <w:r w:rsidR="0039511D">
        <w:rPr>
          <w:szCs w:val="28"/>
        </w:rPr>
        <w:t>округа</w:t>
      </w:r>
      <w:r w:rsidR="0039511D" w:rsidRPr="006F37E4">
        <w:rPr>
          <w:szCs w:val="28"/>
        </w:rPr>
        <w:t>http</w:t>
      </w:r>
      <w:r w:rsidR="0039511D">
        <w:rPr>
          <w:szCs w:val="28"/>
        </w:rPr>
        <w:t>s://35syamzhenskij.gosuslugi.ru</w:t>
      </w:r>
      <w:r w:rsidR="000B1A55">
        <w:rPr>
          <w:szCs w:val="28"/>
        </w:rPr>
        <w:t xml:space="preserve"> </w:t>
      </w:r>
      <w:r w:rsidR="0039511D" w:rsidRPr="00080A3A">
        <w:rPr>
          <w:szCs w:val="28"/>
        </w:rPr>
        <w:t>в информационно-телекоммуникационной сети Интернет.</w:t>
      </w:r>
    </w:p>
    <w:p w:rsidR="00C65F1A" w:rsidRPr="00327B2A" w:rsidRDefault="000B1A55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</w:t>
      </w:r>
      <w:r w:rsidR="00E27F38">
        <w:rPr>
          <w:kern w:val="2"/>
        </w:rPr>
        <w:t>4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E27F38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E27F38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416A7E" w:rsidRDefault="0062016A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836886">
        <w:rPr>
          <w:szCs w:val="28"/>
        </w:rPr>
        <w:t xml:space="preserve">                                    </w:t>
      </w:r>
      <w:proofErr w:type="spellStart"/>
      <w:r>
        <w:rPr>
          <w:szCs w:val="28"/>
        </w:rPr>
        <w:t>С.Н.Лашков</w:t>
      </w:r>
      <w:proofErr w:type="spellEnd"/>
    </w:p>
    <w:sectPr w:rsidR="00C65F1A" w:rsidRPr="00416A7E" w:rsidSect="008368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09F1"/>
    <w:rsid w:val="00006896"/>
    <w:rsid w:val="00010459"/>
    <w:rsid w:val="00024F33"/>
    <w:rsid w:val="00036356"/>
    <w:rsid w:val="000635E6"/>
    <w:rsid w:val="00077A71"/>
    <w:rsid w:val="00084CD7"/>
    <w:rsid w:val="000B1A55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56876"/>
    <w:rsid w:val="0017751A"/>
    <w:rsid w:val="00177EB5"/>
    <w:rsid w:val="001C646E"/>
    <w:rsid w:val="001C6AA4"/>
    <w:rsid w:val="001E1EEC"/>
    <w:rsid w:val="001F2903"/>
    <w:rsid w:val="002316EF"/>
    <w:rsid w:val="00231C46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350D0"/>
    <w:rsid w:val="00346F30"/>
    <w:rsid w:val="00360D3F"/>
    <w:rsid w:val="003733E0"/>
    <w:rsid w:val="00377C8E"/>
    <w:rsid w:val="0038269A"/>
    <w:rsid w:val="00383484"/>
    <w:rsid w:val="003907B7"/>
    <w:rsid w:val="00391563"/>
    <w:rsid w:val="0039511D"/>
    <w:rsid w:val="003A32D0"/>
    <w:rsid w:val="003B1024"/>
    <w:rsid w:val="003C555D"/>
    <w:rsid w:val="003D0407"/>
    <w:rsid w:val="003D2FD4"/>
    <w:rsid w:val="003D5733"/>
    <w:rsid w:val="003D62FE"/>
    <w:rsid w:val="003E143B"/>
    <w:rsid w:val="00402426"/>
    <w:rsid w:val="004117E7"/>
    <w:rsid w:val="00415899"/>
    <w:rsid w:val="00416A7E"/>
    <w:rsid w:val="00426932"/>
    <w:rsid w:val="0044444F"/>
    <w:rsid w:val="004476E6"/>
    <w:rsid w:val="00476812"/>
    <w:rsid w:val="00496165"/>
    <w:rsid w:val="00496904"/>
    <w:rsid w:val="004A36AC"/>
    <w:rsid w:val="004A6A98"/>
    <w:rsid w:val="004A78A1"/>
    <w:rsid w:val="004B210D"/>
    <w:rsid w:val="004B60F5"/>
    <w:rsid w:val="004B64C3"/>
    <w:rsid w:val="004C2D5B"/>
    <w:rsid w:val="004C5CAD"/>
    <w:rsid w:val="004E09B5"/>
    <w:rsid w:val="004F3ECA"/>
    <w:rsid w:val="0052578E"/>
    <w:rsid w:val="00551A32"/>
    <w:rsid w:val="00580A65"/>
    <w:rsid w:val="0059360A"/>
    <w:rsid w:val="005E0A40"/>
    <w:rsid w:val="005F1E3E"/>
    <w:rsid w:val="00614E40"/>
    <w:rsid w:val="0062010E"/>
    <w:rsid w:val="0062016A"/>
    <w:rsid w:val="006254F1"/>
    <w:rsid w:val="00632963"/>
    <w:rsid w:val="006409F1"/>
    <w:rsid w:val="006414D9"/>
    <w:rsid w:val="006749C1"/>
    <w:rsid w:val="00681DD2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803341"/>
    <w:rsid w:val="00836886"/>
    <w:rsid w:val="00837A89"/>
    <w:rsid w:val="00837E78"/>
    <w:rsid w:val="00845560"/>
    <w:rsid w:val="008467EB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5382E"/>
    <w:rsid w:val="00954452"/>
    <w:rsid w:val="00960D06"/>
    <w:rsid w:val="009674C9"/>
    <w:rsid w:val="00971199"/>
    <w:rsid w:val="009743C6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3111B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27F38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3CD6E8-66AA-42AC-89AE-1EDEDE50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56</cp:revision>
  <cp:lastPrinted>2025-04-22T05:45:00Z</cp:lastPrinted>
  <dcterms:created xsi:type="dcterms:W3CDTF">2023-02-01T11:43:00Z</dcterms:created>
  <dcterms:modified xsi:type="dcterms:W3CDTF">2025-04-22T05:45:00Z</dcterms:modified>
</cp:coreProperties>
</file>