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B66" w:rsidRPr="00AD393A" w:rsidRDefault="003A3B66" w:rsidP="005B775D">
      <w:pPr>
        <w:spacing w:after="0" w:line="240" w:lineRule="auto"/>
        <w:contextualSpacing/>
        <w:jc w:val="center"/>
        <w:rPr>
          <w:rFonts w:ascii="Times New Roman" w:eastAsia="BatangChe" w:hAnsi="Times New Roman" w:cs="Times New Roman"/>
          <w:noProof/>
          <w:sz w:val="32"/>
          <w:szCs w:val="32"/>
        </w:rPr>
      </w:pPr>
      <w:bookmarkStart w:id="0" w:name="_GoBack"/>
      <w:bookmarkEnd w:id="0"/>
      <w:r w:rsidRPr="00AD393A">
        <w:rPr>
          <w:rFonts w:ascii="Times New Roman" w:eastAsia="BatangChe" w:hAnsi="Times New Roman" w:cs="Times New Roman"/>
          <w:noProof/>
          <w:sz w:val="32"/>
          <w:szCs w:val="32"/>
        </w:rPr>
        <w:drawing>
          <wp:inline distT="0" distB="0" distL="0" distR="0">
            <wp:extent cx="542925" cy="704850"/>
            <wp:effectExtent l="19050" t="0" r="9525" b="0"/>
            <wp:docPr id="5" name="Рисунок 1" descr="Герб Сямженского район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ямженского района ЧБ"/>
                    <pic:cNvPicPr>
                      <a:picLocks noChangeAspect="1" noChangeArrowheads="1"/>
                    </pic:cNvPicPr>
                  </pic:nvPicPr>
                  <pic:blipFill>
                    <a:blip r:embed="rId6">
                      <a:lum bright="-40000" contrast="60000"/>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3A3B66" w:rsidRPr="00AD393A" w:rsidRDefault="003A3B66" w:rsidP="005B775D">
      <w:pPr>
        <w:spacing w:after="0" w:line="240" w:lineRule="auto"/>
        <w:contextualSpacing/>
        <w:jc w:val="center"/>
        <w:rPr>
          <w:rFonts w:ascii="Times New Roman" w:eastAsia="BatangChe" w:hAnsi="Times New Roman" w:cs="Times New Roman"/>
          <w:b/>
          <w:sz w:val="36"/>
          <w:szCs w:val="36"/>
        </w:rPr>
      </w:pPr>
      <w:r w:rsidRPr="00AD393A">
        <w:rPr>
          <w:rFonts w:ascii="Times New Roman" w:eastAsia="BatangChe" w:hAnsi="Times New Roman" w:cs="Times New Roman"/>
          <w:b/>
          <w:sz w:val="36"/>
          <w:szCs w:val="36"/>
        </w:rPr>
        <w:t>Администрация</w:t>
      </w:r>
      <w:r w:rsidRPr="00AD393A">
        <w:rPr>
          <w:rFonts w:ascii="Times New Roman" w:eastAsia="BatangChe" w:hAnsi="Times New Roman" w:cs="Times New Roman"/>
        </w:rPr>
        <w:t xml:space="preserve"> </w:t>
      </w:r>
      <w:r w:rsidRPr="00AD393A">
        <w:rPr>
          <w:rFonts w:ascii="Times New Roman" w:eastAsia="BatangChe" w:hAnsi="Times New Roman" w:cs="Times New Roman"/>
          <w:b/>
          <w:sz w:val="36"/>
          <w:szCs w:val="36"/>
        </w:rPr>
        <w:t>Сямженского муниципального округа</w:t>
      </w:r>
    </w:p>
    <w:p w:rsidR="003A3B66" w:rsidRPr="00AD393A" w:rsidRDefault="003A3B66" w:rsidP="005B775D">
      <w:pPr>
        <w:spacing w:after="0" w:line="240" w:lineRule="auto"/>
        <w:contextualSpacing/>
        <w:jc w:val="center"/>
        <w:rPr>
          <w:rFonts w:ascii="Times New Roman" w:eastAsia="BatangChe" w:hAnsi="Times New Roman" w:cs="Times New Roman"/>
          <w:b/>
          <w:sz w:val="36"/>
          <w:szCs w:val="36"/>
        </w:rPr>
      </w:pPr>
      <w:r w:rsidRPr="00AD393A">
        <w:rPr>
          <w:rFonts w:ascii="Times New Roman" w:eastAsia="BatangChe" w:hAnsi="Times New Roman" w:cs="Times New Roman"/>
          <w:b/>
          <w:sz w:val="36"/>
          <w:szCs w:val="36"/>
        </w:rPr>
        <w:t>Вологодской области</w:t>
      </w:r>
    </w:p>
    <w:p w:rsidR="003A3B66" w:rsidRPr="00AD393A" w:rsidRDefault="003A3B66" w:rsidP="005B775D">
      <w:pPr>
        <w:spacing w:after="0" w:line="240" w:lineRule="auto"/>
        <w:contextualSpacing/>
        <w:rPr>
          <w:rFonts w:ascii="Times New Roman" w:eastAsia="BatangChe" w:hAnsi="Times New Roman" w:cs="Times New Roman"/>
          <w:sz w:val="28"/>
          <w:szCs w:val="28"/>
        </w:rPr>
      </w:pPr>
    </w:p>
    <w:p w:rsidR="003A3B66" w:rsidRPr="00AD393A" w:rsidRDefault="003A3B66" w:rsidP="005B775D">
      <w:pPr>
        <w:pStyle w:val="20"/>
        <w:keepNext/>
        <w:keepLines/>
        <w:shd w:val="clear" w:color="auto" w:fill="auto"/>
        <w:spacing w:after="0" w:line="240" w:lineRule="auto"/>
        <w:contextualSpacing/>
        <w:jc w:val="center"/>
        <w:rPr>
          <w:rFonts w:ascii="Times New Roman" w:eastAsia="BatangChe" w:hAnsi="Times New Roman" w:cs="Times New Roman"/>
          <w:sz w:val="40"/>
          <w:szCs w:val="40"/>
        </w:rPr>
      </w:pPr>
      <w:r w:rsidRPr="00AD393A">
        <w:rPr>
          <w:rFonts w:ascii="Times New Roman" w:eastAsia="BatangChe" w:hAnsi="Times New Roman" w:cs="Times New Roman"/>
          <w:sz w:val="40"/>
          <w:szCs w:val="40"/>
        </w:rPr>
        <w:t>ПОСТАНОВЛЕНИЕ</w:t>
      </w:r>
    </w:p>
    <w:p w:rsidR="003A3B66" w:rsidRPr="00AD393A" w:rsidRDefault="003A3B66" w:rsidP="005B775D">
      <w:pPr>
        <w:pStyle w:val="a5"/>
        <w:tabs>
          <w:tab w:val="left" w:pos="4820"/>
        </w:tabs>
        <w:spacing w:after="0"/>
        <w:ind w:left="20" w:right="5072"/>
        <w:contextualSpacing/>
        <w:rPr>
          <w:rFonts w:eastAsia="BatangChe"/>
          <w:szCs w:val="28"/>
        </w:rPr>
      </w:pPr>
    </w:p>
    <w:p w:rsidR="003A3B66" w:rsidRPr="00AD393A" w:rsidRDefault="003A3B66" w:rsidP="005B775D">
      <w:pPr>
        <w:spacing w:after="0" w:line="240" w:lineRule="auto"/>
        <w:contextualSpacing/>
        <w:rPr>
          <w:rFonts w:ascii="Times New Roman" w:eastAsia="BatangChe" w:hAnsi="Times New Roman" w:cs="Times New Roman"/>
          <w:sz w:val="28"/>
          <w:szCs w:val="23"/>
        </w:rPr>
      </w:pPr>
      <w:r w:rsidRPr="00AD393A">
        <w:rPr>
          <w:rFonts w:ascii="Times New Roman" w:eastAsia="BatangChe" w:hAnsi="Times New Roman" w:cs="Times New Roman"/>
          <w:sz w:val="28"/>
          <w:szCs w:val="23"/>
        </w:rPr>
        <w:t xml:space="preserve">от  </w:t>
      </w:r>
      <w:r w:rsidR="00142F83">
        <w:rPr>
          <w:rFonts w:ascii="Times New Roman" w:eastAsia="BatangChe" w:hAnsi="Times New Roman" w:cs="Times New Roman"/>
          <w:sz w:val="28"/>
          <w:szCs w:val="23"/>
        </w:rPr>
        <w:t>18</w:t>
      </w:r>
      <w:r w:rsidRPr="00AD393A">
        <w:rPr>
          <w:rFonts w:ascii="Times New Roman" w:eastAsia="BatangChe" w:hAnsi="Times New Roman" w:cs="Times New Roman"/>
          <w:sz w:val="28"/>
          <w:szCs w:val="23"/>
        </w:rPr>
        <w:t>.0</w:t>
      </w:r>
      <w:r w:rsidR="00142F83">
        <w:rPr>
          <w:rFonts w:ascii="Times New Roman" w:eastAsia="BatangChe" w:hAnsi="Times New Roman" w:cs="Times New Roman"/>
          <w:sz w:val="28"/>
          <w:szCs w:val="23"/>
        </w:rPr>
        <w:t>6</w:t>
      </w:r>
      <w:r w:rsidRPr="00AD393A">
        <w:rPr>
          <w:rFonts w:ascii="Times New Roman" w:eastAsia="BatangChe" w:hAnsi="Times New Roman" w:cs="Times New Roman"/>
          <w:sz w:val="28"/>
          <w:szCs w:val="23"/>
        </w:rPr>
        <w:t xml:space="preserve">.2024  № </w:t>
      </w:r>
      <w:r w:rsidR="00142F83">
        <w:rPr>
          <w:rFonts w:ascii="Times New Roman" w:eastAsia="BatangChe" w:hAnsi="Times New Roman" w:cs="Times New Roman"/>
          <w:sz w:val="28"/>
          <w:szCs w:val="23"/>
        </w:rPr>
        <w:t>454</w:t>
      </w:r>
    </w:p>
    <w:p w:rsidR="003A3B66" w:rsidRPr="00AD393A" w:rsidRDefault="003A3B66" w:rsidP="005B775D">
      <w:pPr>
        <w:pStyle w:val="a5"/>
        <w:tabs>
          <w:tab w:val="left" w:pos="4820"/>
        </w:tabs>
        <w:spacing w:after="0"/>
        <w:ind w:left="20" w:right="5072"/>
        <w:contextualSpacing/>
        <w:rPr>
          <w:rFonts w:eastAsia="BatangChe"/>
          <w:b/>
          <w:szCs w:val="28"/>
        </w:rPr>
      </w:pPr>
      <w:r w:rsidRPr="00AD393A">
        <w:rPr>
          <w:rFonts w:eastAsia="BatangChe"/>
          <w:b/>
          <w:i/>
          <w:iCs/>
        </w:rPr>
        <w:t>с. Сямжа Вологодской области</w:t>
      </w:r>
    </w:p>
    <w:p w:rsidR="003A3B66" w:rsidRPr="00AD393A" w:rsidRDefault="003A3B66" w:rsidP="005B775D">
      <w:pPr>
        <w:pStyle w:val="a5"/>
        <w:spacing w:after="0"/>
        <w:ind w:left="20" w:right="394" w:firstLine="709"/>
        <w:contextualSpacing/>
        <w:rPr>
          <w:rFonts w:eastAsia="BatangChe"/>
          <w:szCs w:val="28"/>
        </w:rPr>
      </w:pPr>
    </w:p>
    <w:p w:rsidR="003A3B66" w:rsidRPr="00AD393A" w:rsidRDefault="003A3B66" w:rsidP="005B775D">
      <w:pPr>
        <w:pStyle w:val="a5"/>
        <w:tabs>
          <w:tab w:val="left" w:pos="5954"/>
        </w:tabs>
        <w:spacing w:after="0"/>
        <w:ind w:right="3826"/>
        <w:contextualSpacing/>
        <w:jc w:val="both"/>
        <w:rPr>
          <w:rFonts w:eastAsia="BatangChe"/>
          <w:sz w:val="28"/>
          <w:szCs w:val="28"/>
        </w:rPr>
      </w:pPr>
      <w:r w:rsidRPr="00AD393A">
        <w:rPr>
          <w:rFonts w:eastAsia="BatangChe"/>
          <w:sz w:val="28"/>
          <w:szCs w:val="28"/>
        </w:rPr>
        <w:t xml:space="preserve">Об утверждении административного регламента предоставления муниципальной услуги </w:t>
      </w:r>
      <w:r w:rsidRPr="003A3B66">
        <w:rPr>
          <w:rFonts w:eastAsia="BatangChe"/>
          <w:sz w:val="28"/>
          <w:szCs w:val="28"/>
        </w:rPr>
        <w:t>«</w:t>
      </w:r>
      <w:r w:rsidRPr="003A3B66">
        <w:rPr>
          <w:sz w:val="28"/>
          <w:szCs w:val="28"/>
        </w:rPr>
        <w:t>Присвоение и (или)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w:t>
      </w:r>
      <w:r w:rsidRPr="003A3B66">
        <w:rPr>
          <w:rFonts w:eastAsia="BatangChe"/>
          <w:sz w:val="28"/>
          <w:szCs w:val="28"/>
        </w:rPr>
        <w:t>»</w:t>
      </w:r>
    </w:p>
    <w:p w:rsidR="003A3B66" w:rsidRPr="00AD393A" w:rsidRDefault="003A3B66" w:rsidP="005B775D">
      <w:pPr>
        <w:pStyle w:val="a5"/>
        <w:spacing w:after="0"/>
        <w:ind w:right="394"/>
        <w:contextualSpacing/>
        <w:rPr>
          <w:rFonts w:eastAsia="BatangChe"/>
          <w:sz w:val="28"/>
          <w:szCs w:val="28"/>
        </w:rPr>
      </w:pPr>
    </w:p>
    <w:p w:rsidR="003A3B66" w:rsidRPr="00AD393A" w:rsidRDefault="003A3B66" w:rsidP="005B775D">
      <w:pPr>
        <w:spacing w:after="0" w:line="240" w:lineRule="auto"/>
        <w:ind w:firstLine="708"/>
        <w:contextualSpacing/>
        <w:jc w:val="both"/>
        <w:rPr>
          <w:rFonts w:ascii="Times New Roman" w:eastAsia="BatangChe" w:hAnsi="Times New Roman" w:cs="Times New Roman"/>
          <w:b/>
          <w:bCs/>
          <w:sz w:val="28"/>
          <w:szCs w:val="28"/>
        </w:rPr>
      </w:pPr>
      <w:r w:rsidRPr="00AD393A">
        <w:rPr>
          <w:rFonts w:ascii="Times New Roman" w:eastAsia="BatangChe"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Сямженского муниципального района от 31.03.2022 № 93 «Об утверждении Порядка разработки и утверждения административных регламентов предоставления муниципальных услуг», </w:t>
      </w:r>
      <w:r w:rsidRPr="00AD393A">
        <w:rPr>
          <w:rFonts w:ascii="Times New Roman" w:hAnsi="Times New Roman" w:cs="Times New Roman"/>
          <w:sz w:val="28"/>
          <w:szCs w:val="28"/>
        </w:rPr>
        <w:t>постановлением администрации Сямженского муниципального округа от 11.04.2023 № 259 «Об утверждении перечня муниципальных услуг, предоставляемых администрацией Сямженского муниципального округа»,</w:t>
      </w:r>
      <w:r w:rsidRPr="00AD393A">
        <w:rPr>
          <w:rFonts w:ascii="Times New Roman" w:eastAsia="BatangChe" w:hAnsi="Times New Roman" w:cs="Times New Roman"/>
          <w:sz w:val="28"/>
          <w:szCs w:val="28"/>
        </w:rPr>
        <w:t xml:space="preserve"> </w:t>
      </w:r>
      <w:r w:rsidRPr="00AD393A">
        <w:rPr>
          <w:rFonts w:ascii="Times New Roman" w:eastAsia="BatangChe" w:hAnsi="Times New Roman" w:cs="Times New Roman"/>
          <w:b/>
          <w:bCs/>
          <w:sz w:val="32"/>
          <w:szCs w:val="28"/>
        </w:rPr>
        <w:t>ПОСТАНОВЛЯЮ:</w:t>
      </w:r>
    </w:p>
    <w:p w:rsidR="003A3B66" w:rsidRPr="00AD393A" w:rsidRDefault="003A3B66" w:rsidP="005B775D">
      <w:pPr>
        <w:spacing w:after="0" w:line="240" w:lineRule="auto"/>
        <w:ind w:firstLine="708"/>
        <w:contextualSpacing/>
        <w:jc w:val="both"/>
        <w:rPr>
          <w:rFonts w:ascii="Times New Roman" w:eastAsia="BatangChe" w:hAnsi="Times New Roman" w:cs="Times New Roman"/>
          <w:b/>
          <w:bCs/>
          <w:sz w:val="28"/>
        </w:rPr>
      </w:pPr>
    </w:p>
    <w:p w:rsidR="003A3B66" w:rsidRPr="00AD393A" w:rsidRDefault="003A3B66" w:rsidP="005B775D">
      <w:pPr>
        <w:spacing w:after="0" w:line="240" w:lineRule="auto"/>
        <w:ind w:firstLine="708"/>
        <w:contextualSpacing/>
        <w:jc w:val="both"/>
        <w:rPr>
          <w:rFonts w:ascii="Times New Roman" w:eastAsia="BatangChe" w:hAnsi="Times New Roman" w:cs="Times New Roman"/>
        </w:rPr>
      </w:pPr>
      <w:r w:rsidRPr="00AD393A">
        <w:rPr>
          <w:rFonts w:ascii="Times New Roman" w:eastAsia="BatangChe" w:hAnsi="Times New Roman" w:cs="Times New Roman"/>
          <w:bCs/>
          <w:sz w:val="28"/>
        </w:rPr>
        <w:t xml:space="preserve">1. Утвердить административный регламент </w:t>
      </w:r>
      <w:r w:rsidRPr="00AD393A">
        <w:rPr>
          <w:rFonts w:ascii="Times New Roman" w:eastAsia="BatangChe" w:hAnsi="Times New Roman" w:cs="Times New Roman"/>
          <w:sz w:val="28"/>
        </w:rPr>
        <w:t>предоставления муниципальной услуги «</w:t>
      </w:r>
      <w:r w:rsidR="0005240E" w:rsidRPr="003A3B66">
        <w:rPr>
          <w:rFonts w:ascii="Times New Roman" w:hAnsi="Times New Roman" w:cs="Times New Roman"/>
          <w:sz w:val="28"/>
          <w:szCs w:val="28"/>
        </w:rPr>
        <w:t>Присвоение и (или)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w:t>
      </w:r>
      <w:r w:rsidRPr="00AD393A">
        <w:rPr>
          <w:rFonts w:ascii="Times New Roman" w:eastAsia="BatangChe" w:hAnsi="Times New Roman" w:cs="Times New Roman"/>
          <w:sz w:val="28"/>
        </w:rPr>
        <w:t>» согласно приложению к настоящему постановлению.</w:t>
      </w:r>
    </w:p>
    <w:p w:rsidR="003A3B66" w:rsidRPr="00AD393A" w:rsidRDefault="003A3B66" w:rsidP="005B775D">
      <w:pPr>
        <w:widowControl w:val="0"/>
        <w:autoSpaceDE w:val="0"/>
        <w:autoSpaceDN w:val="0"/>
        <w:adjustRightInd w:val="0"/>
        <w:spacing w:after="0" w:line="240" w:lineRule="auto"/>
        <w:ind w:firstLine="540"/>
        <w:contextualSpacing/>
        <w:jc w:val="both"/>
        <w:rPr>
          <w:rFonts w:ascii="Times New Roman" w:eastAsia="BatangChe" w:hAnsi="Times New Roman" w:cs="Times New Roman"/>
          <w:sz w:val="28"/>
          <w:szCs w:val="28"/>
        </w:rPr>
      </w:pPr>
      <w:r w:rsidRPr="00AD393A">
        <w:rPr>
          <w:rFonts w:ascii="Times New Roman" w:eastAsia="BatangChe" w:hAnsi="Times New Roman" w:cs="Times New Roman"/>
          <w:bCs/>
          <w:sz w:val="28"/>
          <w:szCs w:val="28"/>
        </w:rPr>
        <w:tab/>
        <w:t>2. Отделу</w:t>
      </w:r>
      <w:r w:rsidRPr="00AD393A">
        <w:rPr>
          <w:rFonts w:ascii="Times New Roman" w:eastAsia="BatangChe" w:hAnsi="Times New Roman" w:cs="Times New Roman"/>
          <w:sz w:val="28"/>
          <w:szCs w:val="28"/>
        </w:rPr>
        <w:t xml:space="preserve"> информационного, программного обеспечения и защиты информации администрации Сямженского муниципального округа (Лызлов М. С.) обеспечить в течение 3 рабочих дней со дня подписания настоящего постановления размещение постановления и текста административного регламента на официальном сайте Сямженского муниципального округа в информационно-телекоммуникационной сети «Интернет».</w:t>
      </w:r>
    </w:p>
    <w:p w:rsidR="003A3B66" w:rsidRPr="00575635" w:rsidRDefault="003A3B66" w:rsidP="005B775D">
      <w:pPr>
        <w:widowControl w:val="0"/>
        <w:autoSpaceDE w:val="0"/>
        <w:autoSpaceDN w:val="0"/>
        <w:adjustRightInd w:val="0"/>
        <w:spacing w:after="0" w:line="240" w:lineRule="auto"/>
        <w:ind w:firstLine="708"/>
        <w:contextualSpacing/>
        <w:jc w:val="both"/>
        <w:rPr>
          <w:rFonts w:ascii="Times New Roman" w:eastAsia="BatangChe" w:hAnsi="Times New Roman" w:cs="Times New Roman"/>
          <w:sz w:val="28"/>
          <w:szCs w:val="28"/>
        </w:rPr>
      </w:pPr>
      <w:r w:rsidRPr="00AD393A">
        <w:rPr>
          <w:rFonts w:ascii="Times New Roman" w:eastAsia="BatangChe" w:hAnsi="Times New Roman" w:cs="Times New Roman"/>
          <w:bCs/>
          <w:sz w:val="28"/>
          <w:szCs w:val="28"/>
        </w:rPr>
        <w:t xml:space="preserve">3. </w:t>
      </w:r>
      <w:r w:rsidR="0005240E">
        <w:rPr>
          <w:rFonts w:ascii="Times New Roman" w:eastAsia="BatangChe" w:hAnsi="Times New Roman" w:cs="Times New Roman"/>
          <w:bCs/>
          <w:sz w:val="28"/>
          <w:szCs w:val="28"/>
        </w:rPr>
        <w:t xml:space="preserve">Отделу </w:t>
      </w:r>
      <w:r w:rsidR="0005240E">
        <w:rPr>
          <w:rFonts w:ascii="Times New Roman" w:hAnsi="Times New Roman" w:cs="Times New Roman"/>
          <w:sz w:val="28"/>
          <w:szCs w:val="24"/>
        </w:rPr>
        <w:t>культуры, спорта и молодежной политики</w:t>
      </w:r>
      <w:r w:rsidRPr="00AD393A">
        <w:rPr>
          <w:rFonts w:ascii="Times New Roman" w:eastAsia="BatangChe" w:hAnsi="Times New Roman" w:cs="Times New Roman"/>
          <w:bCs/>
          <w:sz w:val="32"/>
          <w:szCs w:val="28"/>
        </w:rPr>
        <w:t xml:space="preserve"> </w:t>
      </w:r>
      <w:r w:rsidRPr="00AD393A">
        <w:rPr>
          <w:rFonts w:ascii="Times New Roman" w:eastAsia="BatangChe" w:hAnsi="Times New Roman" w:cs="Times New Roman"/>
          <w:bCs/>
          <w:sz w:val="28"/>
          <w:szCs w:val="28"/>
        </w:rPr>
        <w:t>Администрации Сямженского муниципального округа</w:t>
      </w:r>
      <w:r w:rsidRPr="00AD393A">
        <w:rPr>
          <w:rFonts w:ascii="Times New Roman" w:eastAsia="BatangChe" w:hAnsi="Times New Roman" w:cs="Times New Roman"/>
          <w:sz w:val="28"/>
          <w:szCs w:val="28"/>
        </w:rPr>
        <w:t xml:space="preserve"> обеспечить в течение 3 рабочих дней со дня подписания настоящего постановления размещение постановления и текста административного регламента в местах предоставления муниципальной услуги, а также совместно с </w:t>
      </w:r>
      <w:r w:rsidRPr="00AD393A">
        <w:rPr>
          <w:rFonts w:ascii="Times New Roman" w:eastAsia="BatangChe" w:hAnsi="Times New Roman" w:cs="Times New Roman"/>
          <w:bCs/>
          <w:sz w:val="28"/>
          <w:szCs w:val="28"/>
        </w:rPr>
        <w:t>отделом</w:t>
      </w:r>
      <w:r w:rsidRPr="00AD393A">
        <w:rPr>
          <w:rFonts w:ascii="Times New Roman" w:eastAsia="BatangChe" w:hAnsi="Times New Roman" w:cs="Times New Roman"/>
          <w:sz w:val="28"/>
          <w:szCs w:val="28"/>
        </w:rPr>
        <w:t xml:space="preserve"> информационного, программного </w:t>
      </w:r>
      <w:r w:rsidRPr="00AD393A">
        <w:rPr>
          <w:rFonts w:ascii="Times New Roman" w:eastAsia="BatangChe" w:hAnsi="Times New Roman" w:cs="Times New Roman"/>
          <w:sz w:val="28"/>
          <w:szCs w:val="28"/>
        </w:rPr>
        <w:lastRenderedPageBreak/>
        <w:t xml:space="preserve">обеспечения и защиты информации Администрации Сямженского муниципального округа (Лызлов М. С.) обеспечить в течение 3 рабочих дней со дня подписания настоящего постановления размещение на официальном сайте Сямженского муниципального округа в информационно-телекоммуникационной сети «Интернет» информации о муниципальной услуге, предоставляемой в соответствии с административным регламентом, предусмотренной Порядком разработки и утверждения административных регламентов предоставления муниципальных, утвержденным постановлением </w:t>
      </w:r>
      <w:r w:rsidRPr="00575635">
        <w:rPr>
          <w:rFonts w:ascii="Times New Roman" w:eastAsia="BatangChe" w:hAnsi="Times New Roman" w:cs="Times New Roman"/>
          <w:sz w:val="28"/>
          <w:szCs w:val="28"/>
        </w:rPr>
        <w:t>администрации Сямженского муниципального района от 31.03.2022 № 93.</w:t>
      </w:r>
    </w:p>
    <w:p w:rsidR="003A3B66" w:rsidRPr="00575635" w:rsidRDefault="003A3B66" w:rsidP="005B775D">
      <w:pPr>
        <w:widowControl w:val="0"/>
        <w:autoSpaceDE w:val="0"/>
        <w:autoSpaceDN w:val="0"/>
        <w:adjustRightInd w:val="0"/>
        <w:spacing w:after="0" w:line="240" w:lineRule="auto"/>
        <w:ind w:firstLine="708"/>
        <w:contextualSpacing/>
        <w:jc w:val="both"/>
        <w:rPr>
          <w:rFonts w:ascii="Times New Roman" w:eastAsia="BatangChe" w:hAnsi="Times New Roman" w:cs="Times New Roman"/>
          <w:sz w:val="28"/>
          <w:szCs w:val="28"/>
        </w:rPr>
      </w:pPr>
      <w:r w:rsidRPr="00575635">
        <w:rPr>
          <w:rFonts w:ascii="Times New Roman" w:eastAsia="BatangChe" w:hAnsi="Times New Roman" w:cs="Times New Roman"/>
          <w:sz w:val="28"/>
          <w:szCs w:val="28"/>
        </w:rPr>
        <w:t>4. Признать утратившими силу следующие постановления администрации Сямженского муниципального района:</w:t>
      </w:r>
    </w:p>
    <w:p w:rsidR="0005240E" w:rsidRPr="00575635" w:rsidRDefault="00575635" w:rsidP="005B775D">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575635">
        <w:rPr>
          <w:rFonts w:ascii="Times New Roman" w:eastAsia="BatangChe" w:hAnsi="Times New Roman" w:cs="Times New Roman"/>
          <w:sz w:val="28"/>
          <w:szCs w:val="28"/>
        </w:rPr>
        <w:t>- от 18.09.2019 № 403 «</w:t>
      </w:r>
      <w:r w:rsidRPr="00575635">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r w:rsidRPr="00575635">
        <w:rPr>
          <w:rFonts w:ascii="Times New Roman" w:hAnsi="Times New Roman" w:cs="Times New Roman"/>
          <w:sz w:val="28"/>
          <w:szCs w:val="28"/>
        </w:rPr>
        <w:t>»;</w:t>
      </w:r>
    </w:p>
    <w:p w:rsidR="00575635" w:rsidRPr="00575635" w:rsidRDefault="00575635" w:rsidP="005B775D">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575635">
        <w:rPr>
          <w:rFonts w:ascii="Times New Roman" w:hAnsi="Times New Roman" w:cs="Times New Roman"/>
          <w:sz w:val="28"/>
          <w:szCs w:val="28"/>
        </w:rPr>
        <w:t>- пункт 19 постановления от 28.01.2020 № 22 «О внесении изменений в некоторые постановления Администрации Сямженского муниципального района и Главы Сямженского муниципального района»;</w:t>
      </w:r>
    </w:p>
    <w:p w:rsidR="0005240E" w:rsidRPr="00575635" w:rsidRDefault="00575635" w:rsidP="005B775D">
      <w:pPr>
        <w:widowControl w:val="0"/>
        <w:autoSpaceDE w:val="0"/>
        <w:autoSpaceDN w:val="0"/>
        <w:adjustRightInd w:val="0"/>
        <w:spacing w:after="0" w:line="240" w:lineRule="auto"/>
        <w:ind w:firstLine="708"/>
        <w:contextualSpacing/>
        <w:jc w:val="both"/>
        <w:rPr>
          <w:rFonts w:ascii="Times New Roman" w:eastAsia="BatangChe" w:hAnsi="Times New Roman" w:cs="Times New Roman"/>
          <w:sz w:val="28"/>
          <w:szCs w:val="28"/>
        </w:rPr>
      </w:pPr>
      <w:r w:rsidRPr="00575635">
        <w:rPr>
          <w:rFonts w:ascii="Times New Roman" w:hAnsi="Times New Roman" w:cs="Times New Roman"/>
          <w:sz w:val="28"/>
          <w:szCs w:val="28"/>
        </w:rPr>
        <w:t>- пункт 7 постановления от 03.12.2020 № 330 «</w:t>
      </w:r>
      <w:r w:rsidRPr="00575635">
        <w:rPr>
          <w:rFonts w:ascii="Times New Roman" w:hAnsi="Times New Roman" w:cs="Times New Roman"/>
          <w:bCs/>
          <w:sz w:val="28"/>
          <w:szCs w:val="28"/>
        </w:rPr>
        <w:t>О внесении изменений и дополнений в некоторые постановления администрации Сямженского муниципального района».</w:t>
      </w:r>
    </w:p>
    <w:p w:rsidR="003A3B66" w:rsidRPr="00AD393A" w:rsidRDefault="003A3B66" w:rsidP="005B775D">
      <w:pPr>
        <w:spacing w:after="0" w:line="240" w:lineRule="auto"/>
        <w:ind w:firstLine="709"/>
        <w:contextualSpacing/>
        <w:jc w:val="both"/>
        <w:rPr>
          <w:rFonts w:ascii="Times New Roman" w:eastAsia="BatangChe" w:hAnsi="Times New Roman" w:cs="Times New Roman"/>
          <w:sz w:val="28"/>
          <w:szCs w:val="28"/>
        </w:rPr>
      </w:pPr>
      <w:r w:rsidRPr="00AD393A">
        <w:rPr>
          <w:rFonts w:ascii="Times New Roman" w:eastAsia="BatangChe" w:hAnsi="Times New Roman" w:cs="Times New Roman"/>
          <w:sz w:val="28"/>
          <w:szCs w:val="28"/>
        </w:rPr>
        <w:t>5. Настоящее постановление вступает в силу со дня его подписания.</w:t>
      </w:r>
    </w:p>
    <w:p w:rsidR="003A3B66" w:rsidRPr="00AD393A" w:rsidRDefault="003A3B66" w:rsidP="005B775D">
      <w:pPr>
        <w:spacing w:after="0" w:line="240" w:lineRule="auto"/>
        <w:ind w:firstLine="709"/>
        <w:contextualSpacing/>
        <w:jc w:val="both"/>
        <w:rPr>
          <w:rFonts w:ascii="Times New Roman" w:eastAsia="BatangChe" w:hAnsi="Times New Roman" w:cs="Times New Roman"/>
          <w:sz w:val="28"/>
          <w:szCs w:val="28"/>
        </w:rPr>
      </w:pPr>
      <w:r w:rsidRPr="00AD393A">
        <w:rPr>
          <w:rFonts w:ascii="Times New Roman" w:eastAsia="BatangChe" w:hAnsi="Times New Roman" w:cs="Times New Roman"/>
          <w:sz w:val="28"/>
          <w:szCs w:val="28"/>
        </w:rPr>
        <w:t>6. Настоящее постановление подлежит размещению на официальном сайте Сямженского муниципального округа https://35syamzhenskij.gosuslugi.ru в информационно-телекоммуникационной сети Интернет.</w:t>
      </w:r>
    </w:p>
    <w:p w:rsidR="003A3B66" w:rsidRPr="00AD393A" w:rsidRDefault="003A3B66" w:rsidP="005B775D">
      <w:pPr>
        <w:spacing w:after="0" w:line="240" w:lineRule="auto"/>
        <w:ind w:firstLine="709"/>
        <w:contextualSpacing/>
        <w:jc w:val="both"/>
        <w:rPr>
          <w:rFonts w:ascii="Times New Roman" w:eastAsia="BatangChe" w:hAnsi="Times New Roman" w:cs="Times New Roman"/>
          <w:sz w:val="28"/>
          <w:szCs w:val="28"/>
        </w:rPr>
      </w:pPr>
      <w:r w:rsidRPr="00AD393A">
        <w:rPr>
          <w:rFonts w:ascii="Times New Roman" w:eastAsia="BatangChe" w:hAnsi="Times New Roman" w:cs="Times New Roman"/>
          <w:sz w:val="28"/>
          <w:szCs w:val="28"/>
        </w:rPr>
        <w:t>7. Информацию о размещении настоящего постановления на официальном сайте Сямженского муниципального округа опубликовать в газете «Восход».</w:t>
      </w:r>
    </w:p>
    <w:p w:rsidR="003A3B66" w:rsidRPr="00AD393A" w:rsidRDefault="003A3B66" w:rsidP="005B775D">
      <w:pPr>
        <w:pStyle w:val="a7"/>
        <w:tabs>
          <w:tab w:val="left" w:pos="540"/>
          <w:tab w:val="left" w:pos="709"/>
        </w:tabs>
        <w:ind w:right="62"/>
        <w:contextualSpacing/>
        <w:jc w:val="both"/>
        <w:rPr>
          <w:rFonts w:ascii="Times New Roman" w:eastAsia="BatangChe" w:hAnsi="Times New Roman" w:cs="Times New Roman"/>
          <w:sz w:val="28"/>
          <w:szCs w:val="28"/>
        </w:rPr>
      </w:pPr>
      <w:r w:rsidRPr="00AD393A">
        <w:rPr>
          <w:rFonts w:ascii="Times New Roman" w:eastAsia="BatangChe" w:hAnsi="Times New Roman" w:cs="Times New Roman"/>
          <w:sz w:val="28"/>
          <w:szCs w:val="28"/>
        </w:rPr>
        <w:tab/>
      </w:r>
    </w:p>
    <w:p w:rsidR="003A3B66" w:rsidRPr="00AD393A" w:rsidRDefault="003A3B66" w:rsidP="005B775D">
      <w:pPr>
        <w:pStyle w:val="ConsPlusNormal"/>
        <w:contextualSpacing/>
        <w:rPr>
          <w:rFonts w:ascii="Times New Roman" w:hAnsi="Times New Roman" w:cs="Times New Roman"/>
          <w:sz w:val="28"/>
        </w:rPr>
      </w:pPr>
      <w:r w:rsidRPr="00AD393A">
        <w:rPr>
          <w:rFonts w:ascii="Times New Roman" w:eastAsia="BatangChe" w:hAnsi="Times New Roman" w:cs="Times New Roman"/>
          <w:sz w:val="28"/>
          <w:szCs w:val="28"/>
        </w:rPr>
        <w:t>Глава Сямженского муниципального округа                                       С.Н. Лашков</w:t>
      </w:r>
    </w:p>
    <w:p w:rsidR="003A3B66" w:rsidRPr="00AD393A" w:rsidRDefault="003A3B66" w:rsidP="005B775D">
      <w:pPr>
        <w:pStyle w:val="ConsPlusNormal"/>
        <w:ind w:firstLine="540"/>
        <w:contextualSpacing/>
        <w:jc w:val="center"/>
        <w:rPr>
          <w:rFonts w:ascii="Times New Roman" w:hAnsi="Times New Roman" w:cs="Times New Roman"/>
          <w:sz w:val="28"/>
        </w:rPr>
      </w:pPr>
    </w:p>
    <w:p w:rsidR="003A3B66" w:rsidRPr="00AD393A" w:rsidRDefault="003A3B66" w:rsidP="005B775D">
      <w:pPr>
        <w:pStyle w:val="ConsPlusNormal"/>
        <w:ind w:firstLine="540"/>
        <w:contextualSpacing/>
        <w:jc w:val="center"/>
        <w:rPr>
          <w:rFonts w:ascii="Times New Roman" w:hAnsi="Times New Roman" w:cs="Times New Roman"/>
          <w:sz w:val="28"/>
        </w:rPr>
      </w:pPr>
    </w:p>
    <w:p w:rsidR="003A3B66" w:rsidRPr="00AD393A" w:rsidRDefault="003A3B66" w:rsidP="005B775D">
      <w:pPr>
        <w:pStyle w:val="ConsPlusNormal"/>
        <w:ind w:firstLine="540"/>
        <w:contextualSpacing/>
        <w:jc w:val="center"/>
        <w:rPr>
          <w:rFonts w:ascii="Times New Roman" w:hAnsi="Times New Roman" w:cs="Times New Roman"/>
          <w:sz w:val="28"/>
        </w:rPr>
      </w:pPr>
    </w:p>
    <w:p w:rsidR="003A3B66" w:rsidRPr="00AD393A" w:rsidRDefault="003A3B66" w:rsidP="005B775D">
      <w:pPr>
        <w:pStyle w:val="ConsPlusNormal"/>
        <w:ind w:firstLine="540"/>
        <w:contextualSpacing/>
        <w:jc w:val="center"/>
        <w:rPr>
          <w:rFonts w:ascii="Times New Roman" w:hAnsi="Times New Roman" w:cs="Times New Roman"/>
          <w:sz w:val="28"/>
        </w:rPr>
      </w:pPr>
    </w:p>
    <w:p w:rsidR="003A3B66" w:rsidRPr="00AD393A" w:rsidRDefault="003A3B66" w:rsidP="005B775D">
      <w:pPr>
        <w:pStyle w:val="ConsPlusNormal"/>
        <w:ind w:firstLine="540"/>
        <w:contextualSpacing/>
        <w:jc w:val="center"/>
        <w:rPr>
          <w:rFonts w:ascii="Times New Roman" w:hAnsi="Times New Roman" w:cs="Times New Roman"/>
          <w:sz w:val="28"/>
        </w:rPr>
      </w:pPr>
    </w:p>
    <w:p w:rsidR="003A3B66" w:rsidRPr="00AD393A" w:rsidRDefault="003A3B66" w:rsidP="005B775D">
      <w:pPr>
        <w:pStyle w:val="ConsPlusNormal"/>
        <w:ind w:firstLine="540"/>
        <w:contextualSpacing/>
        <w:jc w:val="center"/>
        <w:rPr>
          <w:rFonts w:ascii="Times New Roman" w:hAnsi="Times New Roman" w:cs="Times New Roman"/>
          <w:sz w:val="28"/>
        </w:rPr>
      </w:pPr>
    </w:p>
    <w:p w:rsidR="003A3B66" w:rsidRPr="00AD393A" w:rsidRDefault="003A3B66" w:rsidP="005B775D">
      <w:pPr>
        <w:pStyle w:val="ConsPlusNormal"/>
        <w:ind w:firstLine="540"/>
        <w:contextualSpacing/>
        <w:jc w:val="center"/>
        <w:rPr>
          <w:rFonts w:ascii="Times New Roman" w:hAnsi="Times New Roman" w:cs="Times New Roman"/>
          <w:sz w:val="28"/>
        </w:rPr>
      </w:pPr>
    </w:p>
    <w:p w:rsidR="003A3B66" w:rsidRPr="00AD393A" w:rsidRDefault="003A3B66" w:rsidP="005B775D">
      <w:pPr>
        <w:pStyle w:val="ConsPlusNormal"/>
        <w:ind w:firstLine="540"/>
        <w:contextualSpacing/>
        <w:jc w:val="center"/>
        <w:rPr>
          <w:rFonts w:ascii="Times New Roman" w:hAnsi="Times New Roman" w:cs="Times New Roman"/>
          <w:sz w:val="28"/>
        </w:rPr>
      </w:pPr>
    </w:p>
    <w:p w:rsidR="003A3B66" w:rsidRPr="00AD393A" w:rsidRDefault="003A3B66" w:rsidP="005B775D">
      <w:pPr>
        <w:pStyle w:val="ConsPlusNormal"/>
        <w:ind w:firstLine="540"/>
        <w:contextualSpacing/>
        <w:jc w:val="center"/>
        <w:rPr>
          <w:rFonts w:ascii="Times New Roman" w:hAnsi="Times New Roman" w:cs="Times New Roman"/>
          <w:sz w:val="28"/>
        </w:rPr>
      </w:pPr>
    </w:p>
    <w:p w:rsidR="003A3B66" w:rsidRPr="00AD393A" w:rsidRDefault="003A3B66" w:rsidP="005B775D">
      <w:pPr>
        <w:pStyle w:val="ConsPlusNormal"/>
        <w:ind w:firstLine="540"/>
        <w:contextualSpacing/>
        <w:jc w:val="center"/>
        <w:rPr>
          <w:rFonts w:ascii="Times New Roman" w:hAnsi="Times New Roman" w:cs="Times New Roman"/>
          <w:sz w:val="28"/>
        </w:rPr>
      </w:pPr>
    </w:p>
    <w:p w:rsidR="003A3B66" w:rsidRPr="00AD393A" w:rsidRDefault="003A3B66" w:rsidP="005B775D">
      <w:pPr>
        <w:pStyle w:val="ConsPlusNormal"/>
        <w:ind w:firstLine="540"/>
        <w:contextualSpacing/>
        <w:jc w:val="center"/>
        <w:rPr>
          <w:rFonts w:ascii="Times New Roman" w:hAnsi="Times New Roman" w:cs="Times New Roman"/>
          <w:sz w:val="28"/>
        </w:rPr>
      </w:pPr>
    </w:p>
    <w:p w:rsidR="003A3B66" w:rsidRPr="00AD393A" w:rsidRDefault="003A3B66" w:rsidP="005B775D">
      <w:pPr>
        <w:pStyle w:val="ConsPlusNormal"/>
        <w:ind w:firstLine="540"/>
        <w:contextualSpacing/>
        <w:jc w:val="center"/>
        <w:rPr>
          <w:rFonts w:ascii="Times New Roman" w:hAnsi="Times New Roman" w:cs="Times New Roman"/>
          <w:sz w:val="28"/>
        </w:rPr>
      </w:pPr>
    </w:p>
    <w:p w:rsidR="003A3B66" w:rsidRDefault="003A3B66" w:rsidP="005B775D">
      <w:pPr>
        <w:pStyle w:val="ConsPlusNormal"/>
        <w:contextualSpacing/>
        <w:rPr>
          <w:rFonts w:ascii="Times New Roman" w:hAnsi="Times New Roman" w:cs="Times New Roman"/>
          <w:sz w:val="28"/>
        </w:rPr>
      </w:pPr>
    </w:p>
    <w:p w:rsidR="00575635" w:rsidRPr="00AD393A" w:rsidRDefault="00575635" w:rsidP="005B775D">
      <w:pPr>
        <w:pStyle w:val="ConsPlusNormal"/>
        <w:contextualSpacing/>
        <w:rPr>
          <w:rFonts w:ascii="Times New Roman" w:hAnsi="Times New Roman" w:cs="Times New Roman"/>
          <w:sz w:val="28"/>
        </w:rPr>
      </w:pPr>
    </w:p>
    <w:p w:rsidR="003A3B66" w:rsidRPr="00AD393A" w:rsidRDefault="003A3B66" w:rsidP="005B775D">
      <w:pPr>
        <w:spacing w:after="0" w:line="240" w:lineRule="auto"/>
        <w:contextualSpacing/>
        <w:jc w:val="right"/>
        <w:rPr>
          <w:rFonts w:ascii="Times New Roman" w:eastAsia="BatangChe" w:hAnsi="Times New Roman" w:cs="Times New Roman"/>
          <w:bCs/>
          <w:sz w:val="28"/>
          <w:szCs w:val="28"/>
        </w:rPr>
      </w:pPr>
      <w:r w:rsidRPr="00AD393A">
        <w:rPr>
          <w:rFonts w:ascii="Times New Roman" w:eastAsia="BatangChe" w:hAnsi="Times New Roman" w:cs="Times New Roman"/>
          <w:bCs/>
          <w:sz w:val="28"/>
          <w:szCs w:val="28"/>
        </w:rPr>
        <w:lastRenderedPageBreak/>
        <w:t>Приложение</w:t>
      </w:r>
    </w:p>
    <w:p w:rsidR="003A3B66" w:rsidRPr="00AD393A" w:rsidRDefault="003A3B66" w:rsidP="005B775D">
      <w:pPr>
        <w:spacing w:after="0" w:line="240" w:lineRule="auto"/>
        <w:contextualSpacing/>
        <w:jc w:val="right"/>
        <w:rPr>
          <w:rFonts w:ascii="Times New Roman" w:eastAsia="BatangChe" w:hAnsi="Times New Roman" w:cs="Times New Roman"/>
          <w:bCs/>
          <w:sz w:val="28"/>
          <w:szCs w:val="28"/>
        </w:rPr>
      </w:pPr>
      <w:r w:rsidRPr="00AD393A">
        <w:rPr>
          <w:rFonts w:ascii="Times New Roman" w:eastAsia="BatangChe" w:hAnsi="Times New Roman" w:cs="Times New Roman"/>
          <w:bCs/>
          <w:sz w:val="28"/>
          <w:szCs w:val="28"/>
        </w:rPr>
        <w:t>к постановлению Администрации</w:t>
      </w:r>
    </w:p>
    <w:p w:rsidR="003A3B66" w:rsidRPr="00AD393A" w:rsidRDefault="003A3B66" w:rsidP="005B775D">
      <w:pPr>
        <w:spacing w:after="0" w:line="240" w:lineRule="auto"/>
        <w:contextualSpacing/>
        <w:jc w:val="right"/>
        <w:rPr>
          <w:rFonts w:ascii="Times New Roman" w:eastAsia="BatangChe" w:hAnsi="Times New Roman" w:cs="Times New Roman"/>
          <w:bCs/>
          <w:sz w:val="28"/>
          <w:szCs w:val="28"/>
        </w:rPr>
      </w:pPr>
      <w:r w:rsidRPr="00AD393A">
        <w:rPr>
          <w:rFonts w:ascii="Times New Roman" w:eastAsia="BatangChe" w:hAnsi="Times New Roman" w:cs="Times New Roman"/>
          <w:bCs/>
          <w:sz w:val="28"/>
          <w:szCs w:val="28"/>
        </w:rPr>
        <w:t xml:space="preserve">Сямженского муниципального округа </w:t>
      </w:r>
    </w:p>
    <w:p w:rsidR="003A3B66" w:rsidRPr="00AD393A" w:rsidRDefault="003A3B66" w:rsidP="005B775D">
      <w:pPr>
        <w:spacing w:after="0" w:line="240" w:lineRule="auto"/>
        <w:contextualSpacing/>
        <w:jc w:val="right"/>
        <w:rPr>
          <w:rFonts w:ascii="Times New Roman" w:eastAsia="BatangChe" w:hAnsi="Times New Roman" w:cs="Times New Roman"/>
          <w:bCs/>
          <w:sz w:val="28"/>
          <w:szCs w:val="28"/>
        </w:rPr>
      </w:pPr>
      <w:r w:rsidRPr="00AD393A">
        <w:rPr>
          <w:rFonts w:ascii="Times New Roman" w:eastAsia="BatangChe" w:hAnsi="Times New Roman" w:cs="Times New Roman"/>
          <w:bCs/>
          <w:sz w:val="28"/>
          <w:szCs w:val="28"/>
        </w:rPr>
        <w:t xml:space="preserve">от </w:t>
      </w:r>
      <w:r w:rsidR="00142F83">
        <w:rPr>
          <w:rFonts w:ascii="Times New Roman" w:eastAsia="BatangChe" w:hAnsi="Times New Roman" w:cs="Times New Roman"/>
          <w:bCs/>
          <w:sz w:val="28"/>
          <w:szCs w:val="28"/>
        </w:rPr>
        <w:t>18</w:t>
      </w:r>
      <w:r w:rsidRPr="00AD393A">
        <w:rPr>
          <w:rFonts w:ascii="Times New Roman" w:eastAsia="BatangChe" w:hAnsi="Times New Roman" w:cs="Times New Roman"/>
          <w:bCs/>
          <w:sz w:val="28"/>
          <w:szCs w:val="28"/>
        </w:rPr>
        <w:t>.0</w:t>
      </w:r>
      <w:r w:rsidR="00142F83">
        <w:rPr>
          <w:rFonts w:ascii="Times New Roman" w:eastAsia="BatangChe" w:hAnsi="Times New Roman" w:cs="Times New Roman"/>
          <w:bCs/>
          <w:sz w:val="28"/>
          <w:szCs w:val="28"/>
        </w:rPr>
        <w:t>6</w:t>
      </w:r>
      <w:r w:rsidRPr="00AD393A">
        <w:rPr>
          <w:rFonts w:ascii="Times New Roman" w:eastAsia="BatangChe" w:hAnsi="Times New Roman" w:cs="Times New Roman"/>
          <w:bCs/>
          <w:sz w:val="28"/>
          <w:szCs w:val="28"/>
        </w:rPr>
        <w:t>.202</w:t>
      </w:r>
      <w:r w:rsidR="00142F83">
        <w:rPr>
          <w:rFonts w:ascii="Times New Roman" w:eastAsia="BatangChe" w:hAnsi="Times New Roman" w:cs="Times New Roman"/>
          <w:bCs/>
          <w:sz w:val="28"/>
          <w:szCs w:val="28"/>
        </w:rPr>
        <w:t>4</w:t>
      </w:r>
      <w:r w:rsidRPr="00AD393A">
        <w:rPr>
          <w:rFonts w:ascii="Times New Roman" w:eastAsia="BatangChe" w:hAnsi="Times New Roman" w:cs="Times New Roman"/>
          <w:bCs/>
          <w:sz w:val="28"/>
          <w:szCs w:val="28"/>
        </w:rPr>
        <w:t xml:space="preserve"> № </w:t>
      </w:r>
      <w:r w:rsidR="00142F83">
        <w:rPr>
          <w:rFonts w:ascii="Times New Roman" w:eastAsia="BatangChe" w:hAnsi="Times New Roman" w:cs="Times New Roman"/>
          <w:bCs/>
          <w:sz w:val="28"/>
          <w:szCs w:val="28"/>
        </w:rPr>
        <w:t>454</w:t>
      </w:r>
    </w:p>
    <w:p w:rsidR="003A3B66" w:rsidRPr="00AD393A" w:rsidRDefault="003A3B66" w:rsidP="005B775D">
      <w:pPr>
        <w:spacing w:after="0" w:line="240" w:lineRule="auto"/>
        <w:contextualSpacing/>
        <w:jc w:val="right"/>
        <w:rPr>
          <w:rFonts w:ascii="Times New Roman" w:eastAsia="BatangChe" w:hAnsi="Times New Roman" w:cs="Times New Roman"/>
          <w:bCs/>
          <w:sz w:val="28"/>
          <w:szCs w:val="28"/>
        </w:rPr>
      </w:pPr>
    </w:p>
    <w:p w:rsidR="003A3B66" w:rsidRPr="00575635" w:rsidRDefault="003A3B66" w:rsidP="005B775D">
      <w:pPr>
        <w:pStyle w:val="ConsPlusNormal"/>
        <w:contextualSpacing/>
        <w:jc w:val="center"/>
        <w:rPr>
          <w:rFonts w:ascii="Times New Roman" w:hAnsi="Times New Roman" w:cs="Times New Roman"/>
          <w:b/>
          <w:sz w:val="28"/>
          <w:szCs w:val="28"/>
        </w:rPr>
      </w:pPr>
      <w:r w:rsidRPr="00575635">
        <w:rPr>
          <w:rFonts w:ascii="Times New Roman" w:hAnsi="Times New Roman" w:cs="Times New Roman"/>
          <w:b/>
          <w:sz w:val="28"/>
          <w:szCs w:val="28"/>
        </w:rPr>
        <w:t>Административный регламент предоставления муниципальной услуги</w:t>
      </w:r>
    </w:p>
    <w:p w:rsidR="003A3B66" w:rsidRPr="00575635" w:rsidRDefault="003A3B66" w:rsidP="005B775D">
      <w:pPr>
        <w:pStyle w:val="ConsPlusNormal"/>
        <w:contextualSpacing/>
        <w:jc w:val="center"/>
        <w:rPr>
          <w:rFonts w:ascii="Times New Roman" w:eastAsia="BatangChe" w:hAnsi="Times New Roman" w:cs="Times New Roman"/>
          <w:b/>
          <w:bCs/>
          <w:sz w:val="28"/>
          <w:szCs w:val="28"/>
        </w:rPr>
      </w:pPr>
      <w:r w:rsidRPr="00575635">
        <w:rPr>
          <w:rFonts w:ascii="Times New Roman" w:hAnsi="Times New Roman" w:cs="Times New Roman"/>
          <w:b/>
          <w:sz w:val="28"/>
          <w:szCs w:val="28"/>
        </w:rPr>
        <w:t>«</w:t>
      </w:r>
      <w:r w:rsidR="00575635" w:rsidRPr="00575635">
        <w:rPr>
          <w:rFonts w:ascii="Times New Roman" w:hAnsi="Times New Roman" w:cs="Times New Roman"/>
          <w:b/>
          <w:sz w:val="28"/>
          <w:szCs w:val="28"/>
        </w:rPr>
        <w:t>Присвоение и (или)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w:t>
      </w:r>
      <w:r w:rsidRPr="00575635">
        <w:rPr>
          <w:rFonts w:ascii="Times New Roman" w:hAnsi="Times New Roman" w:cs="Times New Roman"/>
          <w:b/>
          <w:sz w:val="28"/>
          <w:szCs w:val="28"/>
        </w:rPr>
        <w:t>»</w:t>
      </w:r>
    </w:p>
    <w:p w:rsidR="009C7DEF" w:rsidRPr="00575635" w:rsidRDefault="009C7DEF" w:rsidP="005B775D">
      <w:pPr>
        <w:pStyle w:val="ConsPlusTitlePage"/>
        <w:contextualSpacing/>
        <w:rPr>
          <w:rFonts w:ascii="Times New Roman" w:hAnsi="Times New Roman" w:cs="Times New Roman"/>
          <w:sz w:val="28"/>
          <w:szCs w:val="28"/>
        </w:rPr>
      </w:pPr>
      <w:bookmarkStart w:id="1" w:name="P33"/>
      <w:bookmarkEnd w:id="1"/>
    </w:p>
    <w:p w:rsidR="009C7DEF" w:rsidRPr="00575635" w:rsidRDefault="009C7DEF" w:rsidP="005B775D">
      <w:pPr>
        <w:pStyle w:val="ConsPlusTitle"/>
        <w:contextualSpacing/>
        <w:jc w:val="center"/>
        <w:outlineLvl w:val="1"/>
        <w:rPr>
          <w:rFonts w:ascii="Times New Roman" w:hAnsi="Times New Roman" w:cs="Times New Roman"/>
          <w:sz w:val="28"/>
          <w:szCs w:val="28"/>
        </w:rPr>
      </w:pPr>
      <w:r w:rsidRPr="00575635">
        <w:rPr>
          <w:rFonts w:ascii="Times New Roman" w:hAnsi="Times New Roman" w:cs="Times New Roman"/>
          <w:sz w:val="28"/>
          <w:szCs w:val="28"/>
        </w:rPr>
        <w:t>I. Общие положения</w:t>
      </w:r>
    </w:p>
    <w:p w:rsidR="009C7DEF" w:rsidRPr="00575635" w:rsidRDefault="009C7DEF" w:rsidP="005B775D">
      <w:pPr>
        <w:pStyle w:val="ConsPlusNormal"/>
        <w:contextualSpacing/>
        <w:rPr>
          <w:rFonts w:ascii="Times New Roman" w:hAnsi="Times New Roman" w:cs="Times New Roman"/>
          <w:sz w:val="28"/>
          <w:szCs w:val="28"/>
        </w:rPr>
      </w:pPr>
    </w:p>
    <w:p w:rsidR="009C7DEF" w:rsidRPr="00575635" w:rsidRDefault="009C7DEF" w:rsidP="005B775D">
      <w:pPr>
        <w:pStyle w:val="ConsPlusNormal"/>
        <w:ind w:firstLine="708"/>
        <w:contextualSpacing/>
        <w:jc w:val="both"/>
        <w:rPr>
          <w:rFonts w:ascii="Times New Roman" w:hAnsi="Times New Roman" w:cs="Times New Roman"/>
          <w:sz w:val="28"/>
          <w:szCs w:val="28"/>
        </w:rPr>
      </w:pPr>
      <w:bookmarkStart w:id="2" w:name="P42"/>
      <w:bookmarkEnd w:id="2"/>
      <w:r w:rsidRPr="00575635">
        <w:rPr>
          <w:rFonts w:ascii="Times New Roman" w:hAnsi="Times New Roman" w:cs="Times New Roman"/>
          <w:sz w:val="28"/>
          <w:szCs w:val="28"/>
        </w:rPr>
        <w:t>1.1. Административный регламент предоставления муниципальной услуги по присвоению и (или)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w:t>
      </w:r>
      <w:r w:rsidR="00575635">
        <w:rPr>
          <w:rFonts w:ascii="Times New Roman" w:hAnsi="Times New Roman" w:cs="Times New Roman"/>
          <w:sz w:val="28"/>
          <w:szCs w:val="28"/>
        </w:rPr>
        <w:t xml:space="preserve">оставления муниципальной услуги </w:t>
      </w:r>
      <w:r w:rsidR="00575635" w:rsidRPr="00AD393A">
        <w:rPr>
          <w:rFonts w:ascii="Times New Roman" w:hAnsi="Times New Roman" w:cs="Times New Roman"/>
          <w:sz w:val="28"/>
          <w:szCs w:val="28"/>
        </w:rPr>
        <w:t>Администрацией Сямженского муниципального округа Вологодской области (далее – Уполномоченный орган)</w:t>
      </w:r>
      <w:r w:rsidR="00575635" w:rsidRPr="00AD393A">
        <w:rPr>
          <w:rFonts w:ascii="Times New Roman" w:hAnsi="Times New Roman" w:cs="Times New Roman"/>
          <w:sz w:val="28"/>
        </w:rPr>
        <w:t>.</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Муниципальная услуга включает в себя: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9C7DEF" w:rsidRDefault="009C7DEF" w:rsidP="005B775D">
      <w:pPr>
        <w:pStyle w:val="ConsPlusNormal"/>
        <w:ind w:firstLine="709"/>
        <w:contextualSpacing/>
        <w:jc w:val="both"/>
        <w:rPr>
          <w:rFonts w:ascii="Times New Roman" w:hAnsi="Times New Roman" w:cs="Times New Roman"/>
          <w:sz w:val="28"/>
          <w:szCs w:val="28"/>
        </w:rPr>
      </w:pPr>
      <w:bookmarkStart w:id="3" w:name="P46"/>
      <w:bookmarkEnd w:id="3"/>
      <w:r w:rsidRPr="00575635">
        <w:rPr>
          <w:rFonts w:ascii="Times New Roman" w:hAnsi="Times New Roman" w:cs="Times New Roman"/>
          <w:sz w:val="28"/>
          <w:szCs w:val="28"/>
        </w:rPr>
        <w:t>1.2. Заявителями при предоставлении муниципальной услуги являются региональные спортивные федерации, местные спортивной федерации (также далее - спортивная федерация) по месту их территориальной сферы деятельности, в случае их отсутствия или приостановления действия государственной аккредитации региональной спортивной федерации -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по месту их нахождения либо их уполномоченные представители (далее - заявители).</w:t>
      </w:r>
    </w:p>
    <w:p w:rsidR="00575635" w:rsidRPr="00AD393A" w:rsidRDefault="00575635" w:rsidP="005B775D">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1.3. Место нахождения</w:t>
      </w:r>
      <w:r w:rsidRPr="00AD393A">
        <w:rPr>
          <w:rFonts w:ascii="Times New Roman" w:hAnsi="Times New Roman" w:cs="Times New Roman"/>
          <w:iCs/>
          <w:sz w:val="28"/>
          <w:szCs w:val="28"/>
        </w:rPr>
        <w:t xml:space="preserve"> Уполномоченного органа</w:t>
      </w:r>
      <w:r w:rsidRPr="00AD393A">
        <w:rPr>
          <w:rFonts w:ascii="Times New Roman" w:hAnsi="Times New Roman" w:cs="Times New Roman"/>
          <w:sz w:val="28"/>
          <w:szCs w:val="28"/>
        </w:rPr>
        <w:t>, график работы Уполномоченного органа и иная справочная информация размещена на официальном сайте Сямженского муниципального округа в сети «Интернет».</w:t>
      </w:r>
    </w:p>
    <w:p w:rsidR="00575635" w:rsidRPr="00AD393A" w:rsidRDefault="00575635" w:rsidP="005B775D">
      <w:pPr>
        <w:widowControl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575635" w:rsidRPr="00AD393A" w:rsidRDefault="00575635" w:rsidP="005B775D">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1.4. Способы получения информации о правилах предоставления муниципальной услуги:</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лично;</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телефонной связи;</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электронной почты,</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почтовой связи;</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информационных стендах в помещениях Уполномоченного органа, МФЦ;</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сети «Интернет»;</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официальном сайте Уполномоченного органа, МФЦ;</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Едином портале;</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Региональном портале.</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1.5. Порядок информирования о предоставлении муниципальной услуги.</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75635" w:rsidRPr="00AD393A" w:rsidRDefault="00575635" w:rsidP="005B775D">
      <w:pPr>
        <w:spacing w:after="0" w:line="240" w:lineRule="auto"/>
        <w:ind w:right="-5" w:firstLine="720"/>
        <w:contextualSpacing/>
        <w:jc w:val="both"/>
        <w:rPr>
          <w:rFonts w:ascii="Times New Roman" w:hAnsi="Times New Roman" w:cs="Times New Roman"/>
          <w:i/>
          <w:sz w:val="28"/>
          <w:szCs w:val="28"/>
          <w:u w:val="single"/>
        </w:rPr>
      </w:pPr>
      <w:r w:rsidRPr="00AD393A">
        <w:rPr>
          <w:rFonts w:ascii="Times New Roman" w:hAnsi="Times New Roman" w:cs="Times New Roman"/>
          <w:sz w:val="28"/>
          <w:szCs w:val="28"/>
        </w:rPr>
        <w:t>график работы Уполномоченного органа, МФЦ;</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официальный  сайт  Уполномоченного органа, МФЦ;</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адрес электронной почты Уполномоченного органа, МФЦ;</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ход предоставления муниципальной услуги;</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административные процедуры предоставления муниципальной услуги;</w:t>
      </w:r>
    </w:p>
    <w:p w:rsidR="00575635" w:rsidRPr="00AD393A" w:rsidRDefault="00575635" w:rsidP="005B775D">
      <w:pPr>
        <w:tabs>
          <w:tab w:val="left" w:pos="540"/>
        </w:tabs>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срок предоставления муниципальной услуги;</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порядок и формы контроля за предоставлением муниципальной услуги;</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основания для отказа в предоставлении муниципальной услуги;</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75635" w:rsidRPr="00AD393A" w:rsidRDefault="00575635" w:rsidP="005B775D">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75635" w:rsidRPr="00AD393A" w:rsidRDefault="00575635" w:rsidP="005B775D">
      <w:pPr>
        <w:pStyle w:val="a5c8b0e714da563fe90b98cef41456e9db9fe9049761426654245bb2dd862eecmsonormal"/>
        <w:spacing w:before="0" w:beforeAutospacing="0" w:after="0" w:afterAutospacing="0"/>
        <w:ind w:firstLine="709"/>
        <w:contextualSpacing/>
        <w:jc w:val="both"/>
        <w:rPr>
          <w:sz w:val="28"/>
          <w:szCs w:val="28"/>
        </w:rPr>
      </w:pPr>
      <w:r w:rsidRPr="00AD393A">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575635" w:rsidRPr="00AD393A" w:rsidRDefault="00575635" w:rsidP="005B775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75635" w:rsidRPr="00AD393A" w:rsidRDefault="00575635" w:rsidP="005B775D">
      <w:pPr>
        <w:tabs>
          <w:tab w:val="left" w:pos="0"/>
        </w:tabs>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1.5.6. Публичное письменное информирование осуществляется путем публикации информационных материалов о правилах предоставления </w:t>
      </w:r>
      <w:r w:rsidRPr="00AD393A">
        <w:rPr>
          <w:rFonts w:ascii="Times New Roman" w:hAnsi="Times New Roman" w:cs="Times New Roman"/>
          <w:sz w:val="28"/>
          <w:szCs w:val="28"/>
        </w:rPr>
        <w:lastRenderedPageBreak/>
        <w:t>муниципальной услуги, а также административного регламента и муниципального правового акта об его утверждении:</w:t>
      </w:r>
    </w:p>
    <w:p w:rsidR="00575635" w:rsidRPr="00AD393A" w:rsidRDefault="00575635" w:rsidP="005B775D">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в средствах массовой информации;</w:t>
      </w:r>
    </w:p>
    <w:p w:rsidR="00575635" w:rsidRPr="00AD393A" w:rsidRDefault="00575635" w:rsidP="005B775D">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на официальном сайте Уполномоченного органа;</w:t>
      </w:r>
    </w:p>
    <w:p w:rsidR="00575635" w:rsidRPr="00AD393A" w:rsidRDefault="00575635" w:rsidP="005B775D">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на Региональном портале;</w:t>
      </w:r>
    </w:p>
    <w:p w:rsidR="009C7DEF" w:rsidRDefault="00575635" w:rsidP="005B775D">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информационных стендах Уполномоченного органа, МФЦ.</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Title"/>
        <w:contextualSpacing/>
        <w:jc w:val="center"/>
        <w:outlineLvl w:val="1"/>
        <w:rPr>
          <w:rFonts w:ascii="Times New Roman" w:hAnsi="Times New Roman" w:cs="Times New Roman"/>
          <w:sz w:val="28"/>
          <w:szCs w:val="28"/>
        </w:rPr>
      </w:pPr>
      <w:r w:rsidRPr="00575635">
        <w:rPr>
          <w:rFonts w:ascii="Times New Roman" w:hAnsi="Times New Roman" w:cs="Times New Roman"/>
          <w:sz w:val="28"/>
          <w:szCs w:val="28"/>
        </w:rPr>
        <w:t>II. Стандарт предоставления муниципальной услуги</w:t>
      </w:r>
    </w:p>
    <w:p w:rsidR="009C7DEF" w:rsidRPr="00575635" w:rsidRDefault="009C7DEF" w:rsidP="005B775D">
      <w:pPr>
        <w:pStyle w:val="ConsPlusNormal"/>
        <w:contextualSpacing/>
        <w:rPr>
          <w:rFonts w:ascii="Times New Roman" w:hAnsi="Times New Roman" w:cs="Times New Roman"/>
          <w:sz w:val="28"/>
          <w:szCs w:val="28"/>
        </w:rPr>
      </w:pPr>
    </w:p>
    <w:p w:rsidR="009C7DEF" w:rsidRPr="00575635" w:rsidRDefault="009C7DEF" w:rsidP="005B775D">
      <w:pPr>
        <w:pStyle w:val="ConsPlusNormal"/>
        <w:contextualSpacing/>
        <w:jc w:val="center"/>
        <w:rPr>
          <w:rFonts w:ascii="Times New Roman" w:hAnsi="Times New Roman" w:cs="Times New Roman"/>
          <w:b/>
          <w:sz w:val="28"/>
          <w:szCs w:val="28"/>
        </w:rPr>
      </w:pPr>
      <w:r w:rsidRPr="00575635">
        <w:rPr>
          <w:rFonts w:ascii="Times New Roman" w:hAnsi="Times New Roman" w:cs="Times New Roman"/>
          <w:b/>
          <w:sz w:val="28"/>
          <w:szCs w:val="28"/>
        </w:rPr>
        <w:t>2.1. На</w:t>
      </w:r>
      <w:r w:rsidR="00575635" w:rsidRPr="00575635">
        <w:rPr>
          <w:rFonts w:ascii="Times New Roman" w:hAnsi="Times New Roman" w:cs="Times New Roman"/>
          <w:b/>
          <w:sz w:val="28"/>
          <w:szCs w:val="28"/>
        </w:rPr>
        <w:t>именование муниципальной услуги</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Присвоение и (или)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contextualSpacing/>
        <w:jc w:val="center"/>
        <w:rPr>
          <w:rFonts w:ascii="Times New Roman" w:hAnsi="Times New Roman" w:cs="Times New Roman"/>
          <w:b/>
          <w:sz w:val="28"/>
          <w:szCs w:val="28"/>
        </w:rPr>
      </w:pPr>
      <w:r w:rsidRPr="00575635">
        <w:rPr>
          <w:rFonts w:ascii="Times New Roman" w:hAnsi="Times New Roman" w:cs="Times New Roman"/>
          <w:b/>
          <w:sz w:val="28"/>
          <w:szCs w:val="28"/>
        </w:rPr>
        <w:t>2.2. Наименование органа местного самоуправления, предос</w:t>
      </w:r>
      <w:r w:rsidR="00575635" w:rsidRPr="00575635">
        <w:rPr>
          <w:rFonts w:ascii="Times New Roman" w:hAnsi="Times New Roman" w:cs="Times New Roman"/>
          <w:b/>
          <w:sz w:val="28"/>
          <w:szCs w:val="28"/>
        </w:rPr>
        <w:t>тавляющего муниципальную услугу</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2.2.1. Муниципальная услуга предоставляется:</w:t>
      </w:r>
    </w:p>
    <w:p w:rsidR="00575635" w:rsidRPr="00AD393A" w:rsidRDefault="00575635" w:rsidP="005B775D">
      <w:pPr>
        <w:spacing w:after="0" w:line="240" w:lineRule="auto"/>
        <w:ind w:firstLine="709"/>
        <w:contextualSpacing/>
        <w:jc w:val="both"/>
        <w:rPr>
          <w:rFonts w:ascii="Times New Roman" w:hAnsi="Times New Roman" w:cs="Times New Roman"/>
          <w:bCs/>
          <w:sz w:val="28"/>
          <w:szCs w:val="28"/>
        </w:rPr>
      </w:pPr>
      <w:r w:rsidRPr="00AD393A">
        <w:rPr>
          <w:rFonts w:ascii="Times New Roman" w:hAnsi="Times New Roman" w:cs="Times New Roman"/>
          <w:bCs/>
          <w:sz w:val="28"/>
          <w:szCs w:val="28"/>
        </w:rPr>
        <w:t>Администрацией Сямженского муниципального округа Вологодской области;</w:t>
      </w:r>
    </w:p>
    <w:p w:rsidR="00575635" w:rsidRPr="00AD393A" w:rsidRDefault="00575635"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9C7DEF" w:rsidRDefault="00575635" w:rsidP="005B775D">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contextualSpacing/>
        <w:jc w:val="center"/>
        <w:rPr>
          <w:rFonts w:ascii="Times New Roman" w:hAnsi="Times New Roman" w:cs="Times New Roman"/>
          <w:b/>
          <w:sz w:val="28"/>
          <w:szCs w:val="28"/>
        </w:rPr>
      </w:pPr>
      <w:r w:rsidRPr="00575635">
        <w:rPr>
          <w:rFonts w:ascii="Times New Roman" w:hAnsi="Times New Roman" w:cs="Times New Roman"/>
          <w:b/>
          <w:sz w:val="28"/>
          <w:szCs w:val="28"/>
        </w:rPr>
        <w:t>2.3. Описание результата пред</w:t>
      </w:r>
      <w:r w:rsidR="00575635" w:rsidRPr="00575635">
        <w:rPr>
          <w:rFonts w:ascii="Times New Roman" w:hAnsi="Times New Roman" w:cs="Times New Roman"/>
          <w:b/>
          <w:sz w:val="28"/>
          <w:szCs w:val="28"/>
        </w:rPr>
        <w:t>оставления муниципальной услуги</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2.3.1. Результатом предоставления муниципальной услуги является принятие решения Уполномоченного органа: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о присвоении спортивного разряда "второй спортивный разряд" и "третий спортивный разряд" (далее - спортивный разряд);</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об отказе в присвоении спортивного разряда;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о подтверждении спортивного разряда;</w:t>
      </w: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об отказе в подтверждении спортивного разряда.</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A423C8" w:rsidRDefault="009C7DEF" w:rsidP="005B775D">
      <w:pPr>
        <w:pStyle w:val="ConsPlusNormal"/>
        <w:contextualSpacing/>
        <w:jc w:val="center"/>
        <w:rPr>
          <w:rFonts w:ascii="Times New Roman" w:hAnsi="Times New Roman" w:cs="Times New Roman"/>
          <w:b/>
          <w:sz w:val="28"/>
          <w:szCs w:val="28"/>
        </w:rPr>
      </w:pPr>
      <w:r w:rsidRPr="00A423C8">
        <w:rPr>
          <w:rFonts w:ascii="Times New Roman" w:hAnsi="Times New Roman" w:cs="Times New Roman"/>
          <w:b/>
          <w:sz w:val="28"/>
          <w:szCs w:val="28"/>
        </w:rPr>
        <w:t>2.4. Срок предоставления муниципальной услуги</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2.4.1. Срок предоставления муниципальной услуги не должен превышать 2 месяцев со дня поступления представления для присвоения спортивного разряда и прилагаемых документов в Уполномоченный орган.</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lastRenderedPageBreak/>
        <w:t>2.4.2. Срок предоставления муниципальной услуги не должен превышать 1 месяца со дня поступления ходатайства о подтверждении спортивного разряда и прилагаемых документов в Уполномоченный орган.</w:t>
      </w: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2.4.3. Срок направления (вручения) заявителю документов, являющихся результатом предоставления муниципальной услуги составляет 10 рабочих дней со дня принятия решения о присвоении спортивного разряда (об отказе в присвоении спортивного разряда) либо со дня принятия решения о подтверждении спортивного разряда (об отказе в подтверждении спортивного разряда).</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A423C8" w:rsidRDefault="00A423C8" w:rsidP="005B775D">
      <w:pPr>
        <w:pStyle w:val="ConsPlusNormal"/>
        <w:contextualSpacing/>
        <w:jc w:val="center"/>
        <w:rPr>
          <w:rFonts w:ascii="Times New Roman" w:hAnsi="Times New Roman" w:cs="Times New Roman"/>
          <w:b/>
          <w:sz w:val="28"/>
          <w:szCs w:val="28"/>
        </w:rPr>
      </w:pPr>
      <w:r w:rsidRPr="00AD393A">
        <w:rPr>
          <w:rFonts w:ascii="Times New Roman" w:hAnsi="Times New Roman" w:cs="Times New Roman"/>
          <w:b/>
          <w:sz w:val="28"/>
          <w:szCs w:val="28"/>
        </w:rPr>
        <w:t>2.5. Правовые основания для предоставления муниципальной услуги</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A423C8" w:rsidRPr="00AD393A" w:rsidRDefault="00A423C8"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9C7DEF" w:rsidRDefault="00A423C8" w:rsidP="005B775D">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A423C8" w:rsidRDefault="009C7DEF" w:rsidP="005B775D">
      <w:pPr>
        <w:pStyle w:val="ConsPlusNormal"/>
        <w:contextualSpacing/>
        <w:jc w:val="center"/>
        <w:rPr>
          <w:rFonts w:ascii="Times New Roman" w:hAnsi="Times New Roman" w:cs="Times New Roman"/>
          <w:b/>
          <w:sz w:val="28"/>
          <w:szCs w:val="28"/>
        </w:rPr>
      </w:pPr>
      <w:r w:rsidRPr="00A423C8">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(представителем заявителя), порядок их представления, </w:t>
      </w:r>
      <w:r w:rsidR="00575635" w:rsidRPr="00A423C8">
        <w:rPr>
          <w:rFonts w:ascii="Times New Roman" w:hAnsi="Times New Roman" w:cs="Times New Roman"/>
          <w:b/>
          <w:sz w:val="28"/>
          <w:szCs w:val="28"/>
        </w:rPr>
        <w:t>в том числе в электронной форме</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bookmarkStart w:id="4" w:name="P136"/>
      <w:bookmarkEnd w:id="4"/>
      <w:r w:rsidRPr="00575635">
        <w:rPr>
          <w:rFonts w:ascii="Times New Roman" w:hAnsi="Times New Roman" w:cs="Times New Roman"/>
          <w:sz w:val="28"/>
          <w:szCs w:val="28"/>
        </w:rPr>
        <w:t>2.6.1. В целях присвоения спортивного разряда заявитель представляет (направляет) представление для присвоения спортивного разряд</w:t>
      </w:r>
      <w:r w:rsidR="005B775D">
        <w:rPr>
          <w:rFonts w:ascii="Times New Roman" w:hAnsi="Times New Roman" w:cs="Times New Roman"/>
          <w:sz w:val="28"/>
          <w:szCs w:val="28"/>
        </w:rPr>
        <w:t>а по форме, согласно приложению</w:t>
      </w:r>
      <w:r w:rsidRPr="00575635">
        <w:rPr>
          <w:rFonts w:ascii="Times New Roman" w:hAnsi="Times New Roman" w:cs="Times New Roman"/>
          <w:sz w:val="28"/>
          <w:szCs w:val="28"/>
        </w:rPr>
        <w:t xml:space="preserve"> к настоящему административному регламенту.</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К представлению для присвоения спортивного разряда (далее - представление) прилагаются: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б) копия справки о составе и квалификации судейской коллегии, под</w:t>
      </w:r>
      <w:r w:rsidR="00A423C8">
        <w:rPr>
          <w:rFonts w:ascii="Times New Roman" w:hAnsi="Times New Roman" w:cs="Times New Roman"/>
          <w:sz w:val="28"/>
          <w:szCs w:val="28"/>
        </w:rPr>
        <w:t xml:space="preserve">писанная </w:t>
      </w:r>
      <w:r w:rsidRPr="00575635">
        <w:rPr>
          <w:rFonts w:ascii="Times New Roman" w:hAnsi="Times New Roman" w:cs="Times New Roman"/>
          <w:sz w:val="28"/>
          <w:szCs w:val="28"/>
        </w:rPr>
        <w:t>председателем судейской коллегии (главным судьей) и лицом, уполномоченным организацией, проводящей соревнования;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две фотографии размером 3 x 4 см;</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xml:space="preserve">г)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w:t>
      </w:r>
      <w:r w:rsidRPr="00575635">
        <w:rPr>
          <w:rFonts w:ascii="Times New Roman" w:hAnsi="Times New Roman" w:cs="Times New Roman"/>
          <w:sz w:val="28"/>
          <w:szCs w:val="28"/>
        </w:rPr>
        <w:lastRenderedPageBreak/>
        <w:t>спортивной федерации);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д) 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ж) документ, удостоверяющий личность заявителя (представителя заявителя) (предъявляется при обращении в Уполномоченный орган (МФЦ).</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2.6.2. Форма представления размещается на официальном сайте Уполномоченного органа в сети "Интернет" с возможностью бесплатного копирования.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Представление оформляется без сокращений слов и использования аббревиатуры.</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2.6.3. Представление и прилагаемые документы могут быть представлены следующими способами: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посредством почтовой связи;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 электронной почте;</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посредством Регионального портала.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Представление заверяется усиленной квалифицированной электронной подписью (если заявителем является юридическое лицо):</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лица, действующего от имени юридического лица без доверенности;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2.6.4.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xml:space="preserve">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w:t>
      </w:r>
      <w:r w:rsidRPr="00575635">
        <w:rPr>
          <w:rFonts w:ascii="Times New Roman" w:hAnsi="Times New Roman" w:cs="Times New Roman"/>
          <w:sz w:val="28"/>
          <w:szCs w:val="28"/>
        </w:rPr>
        <w:lastRenderedPageBreak/>
        <w:t>уполномоченного на это юридическим лицом. После проведения сверки подлинники документов возвращаются заявителю.</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2.6.6. Представление для присвоения спортивного разряда и прилагаемые к нем</w:t>
      </w:r>
      <w:r w:rsidR="00A423C8">
        <w:rPr>
          <w:rFonts w:ascii="Times New Roman" w:hAnsi="Times New Roman" w:cs="Times New Roman"/>
          <w:sz w:val="28"/>
          <w:szCs w:val="28"/>
        </w:rPr>
        <w:t xml:space="preserve">у документы, предусмотренные </w:t>
      </w:r>
      <w:r w:rsidRPr="00575635">
        <w:rPr>
          <w:rFonts w:ascii="Times New Roman" w:hAnsi="Times New Roman" w:cs="Times New Roman"/>
          <w:sz w:val="28"/>
          <w:szCs w:val="28"/>
        </w:rPr>
        <w:t>пунктом 2.6.1 настоящего административного регламента, подаются в Уполномоченный орган в течение 4 месяцев со дня выполнения спортсменом норм, требований и условий их выполнения.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bookmarkStart w:id="5" w:name="P164"/>
      <w:bookmarkEnd w:id="5"/>
      <w:r w:rsidRPr="00575635">
        <w:rPr>
          <w:rFonts w:ascii="Times New Roman" w:hAnsi="Times New Roman" w:cs="Times New Roman"/>
          <w:sz w:val="28"/>
          <w:szCs w:val="28"/>
        </w:rPr>
        <w:t>2.6.7. В целях подтверждения спортивного разряда заявитель в срок не ранее, чем за 2 месяца до дня окончания срока и не позднее дня окончания срока, на который был присвоен спортивный разряд, представляет (направляет) ходатайство о подтверждении спортивного разряда заверенное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должностного лица или заявителя соответственно,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Ходатайство оформляется без сокращений слов и использования аббревиатуры.</w:t>
      </w:r>
    </w:p>
    <w:p w:rsidR="009C7DEF" w:rsidRPr="00575635" w:rsidRDefault="009C7DEF" w:rsidP="005B775D">
      <w:pPr>
        <w:pStyle w:val="ConsPlusNormal"/>
        <w:ind w:firstLine="709"/>
        <w:contextualSpacing/>
        <w:jc w:val="both"/>
        <w:rPr>
          <w:rFonts w:ascii="Times New Roman" w:hAnsi="Times New Roman" w:cs="Times New Roman"/>
          <w:sz w:val="28"/>
          <w:szCs w:val="28"/>
        </w:rPr>
      </w:pPr>
      <w:bookmarkStart w:id="6" w:name="P166"/>
      <w:bookmarkEnd w:id="6"/>
      <w:r w:rsidRPr="00575635">
        <w:rPr>
          <w:rFonts w:ascii="Times New Roman" w:hAnsi="Times New Roman" w:cs="Times New Roman"/>
          <w:sz w:val="28"/>
          <w:szCs w:val="28"/>
        </w:rPr>
        <w:t>2.6.8. К ходатайству о подтверждении спортивного разряда прилагаются: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xml:space="preserve">б) копия справки о составе и квалификации </w:t>
      </w:r>
      <w:r w:rsidR="00A423C8">
        <w:rPr>
          <w:rFonts w:ascii="Times New Roman" w:hAnsi="Times New Roman" w:cs="Times New Roman"/>
          <w:sz w:val="28"/>
          <w:szCs w:val="28"/>
        </w:rPr>
        <w:t xml:space="preserve">судейской коллегии, подписанная </w:t>
      </w:r>
      <w:r w:rsidRPr="00575635">
        <w:rPr>
          <w:rFonts w:ascii="Times New Roman" w:hAnsi="Times New Roman" w:cs="Times New Roman"/>
          <w:sz w:val="28"/>
          <w:szCs w:val="28"/>
        </w:rPr>
        <w:t>председателем судейской коллегии (главным судьей) и лицом, уполномоченным организацией, проводящей соревнования;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г) документ, удостоверяющий личность заявителя (представителя заявителя) (предъявляется при обращении в Уполномоченный орган (МФЦ).</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lastRenderedPageBreak/>
        <w:t>2.6.9. Ходатайство и прилагаемые документы могут быть представлены следующими способами: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посредством почтовой связи;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 электронной почте;</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посредством Регионального портала.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Ходатайство заверяется усиленной квалифицированной электронной подписью (если заявителем является юридическое лицо):</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лица, действующего от имени юридического лица без доверенности;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2.6.10.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2.6.11.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A423C8" w:rsidRDefault="009C7DEF" w:rsidP="005B775D">
      <w:pPr>
        <w:pStyle w:val="ConsPlusNormal"/>
        <w:contextualSpacing/>
        <w:jc w:val="center"/>
        <w:rPr>
          <w:rFonts w:ascii="Times New Roman" w:hAnsi="Times New Roman" w:cs="Times New Roman"/>
          <w:b/>
          <w:sz w:val="28"/>
          <w:szCs w:val="28"/>
        </w:rPr>
      </w:pPr>
      <w:r w:rsidRPr="00A423C8">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w:t>
      </w:r>
      <w:r w:rsidR="00575635" w:rsidRPr="00A423C8">
        <w:rPr>
          <w:rFonts w:ascii="Times New Roman" w:hAnsi="Times New Roman" w:cs="Times New Roman"/>
          <w:b/>
          <w:sz w:val="28"/>
          <w:szCs w:val="28"/>
        </w:rPr>
        <w:t>орядок их представления</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bookmarkStart w:id="7" w:name="P187"/>
      <w:bookmarkEnd w:id="7"/>
      <w:r w:rsidRPr="00575635">
        <w:rPr>
          <w:rFonts w:ascii="Times New Roman" w:hAnsi="Times New Roman" w:cs="Times New Roman"/>
          <w:sz w:val="28"/>
          <w:szCs w:val="28"/>
        </w:rPr>
        <w:lastRenderedPageBreak/>
        <w:t>2.7.1. Заявитель вправе представить в Уполномоченный орган:</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копии страниц паспорта гражданина Российской Федерации, содержащих сведения о месте жительства;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копию свидетельства о рождении (для лиц, не достигших возраста 14 лет).</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w:t>
      </w:r>
      <w:r w:rsidR="00A423C8">
        <w:rPr>
          <w:rFonts w:ascii="Times New Roman" w:hAnsi="Times New Roman" w:cs="Times New Roman"/>
          <w:sz w:val="28"/>
          <w:szCs w:val="28"/>
        </w:rPr>
        <w:t xml:space="preserve">.7.2. Документы, указанные в </w:t>
      </w:r>
      <w:r w:rsidRPr="00575635">
        <w:rPr>
          <w:rFonts w:ascii="Times New Roman" w:hAnsi="Times New Roman" w:cs="Times New Roman"/>
          <w:sz w:val="28"/>
          <w:szCs w:val="28"/>
        </w:rPr>
        <w:t>пункте 2.7.1 настоящего административного регламента, не могут быть затребованы у заявителя, при этом заявитель вправе их представить вместе с представлением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w:t>
      </w:r>
      <w:r w:rsidR="00A423C8">
        <w:rPr>
          <w:rFonts w:ascii="Times New Roman" w:hAnsi="Times New Roman" w:cs="Times New Roman"/>
          <w:sz w:val="28"/>
          <w:szCs w:val="28"/>
        </w:rPr>
        <w:t>.7.3. Документы, указанные в пункте 2.7.1</w:t>
      </w:r>
      <w:r w:rsidRPr="00575635">
        <w:rPr>
          <w:rFonts w:ascii="Times New Roman" w:hAnsi="Times New Roman" w:cs="Times New Roman"/>
          <w:sz w:val="28"/>
          <w:szCs w:val="28"/>
        </w:rPr>
        <w:t xml:space="preserve">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2.7.4. Запрещено требовать от заявителя:</w:t>
      </w:r>
    </w:p>
    <w:p w:rsidR="00A423C8" w:rsidRPr="00AD393A" w:rsidRDefault="00A423C8"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423C8" w:rsidRPr="00AD393A" w:rsidRDefault="00A423C8"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AD393A">
        <w:rPr>
          <w:rFonts w:ascii="Times New Roman" w:hAnsi="Times New Roman" w:cs="Times New Roman"/>
          <w:bCs/>
          <w:sz w:val="28"/>
          <w:szCs w:val="28"/>
        </w:rPr>
        <w:t xml:space="preserve">статьи 7 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423C8" w:rsidRPr="00AD393A" w:rsidRDefault="00A423C8"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w:t>
      </w:r>
      <w:r w:rsidRPr="00AD393A">
        <w:rPr>
          <w:rFonts w:ascii="Times New Roman" w:hAnsi="Times New Roman" w:cs="Times New Roman"/>
          <w:sz w:val="28"/>
          <w:szCs w:val="28"/>
        </w:rPr>
        <w:lastRenderedPageBreak/>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A423C8" w:rsidRPr="00AD393A" w:rsidRDefault="00A423C8"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423C8" w:rsidRPr="00AD393A" w:rsidRDefault="00A423C8"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423C8" w:rsidRPr="00AD393A" w:rsidRDefault="00A423C8"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423C8" w:rsidRPr="00AD393A" w:rsidRDefault="00A423C8"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423C8" w:rsidRPr="00AD393A" w:rsidRDefault="00A423C8"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C7DEF" w:rsidRDefault="00A423C8" w:rsidP="005B775D">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5635" w:rsidRPr="00575635" w:rsidRDefault="00575635" w:rsidP="005B775D">
      <w:pPr>
        <w:pStyle w:val="ConsPlusNormal"/>
        <w:contextualSpacing/>
        <w:jc w:val="both"/>
        <w:rPr>
          <w:rFonts w:ascii="Times New Roman" w:hAnsi="Times New Roman" w:cs="Times New Roman"/>
          <w:sz w:val="28"/>
          <w:szCs w:val="28"/>
        </w:rPr>
      </w:pPr>
    </w:p>
    <w:p w:rsidR="009C7DEF" w:rsidRPr="00A423C8" w:rsidRDefault="009C7DEF" w:rsidP="005B775D">
      <w:pPr>
        <w:pStyle w:val="ConsPlusNormal"/>
        <w:contextualSpacing/>
        <w:jc w:val="center"/>
        <w:rPr>
          <w:rFonts w:ascii="Times New Roman" w:hAnsi="Times New Roman" w:cs="Times New Roman"/>
          <w:b/>
          <w:sz w:val="28"/>
          <w:szCs w:val="28"/>
        </w:rPr>
      </w:pPr>
      <w:r w:rsidRPr="00A423C8">
        <w:rPr>
          <w:rFonts w:ascii="Times New Roman" w:hAnsi="Times New Roman" w:cs="Times New Roman"/>
          <w:b/>
          <w:sz w:val="28"/>
          <w:szCs w:val="28"/>
        </w:rPr>
        <w:t>2.8. Исчерпывающий перечень оснований для отказа в приеме документов необходимых при предоставлении муниципальной услуги</w:t>
      </w:r>
    </w:p>
    <w:p w:rsidR="00A423C8" w:rsidRPr="00575635" w:rsidRDefault="00A423C8" w:rsidP="005B775D">
      <w:pPr>
        <w:pStyle w:val="ConsPlusNormal"/>
        <w:ind w:firstLine="709"/>
        <w:contextualSpacing/>
        <w:jc w:val="both"/>
        <w:rPr>
          <w:rFonts w:ascii="Times New Roman" w:hAnsi="Times New Roman" w:cs="Times New Roman"/>
          <w:sz w:val="28"/>
          <w:szCs w:val="28"/>
        </w:rPr>
      </w:pPr>
    </w:p>
    <w:p w:rsidR="00A423C8"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xml:space="preserve">2.8.1. </w:t>
      </w:r>
      <w:r w:rsidR="00A423C8" w:rsidRPr="00AD393A">
        <w:rPr>
          <w:rFonts w:ascii="Times New Roman" w:hAnsi="Times New Roman" w:cs="Times New Roman"/>
          <w:sz w:val="28"/>
          <w:szCs w:val="28"/>
        </w:rPr>
        <w:t>Оснований для отказа в приеме заявления и прилагаемых документов, необходимых для предоставления муниципальной услуги, не имеется.</w:t>
      </w:r>
    </w:p>
    <w:p w:rsidR="00575635" w:rsidRPr="00575635" w:rsidRDefault="00575635" w:rsidP="005B775D">
      <w:pPr>
        <w:pStyle w:val="ConsPlusNormal"/>
        <w:contextualSpacing/>
        <w:jc w:val="both"/>
        <w:rPr>
          <w:rFonts w:ascii="Times New Roman" w:hAnsi="Times New Roman" w:cs="Times New Roman"/>
          <w:sz w:val="28"/>
          <w:szCs w:val="28"/>
        </w:rPr>
      </w:pPr>
    </w:p>
    <w:p w:rsidR="009C7DEF" w:rsidRPr="00A423C8" w:rsidRDefault="009C7DEF" w:rsidP="005B775D">
      <w:pPr>
        <w:pStyle w:val="ConsPlusNormal"/>
        <w:contextualSpacing/>
        <w:jc w:val="center"/>
        <w:rPr>
          <w:rFonts w:ascii="Times New Roman" w:hAnsi="Times New Roman" w:cs="Times New Roman"/>
          <w:b/>
          <w:sz w:val="28"/>
          <w:szCs w:val="28"/>
        </w:rPr>
      </w:pPr>
      <w:r w:rsidRPr="00A423C8">
        <w:rPr>
          <w:rFonts w:ascii="Times New Roman" w:hAnsi="Times New Roman" w:cs="Times New Roman"/>
          <w:b/>
          <w:sz w:val="28"/>
          <w:szCs w:val="28"/>
        </w:rPr>
        <w:t>2.9. Исчерпывающий перечень оснований для приостановления или отказа в предоставлении муниципальной услуги, срок приостановления предоставления муницип</w:t>
      </w:r>
      <w:r w:rsidR="00A423C8" w:rsidRPr="00A423C8">
        <w:rPr>
          <w:rFonts w:ascii="Times New Roman" w:hAnsi="Times New Roman" w:cs="Times New Roman"/>
          <w:b/>
          <w:sz w:val="28"/>
          <w:szCs w:val="28"/>
        </w:rPr>
        <w:t>альной услуги</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2.9.1. Оснований для приостановления предоставления муниципальной услуги не предусмотрено.</w:t>
      </w:r>
    </w:p>
    <w:p w:rsidR="00A423C8" w:rsidRPr="00575635" w:rsidRDefault="00A423C8"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w:t>
      </w:r>
      <w:r w:rsidR="005B775D">
        <w:rPr>
          <w:rFonts w:ascii="Times New Roman" w:hAnsi="Times New Roman" w:cs="Times New Roman"/>
          <w:sz w:val="28"/>
          <w:szCs w:val="28"/>
        </w:rPr>
        <w:t xml:space="preserve">аемых документов, указанных в </w:t>
      </w:r>
      <w:r w:rsidRPr="00575635">
        <w:rPr>
          <w:rFonts w:ascii="Times New Roman" w:hAnsi="Times New Roman" w:cs="Times New Roman"/>
          <w:sz w:val="28"/>
          <w:szCs w:val="28"/>
        </w:rPr>
        <w:t>пунктах 2.6.1, 2.6.7 - 2.6.8 настоящего административного регламента, в электронной форме).</w:t>
      </w:r>
    </w:p>
    <w:p w:rsidR="009C7DEF" w:rsidRPr="00575635" w:rsidRDefault="009C7DEF" w:rsidP="005B775D">
      <w:pPr>
        <w:pStyle w:val="ConsPlusNormal"/>
        <w:ind w:firstLine="709"/>
        <w:contextualSpacing/>
        <w:jc w:val="both"/>
        <w:rPr>
          <w:rFonts w:ascii="Times New Roman" w:hAnsi="Times New Roman" w:cs="Times New Roman"/>
          <w:sz w:val="28"/>
          <w:szCs w:val="28"/>
        </w:rPr>
      </w:pPr>
      <w:bookmarkStart w:id="8" w:name="P201"/>
      <w:bookmarkEnd w:id="8"/>
      <w:r w:rsidRPr="00575635">
        <w:rPr>
          <w:rFonts w:ascii="Times New Roman" w:hAnsi="Times New Roman" w:cs="Times New Roman"/>
          <w:sz w:val="28"/>
          <w:szCs w:val="28"/>
        </w:rPr>
        <w:t>2.9.2. Основаниями для возврата представления и прилагаемых документов являются: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а) представление документов</w:t>
      </w:r>
      <w:r w:rsidR="00A423C8">
        <w:rPr>
          <w:rFonts w:ascii="Times New Roman" w:hAnsi="Times New Roman" w:cs="Times New Roman"/>
          <w:sz w:val="28"/>
          <w:szCs w:val="28"/>
        </w:rPr>
        <w:t xml:space="preserve"> заявителями</w:t>
      </w:r>
      <w:r w:rsidRPr="00575635">
        <w:rPr>
          <w:rFonts w:ascii="Times New Roman" w:hAnsi="Times New Roman" w:cs="Times New Roman"/>
          <w:sz w:val="28"/>
          <w:szCs w:val="28"/>
        </w:rPr>
        <w:t>, не соответствующи</w:t>
      </w:r>
      <w:r w:rsidR="00A423C8">
        <w:rPr>
          <w:rFonts w:ascii="Times New Roman" w:hAnsi="Times New Roman" w:cs="Times New Roman"/>
          <w:sz w:val="28"/>
          <w:szCs w:val="28"/>
        </w:rPr>
        <w:t>ми</w:t>
      </w:r>
      <w:r w:rsidRPr="00575635">
        <w:rPr>
          <w:rFonts w:ascii="Times New Roman" w:hAnsi="Times New Roman" w:cs="Times New Roman"/>
          <w:sz w:val="28"/>
          <w:szCs w:val="28"/>
        </w:rPr>
        <w:t xml:space="preserve"> требованиям пункта 1.2 настоящего административного регламента</w:t>
      </w:r>
      <w:r w:rsidR="00A423C8">
        <w:rPr>
          <w:rFonts w:ascii="Times New Roman" w:hAnsi="Times New Roman" w:cs="Times New Roman"/>
          <w:sz w:val="28"/>
          <w:szCs w:val="28"/>
        </w:rPr>
        <w:t>,</w:t>
      </w:r>
      <w:r w:rsidRPr="00575635">
        <w:rPr>
          <w:rFonts w:ascii="Times New Roman" w:hAnsi="Times New Roman" w:cs="Times New Roman"/>
          <w:sz w:val="28"/>
          <w:szCs w:val="28"/>
        </w:rPr>
        <w:t xml:space="preserve"> </w:t>
      </w:r>
      <w:r w:rsidR="00A423C8">
        <w:rPr>
          <w:rFonts w:ascii="Times New Roman" w:hAnsi="Times New Roman" w:cs="Times New Roman"/>
          <w:sz w:val="28"/>
          <w:szCs w:val="28"/>
        </w:rPr>
        <w:t xml:space="preserve">и требованиям, установленным </w:t>
      </w:r>
      <w:r w:rsidRPr="00575635">
        <w:rPr>
          <w:rFonts w:ascii="Times New Roman" w:hAnsi="Times New Roman" w:cs="Times New Roman"/>
          <w:sz w:val="28"/>
          <w:szCs w:val="28"/>
        </w:rPr>
        <w:t>пунктом 2.6.1 настоящего административного регламента;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б) представления документов для присвоения спортивных разрядов, не предусмотренных пунктом 1.1 настоящего административного регламента.</w:t>
      </w:r>
    </w:p>
    <w:p w:rsidR="009C7DEF" w:rsidRPr="00575635" w:rsidRDefault="009C7DEF" w:rsidP="005B775D">
      <w:pPr>
        <w:pStyle w:val="ConsPlusNormal"/>
        <w:ind w:firstLine="709"/>
        <w:contextualSpacing/>
        <w:jc w:val="both"/>
        <w:rPr>
          <w:rFonts w:ascii="Times New Roman" w:hAnsi="Times New Roman" w:cs="Times New Roman"/>
          <w:sz w:val="28"/>
          <w:szCs w:val="28"/>
        </w:rPr>
      </w:pPr>
      <w:bookmarkStart w:id="9" w:name="P204"/>
      <w:bookmarkEnd w:id="9"/>
      <w:r w:rsidRPr="00575635">
        <w:rPr>
          <w:rFonts w:ascii="Times New Roman" w:hAnsi="Times New Roman" w:cs="Times New Roman"/>
          <w:sz w:val="28"/>
          <w:szCs w:val="28"/>
        </w:rPr>
        <w:t>2.9.3. Основаниями для отказа в присвоении спортивного разряда являются: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б)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lastRenderedPageBreak/>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9C7DEF" w:rsidRPr="00575635" w:rsidRDefault="009C7DEF" w:rsidP="005B775D">
      <w:pPr>
        <w:pStyle w:val="ConsPlusNormal"/>
        <w:ind w:firstLine="709"/>
        <w:contextualSpacing/>
        <w:jc w:val="both"/>
        <w:rPr>
          <w:rFonts w:ascii="Times New Roman" w:hAnsi="Times New Roman" w:cs="Times New Roman"/>
          <w:sz w:val="28"/>
          <w:szCs w:val="28"/>
        </w:rPr>
      </w:pPr>
      <w:bookmarkStart w:id="10" w:name="P208"/>
      <w:bookmarkEnd w:id="10"/>
      <w:r w:rsidRPr="00575635">
        <w:rPr>
          <w:rFonts w:ascii="Times New Roman" w:hAnsi="Times New Roman" w:cs="Times New Roman"/>
          <w:sz w:val="28"/>
          <w:szCs w:val="28"/>
        </w:rPr>
        <w:t>2.9.4. Основаниями для отказа в подтверждении спортивного разряда являются: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а) несоответствие результата спортсмена, указанного в Ходатайстве, утвержденным Министерством спорта Российской Федерации нормам, требованиям и условиям их выполнения;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6F4D3B" w:rsidRDefault="009C7DEF" w:rsidP="005B775D">
      <w:pPr>
        <w:pStyle w:val="ConsPlusNormal"/>
        <w:contextualSpacing/>
        <w:jc w:val="center"/>
        <w:rPr>
          <w:rFonts w:ascii="Times New Roman" w:hAnsi="Times New Roman" w:cs="Times New Roman"/>
          <w:b/>
          <w:sz w:val="28"/>
          <w:szCs w:val="28"/>
        </w:rPr>
      </w:pPr>
      <w:r w:rsidRPr="006F4D3B">
        <w:rPr>
          <w:rFonts w:ascii="Times New Roman" w:hAnsi="Times New Roman" w:cs="Times New Roman"/>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2.10.1. Услуг, которые являются необходимыми и обязательными для предоставления муниципальной услуги, не имеется.</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6F4D3B" w:rsidRDefault="009C7DEF" w:rsidP="005B775D">
      <w:pPr>
        <w:pStyle w:val="ConsPlusNormal"/>
        <w:contextualSpacing/>
        <w:jc w:val="center"/>
        <w:rPr>
          <w:rFonts w:ascii="Times New Roman" w:hAnsi="Times New Roman" w:cs="Times New Roman"/>
          <w:b/>
          <w:sz w:val="28"/>
          <w:szCs w:val="28"/>
        </w:rPr>
      </w:pPr>
      <w:r w:rsidRPr="006F4D3B">
        <w:rPr>
          <w:rFonts w:ascii="Times New Roman" w:hAnsi="Times New Roman" w:cs="Times New Roman"/>
          <w:b/>
          <w:sz w:val="28"/>
          <w:szCs w:val="28"/>
        </w:rPr>
        <w:t>2.11. Размер и основания взимания государственной пошлины или иной платы, взимаемой за предоставление муниципальной услуги</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2.11.1. Предоставление муниципальной услуги осуществляется на безвозмездной основе.</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6F4D3B" w:rsidRDefault="009C7DEF" w:rsidP="005B775D">
      <w:pPr>
        <w:pStyle w:val="ConsPlusNormal"/>
        <w:contextualSpacing/>
        <w:jc w:val="center"/>
        <w:rPr>
          <w:rFonts w:ascii="Times New Roman" w:hAnsi="Times New Roman" w:cs="Times New Roman"/>
          <w:b/>
          <w:sz w:val="28"/>
          <w:szCs w:val="28"/>
        </w:rPr>
      </w:pPr>
      <w:r w:rsidRPr="006F4D3B">
        <w:rPr>
          <w:rFonts w:ascii="Times New Roman" w:hAnsi="Times New Roman" w:cs="Times New Roman"/>
          <w:b/>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2.12.1. Максимальный срок ожидания в очереди при подаче заявления и (или) при получении результата не должен превышать 15 минут.</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6F4D3B" w:rsidRDefault="009C7DEF" w:rsidP="005B775D">
      <w:pPr>
        <w:pStyle w:val="ConsPlusNormal"/>
        <w:contextualSpacing/>
        <w:jc w:val="center"/>
        <w:rPr>
          <w:rFonts w:ascii="Times New Roman" w:hAnsi="Times New Roman" w:cs="Times New Roman"/>
          <w:b/>
          <w:sz w:val="28"/>
          <w:szCs w:val="28"/>
        </w:rPr>
      </w:pPr>
      <w:r w:rsidRPr="006F4D3B">
        <w:rPr>
          <w:rFonts w:ascii="Times New Roman" w:hAnsi="Times New Roman" w:cs="Times New Roman"/>
          <w:b/>
          <w:sz w:val="28"/>
          <w:szCs w:val="28"/>
        </w:rPr>
        <w:t>2.13. Срок регистрации запроса заявителя о предоставлении муниципальной услуги, в том числе в электронной форме</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6F4D3B" w:rsidRPr="00AD393A"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xml:space="preserve">2.13.1. </w:t>
      </w:r>
      <w:r w:rsidR="006F4D3B" w:rsidRPr="00AD393A">
        <w:rPr>
          <w:rFonts w:ascii="Times New Roman" w:hAnsi="Times New Roman" w:cs="Times New Roman"/>
          <w:sz w:val="28"/>
          <w:szCs w:val="28"/>
        </w:rPr>
        <w:t xml:space="preserve">Регистрация </w:t>
      </w:r>
      <w:r w:rsidR="006F4D3B">
        <w:rPr>
          <w:rFonts w:ascii="Times New Roman" w:hAnsi="Times New Roman" w:cs="Times New Roman"/>
          <w:sz w:val="28"/>
          <w:szCs w:val="28"/>
        </w:rPr>
        <w:t>заявления</w:t>
      </w:r>
      <w:r w:rsidR="006F4D3B" w:rsidRPr="00AD393A">
        <w:rPr>
          <w:rFonts w:ascii="Times New Roman" w:hAnsi="Times New Roman" w:cs="Times New Roman"/>
          <w:sz w:val="28"/>
          <w:szCs w:val="28"/>
        </w:rPr>
        <w:t xml:space="preserve"> о предоставлении муниципальной услуги, в том числе поступившей в форме электронного документа, осуществляется в день ее поступления в Уполномоченный орган (МФЦ) (при поступлении заявки </w:t>
      </w:r>
      <w:r w:rsidR="006F4D3B" w:rsidRPr="00AD393A">
        <w:rPr>
          <w:rFonts w:ascii="Times New Roman" w:hAnsi="Times New Roman" w:cs="Times New Roman"/>
          <w:sz w:val="28"/>
          <w:szCs w:val="28"/>
        </w:rPr>
        <w:lastRenderedPageBreak/>
        <w:t>в форме электронного документа в нерабочее время - в ближайший рабочий день, следующий за днем поступления указанной заявки).</w:t>
      </w:r>
    </w:p>
    <w:p w:rsidR="006F4D3B" w:rsidRPr="00AD393A" w:rsidRDefault="006F4D3B" w:rsidP="005B775D">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случае если заявитель направил заявку о предоставлении муниципальной услуги в электронном виде, специалист, ответственный за предоставление муниципальной услуги, проводит проверку электронной подписи, которой подписаны заявка и прилагаемые документы.</w:t>
      </w:r>
    </w:p>
    <w:p w:rsidR="006F4D3B" w:rsidRPr="00AD393A" w:rsidRDefault="006F4D3B" w:rsidP="005B775D">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C7DEF" w:rsidRDefault="006F4D3B" w:rsidP="005B775D">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6F4D3B" w:rsidRDefault="009C7DEF" w:rsidP="005B775D">
      <w:pPr>
        <w:pStyle w:val="ConsPlusNormal"/>
        <w:contextualSpacing/>
        <w:jc w:val="center"/>
        <w:rPr>
          <w:rFonts w:ascii="Times New Roman" w:hAnsi="Times New Roman" w:cs="Times New Roman"/>
          <w:b/>
          <w:sz w:val="28"/>
          <w:szCs w:val="28"/>
        </w:rPr>
      </w:pPr>
      <w:r w:rsidRPr="006F4D3B">
        <w:rPr>
          <w:rFonts w:ascii="Times New Roman" w:hAnsi="Times New Roman" w:cs="Times New Roman"/>
          <w:b/>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lastRenderedPageBreak/>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xml:space="preserve">2.14.5. Места ожидания и приема заявителей должны быть удобными, </w:t>
      </w:r>
      <w:r w:rsidRPr="00575635">
        <w:rPr>
          <w:rFonts w:ascii="Times New Roman" w:hAnsi="Times New Roman" w:cs="Times New Roman"/>
          <w:sz w:val="28"/>
          <w:szCs w:val="28"/>
        </w:rPr>
        <w:lastRenderedPageBreak/>
        <w:t>оборудованы столами, стульями, обеспечены бланками заявлений, образцами их заполнения, канцелярскими принадлежностями.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6F4D3B" w:rsidRDefault="009C7DEF" w:rsidP="005B775D">
      <w:pPr>
        <w:pStyle w:val="ConsPlusNormal"/>
        <w:contextualSpacing/>
        <w:jc w:val="center"/>
        <w:rPr>
          <w:rFonts w:ascii="Times New Roman" w:hAnsi="Times New Roman" w:cs="Times New Roman"/>
          <w:b/>
          <w:sz w:val="28"/>
          <w:szCs w:val="28"/>
        </w:rPr>
      </w:pPr>
      <w:r w:rsidRPr="006F4D3B">
        <w:rPr>
          <w:rFonts w:ascii="Times New Roman" w:hAnsi="Times New Roman" w:cs="Times New Roman"/>
          <w:b/>
          <w:sz w:val="28"/>
          <w:szCs w:val="28"/>
        </w:rPr>
        <w:t xml:space="preserve">2.15. Показатели доступности </w:t>
      </w:r>
      <w:r w:rsidR="00575635" w:rsidRPr="006F4D3B">
        <w:rPr>
          <w:rFonts w:ascii="Times New Roman" w:hAnsi="Times New Roman" w:cs="Times New Roman"/>
          <w:b/>
          <w:sz w:val="28"/>
          <w:szCs w:val="28"/>
        </w:rPr>
        <w:t>и качества муниципальной услуги</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2.15.1. Показателями доступности муниципальной услуги являются: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информирование заявителей о предоставлении муниципальной услуги;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соблюдение графика работы Уполномоченного органа;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время, затраченное на получение конечного результата муниципальной услуги.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2.15.2. Показателями качества муниципальной услуги являются: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xml:space="preserve">2.15.2.1.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w:t>
      </w:r>
      <w:r w:rsidRPr="00575635">
        <w:rPr>
          <w:rFonts w:ascii="Times New Roman" w:hAnsi="Times New Roman" w:cs="Times New Roman"/>
          <w:sz w:val="28"/>
          <w:szCs w:val="28"/>
        </w:rPr>
        <w:lastRenderedPageBreak/>
        <w:t>регламентом.</w:t>
      </w: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6F4D3B" w:rsidRDefault="009C7DEF" w:rsidP="005B775D">
      <w:pPr>
        <w:pStyle w:val="ConsPlusNormal"/>
        <w:contextualSpacing/>
        <w:jc w:val="center"/>
        <w:rPr>
          <w:rFonts w:ascii="Times New Roman" w:hAnsi="Times New Roman" w:cs="Times New Roman"/>
          <w:b/>
          <w:sz w:val="28"/>
          <w:szCs w:val="28"/>
        </w:rPr>
      </w:pPr>
      <w:r w:rsidRPr="006F4D3B">
        <w:rPr>
          <w:rFonts w:ascii="Times New Roman" w:hAnsi="Times New Roman" w:cs="Times New Roman"/>
          <w:b/>
          <w:sz w:val="28"/>
          <w:szCs w:val="28"/>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75635" w:rsidRPr="00575635" w:rsidRDefault="00575635"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9C7DEF" w:rsidRPr="00575635" w:rsidRDefault="009C7DEF" w:rsidP="005B775D">
      <w:pPr>
        <w:pStyle w:val="ConsPlusNormal"/>
        <w:contextualSpacing/>
        <w:rPr>
          <w:rFonts w:ascii="Times New Roman" w:hAnsi="Times New Roman" w:cs="Times New Roman"/>
          <w:sz w:val="28"/>
          <w:szCs w:val="28"/>
        </w:rPr>
      </w:pPr>
    </w:p>
    <w:p w:rsidR="009C7DEF" w:rsidRPr="00575635" w:rsidRDefault="009C7DEF" w:rsidP="005B775D">
      <w:pPr>
        <w:pStyle w:val="ConsPlusTitle"/>
        <w:contextualSpacing/>
        <w:jc w:val="center"/>
        <w:outlineLvl w:val="1"/>
        <w:rPr>
          <w:rFonts w:ascii="Times New Roman" w:hAnsi="Times New Roman" w:cs="Times New Roman"/>
          <w:sz w:val="28"/>
          <w:szCs w:val="28"/>
        </w:rPr>
      </w:pPr>
      <w:r w:rsidRPr="00575635">
        <w:rPr>
          <w:rFonts w:ascii="Times New Roman" w:hAnsi="Times New Roman" w:cs="Times New Roman"/>
          <w:sz w:val="28"/>
          <w:szCs w:val="28"/>
        </w:rPr>
        <w:t>III. Состав, последовательность и сроки выполнения</w:t>
      </w:r>
    </w:p>
    <w:p w:rsidR="009C7DEF" w:rsidRPr="00575635" w:rsidRDefault="009C7DEF" w:rsidP="005B775D">
      <w:pPr>
        <w:pStyle w:val="ConsPlusTitle"/>
        <w:contextualSpacing/>
        <w:jc w:val="center"/>
        <w:rPr>
          <w:rFonts w:ascii="Times New Roman" w:hAnsi="Times New Roman" w:cs="Times New Roman"/>
          <w:sz w:val="28"/>
          <w:szCs w:val="28"/>
        </w:rPr>
      </w:pPr>
      <w:r w:rsidRPr="00575635">
        <w:rPr>
          <w:rFonts w:ascii="Times New Roman" w:hAnsi="Times New Roman" w:cs="Times New Roman"/>
          <w:sz w:val="28"/>
          <w:szCs w:val="28"/>
        </w:rPr>
        <w:t>административных процедур, требования к порядку</w:t>
      </w:r>
    </w:p>
    <w:p w:rsidR="009C7DEF" w:rsidRPr="00575635" w:rsidRDefault="009C7DEF" w:rsidP="005B775D">
      <w:pPr>
        <w:pStyle w:val="ConsPlusTitle"/>
        <w:contextualSpacing/>
        <w:jc w:val="center"/>
        <w:rPr>
          <w:rFonts w:ascii="Times New Roman" w:hAnsi="Times New Roman" w:cs="Times New Roman"/>
          <w:sz w:val="28"/>
          <w:szCs w:val="28"/>
        </w:rPr>
      </w:pPr>
      <w:r w:rsidRPr="00575635">
        <w:rPr>
          <w:rFonts w:ascii="Times New Roman" w:hAnsi="Times New Roman" w:cs="Times New Roman"/>
          <w:sz w:val="28"/>
          <w:szCs w:val="28"/>
        </w:rPr>
        <w:t>их выполнения, в том числе особенности выполнения</w:t>
      </w:r>
    </w:p>
    <w:p w:rsidR="009C7DEF" w:rsidRPr="00575635" w:rsidRDefault="009C7DEF" w:rsidP="005B775D">
      <w:pPr>
        <w:pStyle w:val="ConsPlusTitle"/>
        <w:contextualSpacing/>
        <w:jc w:val="center"/>
        <w:rPr>
          <w:rFonts w:ascii="Times New Roman" w:hAnsi="Times New Roman" w:cs="Times New Roman"/>
          <w:sz w:val="28"/>
          <w:szCs w:val="28"/>
        </w:rPr>
      </w:pPr>
      <w:r w:rsidRPr="00575635">
        <w:rPr>
          <w:rFonts w:ascii="Times New Roman" w:hAnsi="Times New Roman" w:cs="Times New Roman"/>
          <w:sz w:val="28"/>
          <w:szCs w:val="28"/>
        </w:rPr>
        <w:t>административных процедур в электронной форме, а также</w:t>
      </w:r>
    </w:p>
    <w:p w:rsidR="009C7DEF" w:rsidRPr="00575635" w:rsidRDefault="009C7DEF" w:rsidP="005B775D">
      <w:pPr>
        <w:pStyle w:val="ConsPlusTitle"/>
        <w:contextualSpacing/>
        <w:jc w:val="center"/>
        <w:rPr>
          <w:rFonts w:ascii="Times New Roman" w:hAnsi="Times New Roman" w:cs="Times New Roman"/>
          <w:sz w:val="28"/>
          <w:szCs w:val="28"/>
        </w:rPr>
      </w:pPr>
      <w:r w:rsidRPr="00575635">
        <w:rPr>
          <w:rFonts w:ascii="Times New Roman" w:hAnsi="Times New Roman" w:cs="Times New Roman"/>
          <w:sz w:val="28"/>
          <w:szCs w:val="28"/>
        </w:rPr>
        <w:t>особенности выполнения административных процедур в МФЦ</w:t>
      </w:r>
    </w:p>
    <w:p w:rsidR="009C7DEF" w:rsidRPr="00575635" w:rsidRDefault="009C7DEF" w:rsidP="005B775D">
      <w:pPr>
        <w:pStyle w:val="ConsPlusNormal"/>
        <w:contextualSpacing/>
        <w:rPr>
          <w:rFonts w:ascii="Times New Roman" w:hAnsi="Times New Roman" w:cs="Times New Roman"/>
          <w:sz w:val="28"/>
          <w:szCs w:val="28"/>
        </w:rPr>
      </w:pPr>
    </w:p>
    <w:p w:rsidR="009C7DEF" w:rsidRPr="006F4D3B" w:rsidRDefault="009C7DEF" w:rsidP="005B775D">
      <w:pPr>
        <w:pStyle w:val="ConsPlusNormal"/>
        <w:contextualSpacing/>
        <w:jc w:val="center"/>
        <w:rPr>
          <w:rFonts w:ascii="Times New Roman" w:hAnsi="Times New Roman" w:cs="Times New Roman"/>
          <w:b/>
          <w:sz w:val="28"/>
          <w:szCs w:val="28"/>
        </w:rPr>
      </w:pPr>
      <w:r w:rsidRPr="006F4D3B">
        <w:rPr>
          <w:rFonts w:ascii="Times New Roman" w:hAnsi="Times New Roman" w:cs="Times New Roman"/>
          <w:b/>
          <w:sz w:val="28"/>
          <w:szCs w:val="28"/>
        </w:rPr>
        <w:t>3.1. Исчерпывающий перечень административных процедур</w:t>
      </w:r>
    </w:p>
    <w:p w:rsidR="006F4D3B" w:rsidRPr="00575635" w:rsidRDefault="006F4D3B"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3.1.1. Предоставление муниципальной услуги в части присвоения спортивного разряда включает в себя выполнение следующих административных процедур:</w:t>
      </w:r>
    </w:p>
    <w:p w:rsidR="009C7DEF" w:rsidRPr="00575635" w:rsidRDefault="006F4D3B" w:rsidP="005B775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9C7DEF" w:rsidRPr="00575635">
        <w:rPr>
          <w:rFonts w:ascii="Times New Roman" w:hAnsi="Times New Roman" w:cs="Times New Roman"/>
          <w:sz w:val="28"/>
          <w:szCs w:val="28"/>
        </w:rPr>
        <w:t>) прием и регистрация представления и прилагаемых документов;</w:t>
      </w:r>
    </w:p>
    <w:p w:rsidR="009C7DEF" w:rsidRPr="00575635" w:rsidRDefault="006F4D3B" w:rsidP="005B775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9C7DEF" w:rsidRPr="00575635">
        <w:rPr>
          <w:rFonts w:ascii="Times New Roman" w:hAnsi="Times New Roman" w:cs="Times New Roman"/>
          <w:sz w:val="28"/>
          <w:szCs w:val="28"/>
        </w:rPr>
        <w:t>)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9C7DEF" w:rsidRPr="00575635" w:rsidRDefault="006F4D3B" w:rsidP="005B775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9C7DEF" w:rsidRPr="00575635">
        <w:rPr>
          <w:rFonts w:ascii="Times New Roman" w:hAnsi="Times New Roman" w:cs="Times New Roman"/>
          <w:sz w:val="28"/>
          <w:szCs w:val="28"/>
        </w:rPr>
        <w:t>) направление (вручение) заявителю подготовленных документов, являющихся результатом предоставления муниципальной услуги.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3.1.2. Предоставление муниципальной услуги в части подтверждения спортивного разряда включает в себя выполнение следующих административных процедур:</w:t>
      </w:r>
    </w:p>
    <w:p w:rsidR="009C7DEF" w:rsidRPr="00575635" w:rsidRDefault="006F4D3B" w:rsidP="005B775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9C7DEF" w:rsidRPr="00575635">
        <w:rPr>
          <w:rFonts w:ascii="Times New Roman" w:hAnsi="Times New Roman" w:cs="Times New Roman"/>
          <w:sz w:val="28"/>
          <w:szCs w:val="28"/>
        </w:rPr>
        <w:t>) прием и регистрация ходатайства;</w:t>
      </w:r>
    </w:p>
    <w:p w:rsidR="009C7DEF" w:rsidRPr="00575635" w:rsidRDefault="006F4D3B" w:rsidP="005B775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9C7DEF" w:rsidRPr="00575635">
        <w:rPr>
          <w:rFonts w:ascii="Times New Roman" w:hAnsi="Times New Roman" w:cs="Times New Roman"/>
          <w:sz w:val="28"/>
          <w:szCs w:val="28"/>
        </w:rPr>
        <w:t>)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9C7DEF" w:rsidRDefault="006F4D3B" w:rsidP="005B775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9C7DEF" w:rsidRPr="00575635">
        <w:rPr>
          <w:rFonts w:ascii="Times New Roman" w:hAnsi="Times New Roman" w:cs="Times New Roman"/>
          <w:sz w:val="28"/>
          <w:szCs w:val="28"/>
        </w:rPr>
        <w:t xml:space="preserve"> направление (вручение) заявителю подготовленных документов, являющихся результатом предоставления муниципальной услуги.</w:t>
      </w:r>
    </w:p>
    <w:p w:rsidR="004D6432" w:rsidRPr="00575635" w:rsidRDefault="004D6432"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Title"/>
        <w:contextualSpacing/>
        <w:jc w:val="center"/>
        <w:outlineLvl w:val="2"/>
        <w:rPr>
          <w:rFonts w:ascii="Times New Roman" w:hAnsi="Times New Roman" w:cs="Times New Roman"/>
          <w:sz w:val="28"/>
          <w:szCs w:val="28"/>
        </w:rPr>
      </w:pPr>
      <w:r w:rsidRPr="00575635">
        <w:rPr>
          <w:rFonts w:ascii="Times New Roman" w:hAnsi="Times New Roman" w:cs="Times New Roman"/>
          <w:sz w:val="28"/>
          <w:szCs w:val="28"/>
        </w:rPr>
        <w:lastRenderedPageBreak/>
        <w:t>Присвоение спортивного разряда</w:t>
      </w:r>
    </w:p>
    <w:p w:rsidR="009C7DEF" w:rsidRPr="00575635" w:rsidRDefault="009C7DEF" w:rsidP="005B775D">
      <w:pPr>
        <w:pStyle w:val="ConsPlusNormal"/>
        <w:contextualSpacing/>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а) прием и регистрация представления и прилагаемых документов;</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б) проверка документов и принятие решения о присвоении либо об отказе в присвоении спортивного разряда;</w:t>
      </w: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направление принятого решения заявителю.</w:t>
      </w:r>
    </w:p>
    <w:p w:rsidR="006F4D3B" w:rsidRPr="00575635" w:rsidRDefault="006F4D3B" w:rsidP="005B775D">
      <w:pPr>
        <w:pStyle w:val="ConsPlusNormal"/>
        <w:ind w:firstLine="709"/>
        <w:contextualSpacing/>
        <w:jc w:val="both"/>
        <w:rPr>
          <w:rFonts w:ascii="Times New Roman" w:hAnsi="Times New Roman" w:cs="Times New Roman"/>
          <w:sz w:val="28"/>
          <w:szCs w:val="28"/>
        </w:rPr>
      </w:pPr>
    </w:p>
    <w:p w:rsidR="006F4D3B" w:rsidRDefault="009C7DEF" w:rsidP="005B775D">
      <w:pPr>
        <w:pStyle w:val="ConsPlusNormal"/>
        <w:contextualSpacing/>
        <w:jc w:val="center"/>
        <w:rPr>
          <w:rFonts w:ascii="Times New Roman" w:hAnsi="Times New Roman" w:cs="Times New Roman"/>
          <w:b/>
          <w:sz w:val="28"/>
          <w:szCs w:val="28"/>
        </w:rPr>
      </w:pPr>
      <w:bookmarkStart w:id="11" w:name="P278"/>
      <w:bookmarkEnd w:id="11"/>
      <w:r w:rsidRPr="006F4D3B">
        <w:rPr>
          <w:rFonts w:ascii="Times New Roman" w:hAnsi="Times New Roman" w:cs="Times New Roman"/>
          <w:b/>
          <w:sz w:val="28"/>
          <w:szCs w:val="28"/>
        </w:rPr>
        <w:t xml:space="preserve">3.2. Прием и регистрация представления </w:t>
      </w:r>
    </w:p>
    <w:p w:rsidR="009C7DEF" w:rsidRPr="006F4D3B" w:rsidRDefault="009C7DEF" w:rsidP="005B775D">
      <w:pPr>
        <w:pStyle w:val="ConsPlusNormal"/>
        <w:contextualSpacing/>
        <w:jc w:val="center"/>
        <w:rPr>
          <w:rFonts w:ascii="Times New Roman" w:hAnsi="Times New Roman" w:cs="Times New Roman"/>
          <w:b/>
          <w:sz w:val="28"/>
          <w:szCs w:val="28"/>
        </w:rPr>
      </w:pPr>
      <w:r w:rsidRPr="006F4D3B">
        <w:rPr>
          <w:rFonts w:ascii="Times New Roman" w:hAnsi="Times New Roman" w:cs="Times New Roman"/>
          <w:b/>
          <w:sz w:val="28"/>
          <w:szCs w:val="28"/>
        </w:rPr>
        <w:t>и прилагаемых к нему документо</w:t>
      </w:r>
      <w:r w:rsidR="006F4D3B" w:rsidRPr="006F4D3B">
        <w:rPr>
          <w:rFonts w:ascii="Times New Roman" w:hAnsi="Times New Roman" w:cs="Times New Roman"/>
          <w:b/>
          <w:sz w:val="28"/>
          <w:szCs w:val="28"/>
        </w:rPr>
        <w:t>в</w:t>
      </w:r>
    </w:p>
    <w:p w:rsidR="006F4D3B" w:rsidRPr="00575635" w:rsidRDefault="006F4D3B" w:rsidP="005B775D">
      <w:pPr>
        <w:pStyle w:val="ConsPlusNormal"/>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по почте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случае если заявление и прилагаемые документы предоставляются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заявлений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lastRenderedPageBreak/>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3.2.3.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3.2.4.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F4D3B" w:rsidRPr="00575635" w:rsidRDefault="006F4D3B" w:rsidP="005B775D">
      <w:pPr>
        <w:pStyle w:val="ConsPlusNormal"/>
        <w:ind w:firstLine="709"/>
        <w:contextualSpacing/>
        <w:jc w:val="both"/>
        <w:rPr>
          <w:rFonts w:ascii="Times New Roman" w:hAnsi="Times New Roman" w:cs="Times New Roman"/>
          <w:sz w:val="28"/>
          <w:szCs w:val="28"/>
        </w:rPr>
      </w:pPr>
    </w:p>
    <w:p w:rsidR="009C7DEF" w:rsidRPr="006F4D3B" w:rsidRDefault="009C7DEF" w:rsidP="005B775D">
      <w:pPr>
        <w:pStyle w:val="ConsPlusNormal"/>
        <w:contextualSpacing/>
        <w:jc w:val="center"/>
        <w:rPr>
          <w:rFonts w:ascii="Times New Roman" w:hAnsi="Times New Roman" w:cs="Times New Roman"/>
          <w:b/>
          <w:sz w:val="28"/>
          <w:szCs w:val="28"/>
        </w:rPr>
      </w:pPr>
      <w:bookmarkStart w:id="12" w:name="P288"/>
      <w:bookmarkEnd w:id="12"/>
      <w:r w:rsidRPr="006F4D3B">
        <w:rPr>
          <w:rFonts w:ascii="Times New Roman" w:hAnsi="Times New Roman" w:cs="Times New Roman"/>
          <w:b/>
          <w:sz w:val="28"/>
          <w:szCs w:val="28"/>
        </w:rPr>
        <w:t>3.3.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6F4D3B" w:rsidRPr="00575635" w:rsidRDefault="006F4D3B"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3.3.2. В случае поступления представления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усиленной квалифицированной электронной подписи, которой подписаны представление и прилагаемые документы.</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lastRenderedPageBreak/>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3.3.4. В случае если заявитель по своему усмотрению не предс</w:t>
      </w:r>
      <w:r w:rsidR="00607D6B">
        <w:rPr>
          <w:rFonts w:ascii="Times New Roman" w:hAnsi="Times New Roman" w:cs="Times New Roman"/>
          <w:sz w:val="28"/>
          <w:szCs w:val="28"/>
        </w:rPr>
        <w:t xml:space="preserve">тавил документы, указанные в </w:t>
      </w:r>
      <w:r w:rsidRPr="00575635">
        <w:rPr>
          <w:rFonts w:ascii="Times New Roman" w:hAnsi="Times New Roman" w:cs="Times New Roman"/>
          <w:sz w:val="28"/>
          <w:szCs w:val="28"/>
        </w:rPr>
        <w:t>пункте 2.7.1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 документов обеспечивает направление межведомственных запросов.</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3.3.5. Должностное лицо,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w:t>
      </w:r>
      <w:r w:rsidR="00607D6B">
        <w:rPr>
          <w:rFonts w:ascii="Times New Roman" w:hAnsi="Times New Roman" w:cs="Times New Roman"/>
          <w:sz w:val="28"/>
          <w:szCs w:val="28"/>
        </w:rPr>
        <w:t xml:space="preserve"> документов, предусмотренных </w:t>
      </w:r>
      <w:r w:rsidRPr="00575635">
        <w:rPr>
          <w:rFonts w:ascii="Times New Roman" w:hAnsi="Times New Roman" w:cs="Times New Roman"/>
          <w:sz w:val="28"/>
          <w:szCs w:val="28"/>
        </w:rPr>
        <w:t>пунктом 2.9.2 настоящего административного регламента.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3.3.6. В случае наличия оснований для возврата представления и прилага</w:t>
      </w:r>
      <w:r w:rsidR="00607D6B">
        <w:rPr>
          <w:rFonts w:ascii="Times New Roman" w:hAnsi="Times New Roman" w:cs="Times New Roman"/>
          <w:sz w:val="28"/>
          <w:szCs w:val="28"/>
        </w:rPr>
        <w:t xml:space="preserve">емых документов, указанных в </w:t>
      </w:r>
      <w:r w:rsidRPr="00575635">
        <w:rPr>
          <w:rFonts w:ascii="Times New Roman" w:hAnsi="Times New Roman" w:cs="Times New Roman"/>
          <w:sz w:val="28"/>
          <w:szCs w:val="28"/>
        </w:rPr>
        <w:t>пункте 2.9.2 настоящего административного регламента, должностное лицо, ответственное за предоставление муниципальной услуги, осуществляет возврат документов заявителю с указанием причин возврата.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случае возврата заявитель в срок, не превышающий 20 рабочих дней со дня получения документов для присвоения спортивного разряда, устраняет несоответствия и повторно направляет их на рассмотрение в Уполномоченный орган.</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3.3.7. В случае отсутствия оснований для возврата представления и прилага</w:t>
      </w:r>
      <w:r w:rsidR="00FF1D83">
        <w:rPr>
          <w:rFonts w:ascii="Times New Roman" w:hAnsi="Times New Roman" w:cs="Times New Roman"/>
          <w:sz w:val="28"/>
          <w:szCs w:val="28"/>
        </w:rPr>
        <w:t xml:space="preserve">емых документов, указанных в </w:t>
      </w:r>
      <w:r w:rsidRPr="00575635">
        <w:rPr>
          <w:rFonts w:ascii="Times New Roman" w:hAnsi="Times New Roman" w:cs="Times New Roman"/>
          <w:sz w:val="28"/>
          <w:szCs w:val="28"/>
        </w:rPr>
        <w:t>пункте 2.9.2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 указанных в пункте 2.9.3 настоящего административного регламента, и осуществляет подготовку:</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2.9.3 настоящего административного регламента);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xml:space="preserve">- проекта решения об отказе в присвоении спортивного разряда (в случае </w:t>
      </w:r>
      <w:r w:rsidRPr="00575635">
        <w:rPr>
          <w:rFonts w:ascii="Times New Roman" w:hAnsi="Times New Roman" w:cs="Times New Roman"/>
          <w:sz w:val="28"/>
          <w:szCs w:val="28"/>
        </w:rPr>
        <w:lastRenderedPageBreak/>
        <w:t>наличия оснований для отказа в присвоении спортивного разряда, указанных в пункте 2.9.3 настоящего административного регламента).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Проект решения в течение 3</w:t>
      </w:r>
      <w:r w:rsidR="00FF1D83">
        <w:rPr>
          <w:rFonts w:ascii="Times New Roman" w:hAnsi="Times New Roman" w:cs="Times New Roman"/>
          <w:sz w:val="28"/>
          <w:szCs w:val="28"/>
        </w:rPr>
        <w:t xml:space="preserve"> рабочих</w:t>
      </w:r>
      <w:r w:rsidRPr="00575635">
        <w:rPr>
          <w:rFonts w:ascii="Times New Roman" w:hAnsi="Times New Roman" w:cs="Times New Roman"/>
          <w:sz w:val="28"/>
          <w:szCs w:val="28"/>
        </w:rPr>
        <w:t xml:space="preserve"> дней направляется для подписания Руководителю Уполномоченного органа.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Руководитель Уполномоченного органа в течение 3</w:t>
      </w:r>
      <w:r w:rsidR="00FF1D83">
        <w:rPr>
          <w:rFonts w:ascii="Times New Roman" w:hAnsi="Times New Roman" w:cs="Times New Roman"/>
          <w:sz w:val="28"/>
          <w:szCs w:val="28"/>
        </w:rPr>
        <w:t xml:space="preserve"> рабочих</w:t>
      </w:r>
      <w:r w:rsidRPr="00575635">
        <w:rPr>
          <w:rFonts w:ascii="Times New Roman" w:hAnsi="Times New Roman" w:cs="Times New Roman"/>
          <w:sz w:val="28"/>
          <w:szCs w:val="28"/>
        </w:rPr>
        <w:t xml:space="preserve"> дней подписывает решение о присвоении спортивного разряда либо решение об отказе в присвоении спортивного разряда.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Сведения о присвоении спортивного разряда заносятся в зачетную классификационную книжку и заверяются Уполномоченным органом.</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3.3.8.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2.6.1 настоящего административного регламента.</w:t>
      </w: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3.3.9. 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rsidR="00FF1D83" w:rsidRPr="00575635" w:rsidRDefault="00FF1D83" w:rsidP="005B775D">
      <w:pPr>
        <w:pStyle w:val="ConsPlusNormal"/>
        <w:ind w:firstLine="709"/>
        <w:contextualSpacing/>
        <w:jc w:val="both"/>
        <w:rPr>
          <w:rFonts w:ascii="Times New Roman" w:hAnsi="Times New Roman" w:cs="Times New Roman"/>
          <w:sz w:val="28"/>
          <w:szCs w:val="28"/>
        </w:rPr>
      </w:pPr>
    </w:p>
    <w:p w:rsidR="009C7DEF" w:rsidRPr="00FF1D83" w:rsidRDefault="009C7DEF" w:rsidP="005B775D">
      <w:pPr>
        <w:pStyle w:val="ConsPlusNormal"/>
        <w:contextualSpacing/>
        <w:jc w:val="center"/>
        <w:rPr>
          <w:rFonts w:ascii="Times New Roman" w:hAnsi="Times New Roman" w:cs="Times New Roman"/>
          <w:b/>
          <w:sz w:val="28"/>
          <w:szCs w:val="28"/>
        </w:rPr>
      </w:pPr>
      <w:bookmarkStart w:id="13" w:name="P308"/>
      <w:bookmarkEnd w:id="13"/>
      <w:r w:rsidRPr="00FF1D83">
        <w:rPr>
          <w:rFonts w:ascii="Times New Roman" w:hAnsi="Times New Roman" w:cs="Times New Roman"/>
          <w:b/>
          <w:sz w:val="28"/>
          <w:szCs w:val="28"/>
        </w:rPr>
        <w:t>3.4. Направление (вручение) заявителю подготовленных документов, являющихся результатом пред</w:t>
      </w:r>
      <w:r w:rsidR="00FF1D83" w:rsidRPr="00FF1D83">
        <w:rPr>
          <w:rFonts w:ascii="Times New Roman" w:hAnsi="Times New Roman" w:cs="Times New Roman"/>
          <w:b/>
          <w:sz w:val="28"/>
          <w:szCs w:val="28"/>
        </w:rPr>
        <w:t>оставления муниципальной услуги</w:t>
      </w:r>
    </w:p>
    <w:p w:rsidR="00FF1D83" w:rsidRPr="00575635" w:rsidRDefault="00FF1D83"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3.4.1. Юридическим фактом, являющимся основанием для начала исполнения административной процедуры, является принятие решения о присвоении спортивного разряда или об отказе в присвоении спортивного разряда.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случае принятия решения о присвоении спортивного разряда копия документа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случае принятия решения об отказе в присвоении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присвоении спортивного разряда направляет заявителю письменное уведомление за подписью руководителя Уполномоченного органа об отказе в присвоении спортивной категории с приложением предоставленных заявителем документов с указанием оснований принятия решения.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xml:space="preserve">В случае поступления комплекта документов в электронной форме при принятии решения об отказе в присвоении спортивного разряда должностное </w:t>
      </w:r>
      <w:r w:rsidRPr="00575635">
        <w:rPr>
          <w:rFonts w:ascii="Times New Roman" w:hAnsi="Times New Roman" w:cs="Times New Roman"/>
          <w:sz w:val="28"/>
          <w:szCs w:val="28"/>
        </w:rPr>
        <w:lastRenderedPageBreak/>
        <w:t>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Доку</w:t>
      </w:r>
      <w:r w:rsidR="005B775D">
        <w:rPr>
          <w:rFonts w:ascii="Times New Roman" w:hAnsi="Times New Roman" w:cs="Times New Roman"/>
          <w:sz w:val="28"/>
          <w:szCs w:val="28"/>
        </w:rPr>
        <w:t xml:space="preserve">менты, указанные в настоящем </w:t>
      </w:r>
      <w:r w:rsidRPr="00575635">
        <w:rPr>
          <w:rFonts w:ascii="Times New Roman" w:hAnsi="Times New Roman" w:cs="Times New Roman"/>
          <w:sz w:val="28"/>
          <w:szCs w:val="28"/>
        </w:rPr>
        <w:t>пункте, направляются заявителю способом, позволяющим подтвердить факт и дату направления.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случае направления информации об отказе в присвоении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3.4.2. Критерием принятия решения является наличие подготовленных документов, являющихся результатом предоставления муниципальной услуги.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3.4.3.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p>
    <w:p w:rsidR="009C7DEF" w:rsidRPr="00575635" w:rsidRDefault="009C7DEF" w:rsidP="005B775D">
      <w:pPr>
        <w:pStyle w:val="ConsPlusNormal"/>
        <w:contextualSpacing/>
        <w:rPr>
          <w:rFonts w:ascii="Times New Roman" w:hAnsi="Times New Roman" w:cs="Times New Roman"/>
          <w:sz w:val="28"/>
          <w:szCs w:val="28"/>
        </w:rPr>
      </w:pPr>
    </w:p>
    <w:p w:rsidR="009C7DEF" w:rsidRPr="00575635" w:rsidRDefault="009C7DEF" w:rsidP="005B775D">
      <w:pPr>
        <w:pStyle w:val="ConsPlusTitle"/>
        <w:contextualSpacing/>
        <w:jc w:val="center"/>
        <w:outlineLvl w:val="2"/>
        <w:rPr>
          <w:rFonts w:ascii="Times New Roman" w:hAnsi="Times New Roman" w:cs="Times New Roman"/>
          <w:sz w:val="28"/>
          <w:szCs w:val="28"/>
        </w:rPr>
      </w:pPr>
      <w:r w:rsidRPr="00575635">
        <w:rPr>
          <w:rFonts w:ascii="Times New Roman" w:hAnsi="Times New Roman" w:cs="Times New Roman"/>
          <w:sz w:val="28"/>
          <w:szCs w:val="28"/>
        </w:rPr>
        <w:t>Подтверждение спортивного разряда</w:t>
      </w:r>
    </w:p>
    <w:p w:rsidR="009C7DEF" w:rsidRPr="00575635" w:rsidRDefault="009C7DEF" w:rsidP="005B775D">
      <w:pPr>
        <w:pStyle w:val="ConsPlusNormal"/>
        <w:contextualSpacing/>
        <w:rPr>
          <w:rFonts w:ascii="Times New Roman" w:hAnsi="Times New Roman" w:cs="Times New Roman"/>
          <w:sz w:val="28"/>
          <w:szCs w:val="28"/>
        </w:rPr>
      </w:pPr>
    </w:p>
    <w:p w:rsidR="009C7DEF" w:rsidRPr="00FF1D83" w:rsidRDefault="009C7DEF" w:rsidP="005B775D">
      <w:pPr>
        <w:pStyle w:val="ConsPlusNormal"/>
        <w:contextualSpacing/>
        <w:jc w:val="center"/>
        <w:rPr>
          <w:rFonts w:ascii="Times New Roman" w:hAnsi="Times New Roman" w:cs="Times New Roman"/>
          <w:b/>
          <w:sz w:val="28"/>
          <w:szCs w:val="28"/>
        </w:rPr>
      </w:pPr>
      <w:bookmarkStart w:id="14" w:name="P321"/>
      <w:bookmarkEnd w:id="14"/>
      <w:r w:rsidRPr="00FF1D83">
        <w:rPr>
          <w:rFonts w:ascii="Times New Roman" w:hAnsi="Times New Roman" w:cs="Times New Roman"/>
          <w:b/>
          <w:sz w:val="28"/>
          <w:szCs w:val="28"/>
        </w:rPr>
        <w:t>3.5. Прием и регистрация ходатайства</w:t>
      </w:r>
    </w:p>
    <w:p w:rsidR="00FF1D83" w:rsidRPr="00575635" w:rsidRDefault="00FF1D83" w:rsidP="005B775D">
      <w:pPr>
        <w:pStyle w:val="ConsPlusNormal"/>
        <w:ind w:firstLine="540"/>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3.5.1. Юридическим фактом, являющимся основанием для начала исполнения административной процедуры является поступление ходатайства и прилагаемых документов в Уполномоченный орган.</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3.5.2.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3.5.3. Результатом выполнения данной административной процедуры является регистрация и передача ходатайства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F1D83" w:rsidRPr="00575635" w:rsidRDefault="00FF1D83" w:rsidP="005B775D">
      <w:pPr>
        <w:pStyle w:val="ConsPlusNormal"/>
        <w:ind w:firstLine="709"/>
        <w:contextualSpacing/>
        <w:jc w:val="both"/>
        <w:rPr>
          <w:rFonts w:ascii="Times New Roman" w:hAnsi="Times New Roman" w:cs="Times New Roman"/>
          <w:sz w:val="28"/>
          <w:szCs w:val="28"/>
        </w:rPr>
      </w:pPr>
    </w:p>
    <w:p w:rsidR="009C7DEF" w:rsidRPr="00FF1D83" w:rsidRDefault="009C7DEF" w:rsidP="005B775D">
      <w:pPr>
        <w:pStyle w:val="ConsPlusNormal"/>
        <w:contextualSpacing/>
        <w:jc w:val="center"/>
        <w:rPr>
          <w:rFonts w:ascii="Times New Roman" w:hAnsi="Times New Roman" w:cs="Times New Roman"/>
          <w:b/>
          <w:sz w:val="28"/>
          <w:szCs w:val="28"/>
        </w:rPr>
      </w:pPr>
      <w:bookmarkStart w:id="15" w:name="P325"/>
      <w:bookmarkEnd w:id="15"/>
      <w:r w:rsidRPr="00FF1D83">
        <w:rPr>
          <w:rFonts w:ascii="Times New Roman" w:hAnsi="Times New Roman" w:cs="Times New Roman"/>
          <w:b/>
          <w:sz w:val="28"/>
          <w:szCs w:val="28"/>
        </w:rPr>
        <w:t>3.6.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FF1D83" w:rsidRPr="00575635" w:rsidRDefault="00FF1D83"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3.6.1. Юридическим фактом, являющимся основанием для начала исполнения административной процедуры является поступление ходатайства на рассмотрение должностному лицу, ответственному за предоставление муниципальной услуги.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xml:space="preserve">3.6.2. В случае поступления ходатайства в электронной форме должностное лицо, ответственное за предоставление муниципальной услуги, в течение 3 рабочих дней со дня регистрации ходатайства проводит проверку </w:t>
      </w:r>
      <w:r w:rsidRPr="00575635">
        <w:rPr>
          <w:rFonts w:ascii="Times New Roman" w:hAnsi="Times New Roman" w:cs="Times New Roman"/>
          <w:sz w:val="28"/>
          <w:szCs w:val="28"/>
        </w:rPr>
        <w:lastRenderedPageBreak/>
        <w:t>усиленной квалифицированной электронной подписи, которой подписано ходатайство.</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3.6.3.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готовит уведомление об отказе в принятии ходатайства к рассмотрению с указанием причин их возврата, за подписью руководителя Уполномоченного органа;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После получения уведомления заявитель вправе обратиться повторно с ходатайством, устранив нарушения, которые послужили основанием для отказа в приеме к рассмотрению первичного обращения.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3.6.4. В случае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(при поступлении ходатайства в электронной форме) должностное лицо, ответственное за предоставление муниципальной услуги, осуществляет проверку на наличие или отсутствие оснований для отказа в подтверждении спор</w:t>
      </w:r>
      <w:r w:rsidR="00FF1D83">
        <w:rPr>
          <w:rFonts w:ascii="Times New Roman" w:hAnsi="Times New Roman" w:cs="Times New Roman"/>
          <w:sz w:val="28"/>
          <w:szCs w:val="28"/>
        </w:rPr>
        <w:t xml:space="preserve">тивного разряда, указанных в </w:t>
      </w:r>
      <w:r w:rsidRPr="00575635">
        <w:rPr>
          <w:rFonts w:ascii="Times New Roman" w:hAnsi="Times New Roman" w:cs="Times New Roman"/>
          <w:sz w:val="28"/>
          <w:szCs w:val="28"/>
        </w:rPr>
        <w:t>пункте 2.9.4 настоящего административного регламента, и осуществляет подготовку:</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проекта решения о подтверждении спортивного разряда, который оформляется в виде документа Уполномоченного органа (в случае отсутствия оснований для отказа в подтверждении спортивного разряда, указанных в пункте 2.9.4 настоящего административного регламента);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проекта решения об отказе в подтверждении спортивного разряда (в случае наличия оснований для отказа в подтверждении спортивного разряда, указанных в пункте 2.9.4 настоящего административного регламента).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Проект решения в течение 3</w:t>
      </w:r>
      <w:r w:rsidR="00FF1D83">
        <w:rPr>
          <w:rFonts w:ascii="Times New Roman" w:hAnsi="Times New Roman" w:cs="Times New Roman"/>
          <w:sz w:val="28"/>
          <w:szCs w:val="28"/>
        </w:rPr>
        <w:t xml:space="preserve"> рабочих</w:t>
      </w:r>
      <w:r w:rsidRPr="00575635">
        <w:rPr>
          <w:rFonts w:ascii="Times New Roman" w:hAnsi="Times New Roman" w:cs="Times New Roman"/>
          <w:sz w:val="28"/>
          <w:szCs w:val="28"/>
        </w:rPr>
        <w:t xml:space="preserve"> дней направляется для подписания Руководителю Уполномоченного органа.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Руководитель Уполномоченного органа в течение 3</w:t>
      </w:r>
      <w:r w:rsidR="00FF1D83">
        <w:rPr>
          <w:rFonts w:ascii="Times New Roman" w:hAnsi="Times New Roman" w:cs="Times New Roman"/>
          <w:sz w:val="28"/>
          <w:szCs w:val="28"/>
        </w:rPr>
        <w:t xml:space="preserve"> рабочих</w:t>
      </w:r>
      <w:r w:rsidRPr="00575635">
        <w:rPr>
          <w:rFonts w:ascii="Times New Roman" w:hAnsi="Times New Roman" w:cs="Times New Roman"/>
          <w:sz w:val="28"/>
          <w:szCs w:val="28"/>
        </w:rPr>
        <w:t xml:space="preserve"> дней </w:t>
      </w:r>
      <w:r w:rsidRPr="00575635">
        <w:rPr>
          <w:rFonts w:ascii="Times New Roman" w:hAnsi="Times New Roman" w:cs="Times New Roman"/>
          <w:sz w:val="28"/>
          <w:szCs w:val="28"/>
        </w:rPr>
        <w:lastRenderedPageBreak/>
        <w:t>подписывает решение о подтверждении спортивного разряда либо решение об отказе в подтверждении спортивного разряда.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Сведения о подтверждении спортивного разряда заносятся в зачетную классификационную книжку и заверяются Уполномоченным органом</w:t>
      </w:r>
      <w:r w:rsidR="00FF1D83">
        <w:rPr>
          <w:rFonts w:ascii="Times New Roman" w:hAnsi="Times New Roman" w:cs="Times New Roman"/>
          <w:sz w:val="28"/>
          <w:szCs w:val="28"/>
        </w:rPr>
        <w:t>.</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3.6.5. Максимальный срок выполнения административной процедуры составляет не более 1 месяца со дня поступления ходатайства в Уполномоченный орган.</w:t>
      </w: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3.6.6.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FF1D83" w:rsidRPr="00575635" w:rsidRDefault="00FF1D83" w:rsidP="005B775D">
      <w:pPr>
        <w:pStyle w:val="ConsPlusNormal"/>
        <w:ind w:firstLine="709"/>
        <w:contextualSpacing/>
        <w:jc w:val="both"/>
        <w:rPr>
          <w:rFonts w:ascii="Times New Roman" w:hAnsi="Times New Roman" w:cs="Times New Roman"/>
          <w:sz w:val="28"/>
          <w:szCs w:val="28"/>
        </w:rPr>
      </w:pPr>
    </w:p>
    <w:p w:rsidR="009C7DEF" w:rsidRPr="00FF1D83" w:rsidRDefault="009C7DEF" w:rsidP="005B775D">
      <w:pPr>
        <w:pStyle w:val="ConsPlusNormal"/>
        <w:contextualSpacing/>
        <w:jc w:val="center"/>
        <w:rPr>
          <w:rFonts w:ascii="Times New Roman" w:hAnsi="Times New Roman" w:cs="Times New Roman"/>
          <w:b/>
          <w:sz w:val="28"/>
          <w:szCs w:val="28"/>
        </w:rPr>
      </w:pPr>
      <w:bookmarkStart w:id="16" w:name="P341"/>
      <w:bookmarkEnd w:id="16"/>
      <w:r w:rsidRPr="00FF1D83">
        <w:rPr>
          <w:rFonts w:ascii="Times New Roman" w:hAnsi="Times New Roman" w:cs="Times New Roman"/>
          <w:b/>
          <w:sz w:val="28"/>
          <w:szCs w:val="28"/>
        </w:rPr>
        <w:t>3.7. Направление (вручение) заявителю документов, являющихся результатом предоставления муниципальной услуги</w:t>
      </w:r>
    </w:p>
    <w:p w:rsidR="00FF1D83" w:rsidRPr="00575635" w:rsidRDefault="00FF1D83" w:rsidP="005B775D">
      <w:pPr>
        <w:pStyle w:val="ConsPlusNormal"/>
        <w:ind w:firstLine="709"/>
        <w:contextualSpacing/>
        <w:jc w:val="both"/>
        <w:rPr>
          <w:rFonts w:ascii="Times New Roman" w:hAnsi="Times New Roman" w:cs="Times New Roman"/>
          <w:sz w:val="28"/>
          <w:szCs w:val="28"/>
        </w:rPr>
      </w:pP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3.7.1. Юридическим фактом, являющимся основанием для начала исполнения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случае принятия решения о подтверждении спортивного разряда копия документа в течение 10 рабочих дней со дня его подписания направляется заявителю и (или) размещается на официальном сайте Уполномоченного органа в информационно-телекоммуникационной сети "Интернет". При подтверждении спортивного разряда нагрудный значок не выдается.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При поступлении ходатайства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случае принятия решения об отказе в подтверждении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подтверждении спортивного разряда направляет заявителю письменное уведомление за подписью руководителя Уполномоченного органа об отказе в подтверждении спортивной категории с приложением предоставленных заявителем документов с указанием оснований принятия решения.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В случае поступления ходатайства в электронной форме при принятии решения об отказе в подтверждении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Доку</w:t>
      </w:r>
      <w:r w:rsidR="005B775D">
        <w:rPr>
          <w:rFonts w:ascii="Times New Roman" w:hAnsi="Times New Roman" w:cs="Times New Roman"/>
          <w:sz w:val="28"/>
          <w:szCs w:val="28"/>
        </w:rPr>
        <w:t xml:space="preserve">менты, указанные в настоящем </w:t>
      </w:r>
      <w:r w:rsidRPr="00575635">
        <w:rPr>
          <w:rFonts w:ascii="Times New Roman" w:hAnsi="Times New Roman" w:cs="Times New Roman"/>
          <w:sz w:val="28"/>
          <w:szCs w:val="28"/>
        </w:rPr>
        <w:t>пункте, направляются заявителю способом, позволяющим подтвердить факт и дату направления.</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 xml:space="preserve">В случае направления информации об отказе в подтверждении спортивного разряда на электронную почту заявителя, соответствующий </w:t>
      </w:r>
      <w:r w:rsidRPr="00575635">
        <w:rPr>
          <w:rFonts w:ascii="Times New Roman" w:hAnsi="Times New Roman" w:cs="Times New Roman"/>
          <w:sz w:val="28"/>
          <w:szCs w:val="28"/>
        </w:rPr>
        <w:lastRenderedPageBreak/>
        <w:t>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9C7DEF" w:rsidRPr="00575635"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3.7.2. Критерием принятия решения является наличие подготовленных документов, являющихся результатом предоставления муниципальной услуги.</w:t>
      </w:r>
    </w:p>
    <w:p w:rsidR="009C7DEF" w:rsidRDefault="009C7DEF" w:rsidP="005B775D">
      <w:pPr>
        <w:pStyle w:val="ConsPlusNormal"/>
        <w:ind w:firstLine="709"/>
        <w:contextualSpacing/>
        <w:jc w:val="both"/>
        <w:rPr>
          <w:rFonts w:ascii="Times New Roman" w:hAnsi="Times New Roman" w:cs="Times New Roman"/>
          <w:sz w:val="28"/>
          <w:szCs w:val="28"/>
        </w:rPr>
      </w:pPr>
      <w:r w:rsidRPr="00575635">
        <w:rPr>
          <w:rFonts w:ascii="Times New Roman" w:hAnsi="Times New Roman" w:cs="Times New Roman"/>
          <w:sz w:val="28"/>
          <w:szCs w:val="28"/>
        </w:rPr>
        <w:t>3.7.3.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p>
    <w:p w:rsidR="00FF1D83" w:rsidRDefault="00FF1D83" w:rsidP="005B775D">
      <w:pPr>
        <w:pStyle w:val="ConsPlusNormal"/>
        <w:ind w:firstLine="709"/>
        <w:contextualSpacing/>
        <w:jc w:val="both"/>
        <w:rPr>
          <w:rFonts w:ascii="Times New Roman" w:hAnsi="Times New Roman" w:cs="Times New Roman"/>
          <w:sz w:val="28"/>
          <w:szCs w:val="28"/>
        </w:rPr>
      </w:pPr>
    </w:p>
    <w:p w:rsidR="00FF1D83" w:rsidRPr="00AD393A" w:rsidRDefault="00FF1D83" w:rsidP="005B775D">
      <w:pPr>
        <w:pStyle w:val="ConsPlusTitle"/>
        <w:contextualSpacing/>
        <w:jc w:val="center"/>
        <w:outlineLvl w:val="1"/>
        <w:rPr>
          <w:rFonts w:ascii="Times New Roman" w:hAnsi="Times New Roman" w:cs="Times New Roman"/>
          <w:sz w:val="28"/>
          <w:szCs w:val="28"/>
        </w:rPr>
      </w:pPr>
      <w:r w:rsidRPr="00AD393A">
        <w:rPr>
          <w:rFonts w:ascii="Times New Roman" w:hAnsi="Times New Roman" w:cs="Times New Roman"/>
          <w:sz w:val="28"/>
          <w:szCs w:val="28"/>
        </w:rPr>
        <w:t>IV. Формы контроля за исполнением</w:t>
      </w:r>
    </w:p>
    <w:p w:rsidR="00FF1D83" w:rsidRPr="00AD393A" w:rsidRDefault="00FF1D83" w:rsidP="005B775D">
      <w:pPr>
        <w:pStyle w:val="ConsPlusTitle"/>
        <w:contextualSpacing/>
        <w:jc w:val="center"/>
        <w:rPr>
          <w:rFonts w:ascii="Times New Roman" w:hAnsi="Times New Roman" w:cs="Times New Roman"/>
          <w:sz w:val="28"/>
          <w:szCs w:val="28"/>
        </w:rPr>
      </w:pPr>
      <w:r w:rsidRPr="00AD393A">
        <w:rPr>
          <w:rFonts w:ascii="Times New Roman" w:hAnsi="Times New Roman" w:cs="Times New Roman"/>
          <w:sz w:val="28"/>
          <w:szCs w:val="28"/>
        </w:rPr>
        <w:t>административного регламента</w:t>
      </w:r>
    </w:p>
    <w:p w:rsidR="00FF1D83" w:rsidRPr="00AD393A" w:rsidRDefault="00FF1D83" w:rsidP="005B775D">
      <w:pPr>
        <w:pStyle w:val="ConsPlusNormal"/>
        <w:contextualSpacing/>
        <w:rPr>
          <w:rFonts w:ascii="Times New Roman" w:hAnsi="Times New Roman" w:cs="Times New Roman"/>
          <w:sz w:val="28"/>
          <w:szCs w:val="28"/>
        </w:rPr>
      </w:pP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4.1.</w:t>
      </w:r>
      <w:r w:rsidRPr="00AD393A">
        <w:rPr>
          <w:rFonts w:ascii="Times New Roman" w:hAnsi="Times New Roman" w:cs="Times New Roman"/>
          <w:sz w:val="28"/>
          <w:szCs w:val="28"/>
        </w:rPr>
        <w:tab/>
        <w:t>Контроль за соблюдением и исполнением должностными лицами уполномоченного органа</w:t>
      </w:r>
      <w:r w:rsidRPr="00AD393A">
        <w:rPr>
          <w:rFonts w:ascii="Times New Roman" w:hAnsi="Times New Roman" w:cs="Times New Roman"/>
          <w:i/>
          <w:iCs/>
          <w:sz w:val="28"/>
          <w:szCs w:val="28"/>
        </w:rPr>
        <w:t xml:space="preserve"> </w:t>
      </w:r>
      <w:r w:rsidRPr="00AD393A">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Текущий контроль осуществляется на постоянной основе.</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4.3. Контроль над полнотой и качеством </w:t>
      </w:r>
      <w:r w:rsidRPr="00AD393A">
        <w:rPr>
          <w:rFonts w:ascii="Times New Roman" w:hAnsi="Times New Roman" w:cs="Times New Roman"/>
          <w:spacing w:val="-4"/>
          <w:sz w:val="28"/>
          <w:szCs w:val="28"/>
        </w:rPr>
        <w:t>предоставления муниципальной услуги</w:t>
      </w:r>
      <w:r w:rsidRPr="00AD393A">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Контроль над полнотой и качеством </w:t>
      </w:r>
      <w:r w:rsidRPr="00AD393A">
        <w:rPr>
          <w:rFonts w:ascii="Times New Roman" w:hAnsi="Times New Roman" w:cs="Times New Roman"/>
          <w:spacing w:val="-4"/>
          <w:sz w:val="28"/>
          <w:szCs w:val="28"/>
        </w:rPr>
        <w:t xml:space="preserve">предоставления муниципальной услуги </w:t>
      </w:r>
      <w:r w:rsidRPr="00AD393A">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F1D83" w:rsidRPr="00AD393A" w:rsidRDefault="00FF1D83" w:rsidP="005B775D">
      <w:pPr>
        <w:tabs>
          <w:tab w:val="left" w:pos="0"/>
        </w:tabs>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AD393A">
        <w:rPr>
          <w:rFonts w:ascii="Times New Roman" w:hAnsi="Times New Roman" w:cs="Times New Roman"/>
          <w:sz w:val="28"/>
          <w:szCs w:val="28"/>
        </w:rPr>
        <w:t>Периодичность проверок – плановые 1 раз в год, внеплановые – по конкретному обращению заявителя.</w:t>
      </w:r>
    </w:p>
    <w:p w:rsidR="00FF1D83" w:rsidRPr="00AD393A" w:rsidRDefault="00FF1D83" w:rsidP="005B775D">
      <w:pPr>
        <w:tabs>
          <w:tab w:val="left" w:pos="0"/>
        </w:tabs>
        <w:autoSpaceDE w:val="0"/>
        <w:autoSpaceDN w:val="0"/>
        <w:adjustRightInd w:val="0"/>
        <w:spacing w:after="0" w:line="240" w:lineRule="auto"/>
        <w:ind w:firstLine="709"/>
        <w:contextualSpacing/>
        <w:jc w:val="both"/>
        <w:outlineLvl w:val="2"/>
        <w:rPr>
          <w:rFonts w:ascii="Times New Roman" w:hAnsi="Times New Roman" w:cs="Times New Roman"/>
          <w:bCs/>
          <w:snapToGrid w:val="0"/>
          <w:sz w:val="28"/>
          <w:szCs w:val="28"/>
        </w:rPr>
      </w:pPr>
      <w:r w:rsidRPr="00AD393A">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FF1D83" w:rsidRPr="00AD393A" w:rsidRDefault="00FF1D83" w:rsidP="005B775D">
      <w:pPr>
        <w:pStyle w:val="21"/>
        <w:spacing w:after="0" w:line="240" w:lineRule="auto"/>
        <w:ind w:left="0" w:firstLine="709"/>
        <w:contextualSpacing/>
        <w:jc w:val="both"/>
        <w:rPr>
          <w:rFonts w:ascii="Times New Roman" w:hAnsi="Times New Roman" w:cs="Times New Roman"/>
          <w:bCs/>
          <w:snapToGrid w:val="0"/>
          <w:sz w:val="28"/>
          <w:szCs w:val="28"/>
        </w:rPr>
      </w:pPr>
      <w:r w:rsidRPr="00AD393A">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F1D83" w:rsidRPr="00AD393A" w:rsidRDefault="00FF1D83" w:rsidP="005B775D">
      <w:pPr>
        <w:pStyle w:val="21"/>
        <w:spacing w:after="0" w:line="240" w:lineRule="auto"/>
        <w:ind w:left="0" w:firstLine="709"/>
        <w:contextualSpacing/>
        <w:jc w:val="both"/>
        <w:rPr>
          <w:rFonts w:ascii="Times New Roman" w:hAnsi="Times New Roman" w:cs="Times New Roman"/>
          <w:bCs/>
          <w:snapToGrid w:val="0"/>
          <w:sz w:val="28"/>
          <w:szCs w:val="28"/>
        </w:rPr>
      </w:pPr>
      <w:r w:rsidRPr="00AD393A">
        <w:rPr>
          <w:rFonts w:ascii="Times New Roman" w:hAnsi="Times New Roman" w:cs="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F1D83" w:rsidRPr="00AD393A" w:rsidRDefault="00FF1D83" w:rsidP="005B775D">
      <w:pPr>
        <w:tabs>
          <w:tab w:val="left" w:pos="900"/>
          <w:tab w:val="left" w:pos="1080"/>
        </w:tabs>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AD393A">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D393A">
        <w:rPr>
          <w:rFonts w:ascii="Times New Roman" w:hAnsi="Times New Roman" w:cs="Times New Roman"/>
          <w:sz w:val="28"/>
          <w:szCs w:val="28"/>
        </w:rPr>
        <w:t>Российской Федерации</w:t>
      </w:r>
      <w:r w:rsidRPr="00AD393A">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AD393A">
        <w:rPr>
          <w:rFonts w:ascii="Times New Roman" w:hAnsi="Times New Roman" w:cs="Times New Roman"/>
          <w:sz w:val="28"/>
          <w:szCs w:val="28"/>
        </w:rPr>
        <w:t>возлагается на лиц, замещающих должности в уполномоченном органе к ответственности в соответствии с действующим законодательством Российской Федерации.</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AD393A">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F1D83" w:rsidRPr="00AD393A" w:rsidRDefault="00FF1D83" w:rsidP="005B775D">
      <w:pPr>
        <w:tabs>
          <w:tab w:val="left" w:pos="900"/>
          <w:tab w:val="left" w:pos="1080"/>
        </w:tabs>
        <w:spacing w:after="0" w:line="240" w:lineRule="auto"/>
        <w:ind w:firstLine="540"/>
        <w:contextualSpacing/>
        <w:jc w:val="both"/>
        <w:rPr>
          <w:rFonts w:ascii="Times New Roman" w:hAnsi="Times New Roman" w:cs="Times New Roman"/>
          <w:sz w:val="28"/>
          <w:szCs w:val="28"/>
        </w:rPr>
      </w:pPr>
    </w:p>
    <w:p w:rsidR="00FF1D83" w:rsidRPr="00AD393A" w:rsidRDefault="00FF1D83" w:rsidP="005B775D">
      <w:pPr>
        <w:autoSpaceDE w:val="0"/>
        <w:autoSpaceDN w:val="0"/>
        <w:adjustRightInd w:val="0"/>
        <w:spacing w:after="0" w:line="240" w:lineRule="auto"/>
        <w:contextualSpacing/>
        <w:jc w:val="center"/>
        <w:rPr>
          <w:rFonts w:ascii="Times New Roman" w:hAnsi="Times New Roman" w:cs="Times New Roman"/>
          <w:b/>
          <w:sz w:val="28"/>
          <w:szCs w:val="28"/>
        </w:rPr>
      </w:pPr>
      <w:r w:rsidRPr="00AD393A">
        <w:rPr>
          <w:rFonts w:ascii="Times New Roman" w:hAnsi="Times New Roman" w:cs="Times New Roman"/>
          <w:b/>
          <w:sz w:val="28"/>
          <w:szCs w:val="28"/>
        </w:rPr>
        <w:t xml:space="preserve"> </w:t>
      </w:r>
      <w:bookmarkStart w:id="17" w:name="_Toc89083260"/>
      <w:r w:rsidRPr="00AD393A">
        <w:rPr>
          <w:rFonts w:ascii="Times New Roman" w:hAnsi="Times New Roman" w:cs="Times New Roman"/>
          <w:b/>
          <w:sz w:val="28"/>
          <w:szCs w:val="28"/>
          <w:lang w:val="en-US"/>
        </w:rPr>
        <w:t>V</w:t>
      </w:r>
      <w:r w:rsidRPr="00AD393A">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AD393A">
        <w:rPr>
          <w:rFonts w:ascii="Times New Roman" w:hAnsi="Times New Roman" w:cs="Times New Roman"/>
          <w:b/>
          <w:sz w:val="28"/>
          <w:szCs w:val="28"/>
          <w:vertAlign w:val="superscript"/>
        </w:rPr>
        <w:t>1</w:t>
      </w:r>
      <w:r w:rsidRPr="00AD393A">
        <w:rPr>
          <w:rFonts w:ascii="Times New Roman" w:hAnsi="Times New Roman" w:cs="Times New Roman"/>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bookmarkEnd w:id="17"/>
      <w:r w:rsidRPr="00AD393A">
        <w:rPr>
          <w:rFonts w:ascii="Times New Roman" w:hAnsi="Times New Roman" w:cs="Times New Roman"/>
          <w:b/>
          <w:sz w:val="28"/>
          <w:szCs w:val="28"/>
        </w:rPr>
        <w:t>, работников</w:t>
      </w:r>
    </w:p>
    <w:p w:rsidR="00FF1D83" w:rsidRPr="00AD393A" w:rsidRDefault="00FF1D83" w:rsidP="005B775D">
      <w:pPr>
        <w:autoSpaceDE w:val="0"/>
        <w:autoSpaceDN w:val="0"/>
        <w:adjustRightInd w:val="0"/>
        <w:spacing w:after="0" w:line="240" w:lineRule="auto"/>
        <w:contextualSpacing/>
        <w:jc w:val="center"/>
        <w:rPr>
          <w:rFonts w:ascii="Times New Roman" w:hAnsi="Times New Roman" w:cs="Times New Roman"/>
          <w:sz w:val="28"/>
          <w:szCs w:val="28"/>
        </w:rPr>
      </w:pP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Заявитель может обратиться с жалобой, в том числе в следующих случаях:</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1) нарушение срока регистрации запроса о предоставлении муниципальной услуги;</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2) нарушение срока предоставления муниципальной услуги;</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 для предоставления муниципальной услуги;</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 для предоставления муниципальной услуги;</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Сямженского муниципального округа;</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FF1D83" w:rsidRPr="00AD393A" w:rsidRDefault="005B775D" w:rsidP="005B775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случаях, указанных в </w:t>
      </w:r>
      <w:r w:rsidR="00FF1D83" w:rsidRPr="00AD393A">
        <w:rPr>
          <w:rFonts w:ascii="Times New Roman" w:hAnsi="Times New Roman" w:cs="Times New Roman"/>
          <w:sz w:val="28"/>
          <w:szCs w:val="28"/>
        </w:rPr>
        <w:t>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FF1D83" w:rsidRPr="00AD393A" w:rsidRDefault="00FF1D83" w:rsidP="005B775D">
      <w:pPr>
        <w:spacing w:after="0" w:line="240" w:lineRule="auto"/>
        <w:ind w:right="-5"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е может быть принята при личном приеме заявителя.</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5.4. В досудебном порядке могут быть обжалованы действия (бездействие) и решения: </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должностных лиц уполномоченного органа, муниципальных служащих – руководителю Уполномоченного органа;</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работника МФЦ – руководителю МФЦ;</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МФЦ – органу местного самоуправления, являющемуся учредителем МФЦ.</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FF1D83" w:rsidRPr="00AD393A" w:rsidRDefault="00FF1D83" w:rsidP="005B775D">
      <w:pPr>
        <w:spacing w:after="0" w:line="240" w:lineRule="auto"/>
        <w:ind w:firstLine="709"/>
        <w:contextualSpacing/>
        <w:jc w:val="both"/>
        <w:rPr>
          <w:rFonts w:ascii="Times New Roman" w:eastAsia="Calibri" w:hAnsi="Times New Roman" w:cs="Times New Roman"/>
          <w:sz w:val="28"/>
          <w:szCs w:val="28"/>
        </w:rPr>
      </w:pPr>
      <w:r w:rsidRPr="00AD393A">
        <w:rPr>
          <w:rFonts w:ascii="Times New Roman" w:hAnsi="Times New Roman" w:cs="Times New Roman"/>
          <w:sz w:val="28"/>
          <w:szCs w:val="28"/>
        </w:rPr>
        <w:t xml:space="preserve">5.5. </w:t>
      </w:r>
      <w:r w:rsidRPr="00AD393A">
        <w:rPr>
          <w:rFonts w:ascii="Times New Roman" w:eastAsia="Calibri" w:hAnsi="Times New Roman" w:cs="Times New Roman"/>
          <w:sz w:val="28"/>
          <w:szCs w:val="28"/>
        </w:rPr>
        <w:t>Жалоба, поступившая в уполномоченный орган в форме электронного документа, подлежит рассмотрению в том же порядке, что и при поступлении жалобы на бумажном носителе. В жалобе гражданин кроме сведений, указанных в п. 5.6.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F1D83" w:rsidRPr="00AD393A" w:rsidRDefault="00FF1D83" w:rsidP="005B775D">
      <w:pPr>
        <w:spacing w:after="0" w:line="240" w:lineRule="auto"/>
        <w:ind w:firstLine="709"/>
        <w:contextualSpacing/>
        <w:jc w:val="both"/>
        <w:rPr>
          <w:rFonts w:ascii="Times New Roman" w:eastAsia="Calibri" w:hAnsi="Times New Roman" w:cs="Times New Roman"/>
          <w:sz w:val="28"/>
          <w:szCs w:val="28"/>
        </w:rPr>
      </w:pPr>
      <w:r w:rsidRPr="00AD393A">
        <w:rPr>
          <w:rFonts w:ascii="Times New Roman" w:eastAsia="Calibri" w:hAnsi="Times New Roman" w:cs="Times New Roman"/>
          <w:sz w:val="28"/>
          <w:szCs w:val="28"/>
        </w:rPr>
        <w:t>Ответ на жалобу направляется в форме электронного документа по адресу электронной почты, указанному в жалобе.</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5.6. Жалоба должна содержать:</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 xml:space="preserve">5.7.  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5.8. По результатам рассмотрения жалобы принимается одно из следующих решений:</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rFonts w:ascii="Times New Roman" w:hAnsi="Times New Roman" w:cs="Times New Roman"/>
          <w:sz w:val="28"/>
          <w:szCs w:val="28"/>
        </w:rPr>
        <w:t>Сямженского муниципального округа</w:t>
      </w:r>
      <w:r w:rsidRPr="00AD393A">
        <w:rPr>
          <w:rFonts w:ascii="Times New Roman" w:hAnsi="Times New Roman" w:cs="Times New Roman"/>
          <w:sz w:val="28"/>
          <w:szCs w:val="28"/>
        </w:rPr>
        <w:t>;</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удовлетворении жалобы отказывается.</w:t>
      </w:r>
    </w:p>
    <w:p w:rsidR="00FF1D83" w:rsidRPr="00AD393A" w:rsidRDefault="00FF1D83" w:rsidP="005B77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1D83" w:rsidRPr="00AD393A" w:rsidRDefault="00FF1D83" w:rsidP="005B775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F1D83" w:rsidRPr="00AD393A" w:rsidRDefault="00FF1D83" w:rsidP="005B775D">
      <w:pPr>
        <w:pStyle w:val="ad"/>
        <w:shd w:val="clear" w:color="auto" w:fill="FFFFFF"/>
        <w:spacing w:before="0" w:after="0" w:line="240" w:lineRule="auto"/>
        <w:ind w:firstLine="708"/>
        <w:contextualSpacing/>
        <w:jc w:val="both"/>
        <w:rPr>
          <w:color w:val="auto"/>
          <w:sz w:val="28"/>
          <w:szCs w:val="28"/>
        </w:rPr>
      </w:pPr>
      <w:r w:rsidRPr="00AD393A">
        <w:rPr>
          <w:color w:val="auto"/>
          <w:spacing w:val="2"/>
          <w:sz w:val="28"/>
          <w:szCs w:val="28"/>
        </w:rPr>
        <w:t xml:space="preserve">5.13. </w:t>
      </w:r>
      <w:r w:rsidRPr="00AD393A">
        <w:rPr>
          <w:color w:val="auto"/>
          <w:sz w:val="28"/>
          <w:szCs w:val="28"/>
        </w:rPr>
        <w:t>Основания для приостановления рассмотрения жалобы отсутствуют.</w:t>
      </w:r>
    </w:p>
    <w:p w:rsidR="00FF1D83" w:rsidRPr="00AD393A" w:rsidRDefault="00FF1D83" w:rsidP="005B775D">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5.14. Ответ на жалобу не дается:</w:t>
      </w:r>
    </w:p>
    <w:p w:rsidR="00FF1D83" w:rsidRPr="00AD393A" w:rsidRDefault="00FF1D83" w:rsidP="005B775D">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если в жалобе не указаны фамилия лица, ее направившего, и (или) почтовый адрес, по которому должен быть направлен ответ;</w:t>
      </w:r>
    </w:p>
    <w:p w:rsidR="00FF1D83" w:rsidRPr="00AD393A" w:rsidRDefault="00FF1D83" w:rsidP="005B775D">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 если в жалобе содержатся нецензурные либо оскорбительные выражения, угрозы жизни, здоровью и имуществу должностного лица, а также </w:t>
      </w:r>
      <w:r w:rsidRPr="00AD393A">
        <w:rPr>
          <w:rFonts w:ascii="Times New Roman" w:hAnsi="Times New Roman" w:cs="Times New Roman"/>
          <w:sz w:val="28"/>
          <w:szCs w:val="28"/>
        </w:rPr>
        <w:lastRenderedPageBreak/>
        <w:t>членов его семьи. В этом случае заинтересованному лицу, направившему жалобу, сообщается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w:t>
      </w:r>
    </w:p>
    <w:p w:rsidR="00FF1D83" w:rsidRPr="00AD393A" w:rsidRDefault="00FF1D83" w:rsidP="005B775D">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если текст письменной жалобы не поддается прочтению. В этом случае в течение 7 календарных дней со дня регистрации жалобы об этом сообщается заинтересованному лицу, направившему жалобу, если его фамилия и почтовый адрес поддаются прочтению.</w:t>
      </w:r>
    </w:p>
    <w:p w:rsidR="00FF1D83" w:rsidRPr="00AD393A" w:rsidRDefault="00FF1D83" w:rsidP="005B775D">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Если в письменной жалобе содержится вопрос, на который заинтересованному лицу, направившему жалобу, уже многократно давались письменные ответы по существу в связи с ранее направленными данным лицом жалобами, и при этом в жалобе не приводятся новые доводы или обстоятельства, которые необходимо проверить, уполномоченное должностное лицо вправе принять решение о безосновательности очередной жалобы и прекращении переписки по данному вопросу. О принятом решении информируется заявитель.</w:t>
      </w:r>
    </w:p>
    <w:p w:rsidR="00FF1D83" w:rsidRPr="00575635" w:rsidRDefault="00FF1D83" w:rsidP="005B775D">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C7DEF" w:rsidRPr="00575635" w:rsidRDefault="009C7DEF" w:rsidP="005B775D">
      <w:pPr>
        <w:pStyle w:val="ConsPlusNormal"/>
        <w:contextualSpacing/>
        <w:rPr>
          <w:rFonts w:ascii="Times New Roman" w:hAnsi="Times New Roman" w:cs="Times New Roman"/>
          <w:sz w:val="28"/>
          <w:szCs w:val="28"/>
        </w:rPr>
      </w:pPr>
    </w:p>
    <w:p w:rsidR="009C7DEF" w:rsidRDefault="009C7DEF" w:rsidP="005B775D">
      <w:pPr>
        <w:pStyle w:val="ConsPlusNormal"/>
        <w:ind w:firstLine="540"/>
        <w:contextualSpacing/>
        <w:jc w:val="both"/>
      </w:pPr>
    </w:p>
    <w:p w:rsidR="009C7DEF" w:rsidRDefault="009C7DEF" w:rsidP="005B775D">
      <w:pPr>
        <w:pStyle w:val="ConsPlusNormal"/>
        <w:contextualSpacing/>
      </w:pPr>
    </w:p>
    <w:p w:rsidR="009C7DEF" w:rsidRDefault="009C7DEF" w:rsidP="005B775D">
      <w:pPr>
        <w:pStyle w:val="ConsPlusNormal"/>
        <w:contextualSpacing/>
      </w:pPr>
    </w:p>
    <w:p w:rsidR="009C7DEF" w:rsidRDefault="009C7DEF" w:rsidP="005B775D">
      <w:pPr>
        <w:pStyle w:val="ConsPlusNormal"/>
        <w:contextualSpacing/>
      </w:pPr>
    </w:p>
    <w:p w:rsidR="009C7DEF" w:rsidRDefault="009C7DEF"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FF1D83" w:rsidRDefault="00FF1D83" w:rsidP="005B775D">
      <w:pPr>
        <w:pStyle w:val="ConsPlusNormal"/>
        <w:contextualSpacing/>
      </w:pPr>
    </w:p>
    <w:p w:rsidR="009C7DEF" w:rsidRDefault="009C7DEF" w:rsidP="005B775D">
      <w:pPr>
        <w:pStyle w:val="ConsPlusNormal"/>
        <w:contextualSpacing/>
      </w:pPr>
    </w:p>
    <w:p w:rsidR="009C7DEF" w:rsidRPr="005B775D" w:rsidRDefault="00FF1D83" w:rsidP="005B775D">
      <w:pPr>
        <w:pStyle w:val="ConsPlusNormal"/>
        <w:contextualSpacing/>
        <w:jc w:val="right"/>
        <w:outlineLvl w:val="1"/>
        <w:rPr>
          <w:rFonts w:ascii="Times New Roman" w:hAnsi="Times New Roman" w:cs="Times New Roman"/>
          <w:sz w:val="28"/>
        </w:rPr>
      </w:pPr>
      <w:r w:rsidRPr="005B775D">
        <w:rPr>
          <w:rFonts w:ascii="Times New Roman" w:hAnsi="Times New Roman" w:cs="Times New Roman"/>
          <w:sz w:val="28"/>
        </w:rPr>
        <w:lastRenderedPageBreak/>
        <w:t xml:space="preserve">Приложение </w:t>
      </w:r>
    </w:p>
    <w:p w:rsidR="009C7DEF" w:rsidRPr="005B775D" w:rsidRDefault="009C7DEF" w:rsidP="005B775D">
      <w:pPr>
        <w:pStyle w:val="ConsPlusNormal"/>
        <w:contextualSpacing/>
        <w:jc w:val="right"/>
        <w:rPr>
          <w:rFonts w:ascii="Times New Roman" w:hAnsi="Times New Roman" w:cs="Times New Roman"/>
          <w:sz w:val="28"/>
        </w:rPr>
      </w:pPr>
      <w:r w:rsidRPr="005B775D">
        <w:rPr>
          <w:rFonts w:ascii="Times New Roman" w:hAnsi="Times New Roman" w:cs="Times New Roman"/>
          <w:sz w:val="28"/>
        </w:rPr>
        <w:t>к Административному регламенту</w:t>
      </w:r>
    </w:p>
    <w:p w:rsidR="009C7DEF" w:rsidRDefault="009C7DEF" w:rsidP="005B775D">
      <w:pPr>
        <w:pStyle w:val="ConsPlusNormal"/>
        <w:contextualSpacing/>
      </w:pPr>
    </w:p>
    <w:tbl>
      <w:tblPr>
        <w:tblW w:w="9845" w:type="dxa"/>
        <w:tblBorders>
          <w:top w:val="single" w:sz="4" w:space="0" w:color="auto"/>
          <w:left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1383"/>
        <w:gridCol w:w="261"/>
        <w:gridCol w:w="717"/>
        <w:gridCol w:w="850"/>
        <w:gridCol w:w="397"/>
        <w:gridCol w:w="713"/>
        <w:gridCol w:w="180"/>
        <w:gridCol w:w="694"/>
        <w:gridCol w:w="426"/>
        <w:gridCol w:w="421"/>
        <w:gridCol w:w="907"/>
        <w:gridCol w:w="547"/>
        <w:gridCol w:w="2205"/>
        <w:gridCol w:w="144"/>
      </w:tblGrid>
      <w:tr w:rsidR="009C7DEF" w:rsidRPr="005B775D" w:rsidTr="005B775D">
        <w:trPr>
          <w:gridAfter w:val="1"/>
          <w:wAfter w:w="144" w:type="dxa"/>
        </w:trPr>
        <w:tc>
          <w:tcPr>
            <w:tcW w:w="4321" w:type="dxa"/>
            <w:gridSpan w:val="6"/>
            <w:tcBorders>
              <w:top w:val="single" w:sz="4" w:space="0" w:color="auto"/>
              <w:bottom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3175" w:type="dxa"/>
            <w:gridSpan w:val="6"/>
            <w:vMerge w:val="restart"/>
            <w:tcBorders>
              <w:top w:val="single" w:sz="4" w:space="0" w:color="auto"/>
              <w:bottom w:val="single" w:sz="4" w:space="0" w:color="auto"/>
            </w:tcBorders>
          </w:tcPr>
          <w:p w:rsidR="009C7DEF" w:rsidRPr="005B775D" w:rsidRDefault="009C7DEF" w:rsidP="005B775D">
            <w:pPr>
              <w:pStyle w:val="ConsPlusNormal"/>
              <w:contextualSpacing/>
              <w:jc w:val="center"/>
              <w:rPr>
                <w:rFonts w:ascii="Times New Roman" w:hAnsi="Times New Roman" w:cs="Times New Roman"/>
                <w:sz w:val="24"/>
                <w:szCs w:val="24"/>
              </w:rPr>
            </w:pPr>
            <w:r w:rsidRPr="005B775D">
              <w:rPr>
                <w:rFonts w:ascii="Times New Roman" w:hAnsi="Times New Roman" w:cs="Times New Roman"/>
                <w:sz w:val="24"/>
                <w:szCs w:val="24"/>
              </w:rPr>
              <w:t>Спортивный разряд</w:t>
            </w:r>
          </w:p>
        </w:tc>
        <w:tc>
          <w:tcPr>
            <w:tcW w:w="2205" w:type="dxa"/>
            <w:vMerge w:val="restart"/>
            <w:tcBorders>
              <w:top w:val="single" w:sz="4" w:space="0" w:color="auto"/>
              <w:bottom w:val="single" w:sz="4" w:space="0" w:color="auto"/>
            </w:tcBorders>
          </w:tcPr>
          <w:p w:rsidR="009C7DEF" w:rsidRPr="005B775D" w:rsidRDefault="009C7DEF" w:rsidP="005B775D">
            <w:pPr>
              <w:pStyle w:val="ConsPlusNormal"/>
              <w:contextualSpacing/>
              <w:jc w:val="center"/>
              <w:rPr>
                <w:rFonts w:ascii="Times New Roman" w:hAnsi="Times New Roman" w:cs="Times New Roman"/>
                <w:sz w:val="24"/>
                <w:szCs w:val="24"/>
              </w:rPr>
            </w:pPr>
            <w:r w:rsidRPr="005B775D">
              <w:rPr>
                <w:rFonts w:ascii="Times New Roman" w:hAnsi="Times New Roman" w:cs="Times New Roman"/>
                <w:sz w:val="24"/>
                <w:szCs w:val="24"/>
              </w:rPr>
              <w:t>Фото</w:t>
            </w:r>
          </w:p>
          <w:p w:rsidR="009C7DEF" w:rsidRPr="005B775D" w:rsidRDefault="009C7DEF" w:rsidP="005B775D">
            <w:pPr>
              <w:pStyle w:val="ConsPlusNormal"/>
              <w:contextualSpacing/>
              <w:jc w:val="center"/>
              <w:rPr>
                <w:rFonts w:ascii="Times New Roman" w:hAnsi="Times New Roman" w:cs="Times New Roman"/>
                <w:sz w:val="24"/>
                <w:szCs w:val="24"/>
              </w:rPr>
            </w:pPr>
            <w:r w:rsidRPr="005B775D">
              <w:rPr>
                <w:rFonts w:ascii="Times New Roman" w:hAnsi="Times New Roman" w:cs="Times New Roman"/>
                <w:sz w:val="24"/>
                <w:szCs w:val="24"/>
              </w:rPr>
              <w:t>2 шт.</w:t>
            </w:r>
          </w:p>
          <w:p w:rsidR="009C7DEF" w:rsidRPr="005B775D" w:rsidRDefault="009C7DEF" w:rsidP="005B775D">
            <w:pPr>
              <w:pStyle w:val="ConsPlusNormal"/>
              <w:contextualSpacing/>
              <w:jc w:val="center"/>
              <w:rPr>
                <w:rFonts w:ascii="Times New Roman" w:hAnsi="Times New Roman" w:cs="Times New Roman"/>
                <w:sz w:val="24"/>
                <w:szCs w:val="24"/>
              </w:rPr>
            </w:pPr>
            <w:r w:rsidRPr="005B775D">
              <w:rPr>
                <w:rFonts w:ascii="Times New Roman" w:hAnsi="Times New Roman" w:cs="Times New Roman"/>
                <w:sz w:val="24"/>
                <w:szCs w:val="24"/>
              </w:rPr>
              <w:t>(3 x 4 см)</w:t>
            </w:r>
          </w:p>
          <w:p w:rsidR="009C7DEF" w:rsidRPr="005B775D" w:rsidRDefault="009C7DEF" w:rsidP="005B775D">
            <w:pPr>
              <w:pStyle w:val="ConsPlusNormal"/>
              <w:contextualSpacing/>
              <w:jc w:val="center"/>
              <w:rPr>
                <w:rFonts w:ascii="Times New Roman" w:hAnsi="Times New Roman" w:cs="Times New Roman"/>
                <w:sz w:val="24"/>
                <w:szCs w:val="24"/>
              </w:rPr>
            </w:pPr>
            <w:r w:rsidRPr="005B775D">
              <w:rPr>
                <w:rFonts w:ascii="Times New Roman" w:hAnsi="Times New Roman" w:cs="Times New Roman"/>
                <w:sz w:val="24"/>
                <w:szCs w:val="24"/>
              </w:rPr>
              <w:t>В блоке</w:t>
            </w:r>
          </w:p>
        </w:tc>
      </w:tr>
      <w:tr w:rsidR="009C7DEF" w:rsidRPr="005B775D" w:rsidTr="005B775D">
        <w:trPr>
          <w:gridAfter w:val="1"/>
          <w:wAfter w:w="144" w:type="dxa"/>
          <w:trHeight w:val="276"/>
        </w:trPr>
        <w:tc>
          <w:tcPr>
            <w:tcW w:w="4321" w:type="dxa"/>
            <w:gridSpan w:val="6"/>
            <w:vMerge w:val="restart"/>
            <w:tcBorders>
              <w:top w:val="nil"/>
              <w:bottom w:val="nil"/>
            </w:tcBorders>
          </w:tcPr>
          <w:p w:rsidR="009C7DEF" w:rsidRPr="005B775D" w:rsidRDefault="009C7DEF" w:rsidP="005B775D">
            <w:pPr>
              <w:pStyle w:val="ConsPlusNormal"/>
              <w:contextualSpacing/>
              <w:jc w:val="center"/>
              <w:rPr>
                <w:rFonts w:ascii="Times New Roman" w:hAnsi="Times New Roman" w:cs="Times New Roman"/>
                <w:sz w:val="24"/>
                <w:szCs w:val="24"/>
              </w:rPr>
            </w:pPr>
            <w:bookmarkStart w:id="18" w:name="P429"/>
            <w:bookmarkEnd w:id="18"/>
            <w:r w:rsidRPr="005B775D">
              <w:rPr>
                <w:rFonts w:ascii="Times New Roman" w:hAnsi="Times New Roman" w:cs="Times New Roman"/>
                <w:sz w:val="24"/>
                <w:szCs w:val="24"/>
              </w:rPr>
              <w:t>ПРЕДСТАВЛЕНИЕ</w:t>
            </w:r>
          </w:p>
        </w:tc>
        <w:tc>
          <w:tcPr>
            <w:tcW w:w="3175" w:type="dxa"/>
            <w:gridSpan w:val="6"/>
            <w:vMerge/>
            <w:tcBorders>
              <w:top w:val="single" w:sz="4" w:space="0" w:color="auto"/>
              <w:bottom w:val="single" w:sz="4" w:space="0" w:color="auto"/>
            </w:tcBorders>
          </w:tcPr>
          <w:p w:rsidR="009C7DEF" w:rsidRPr="005B775D" w:rsidRDefault="009C7DEF" w:rsidP="005B775D">
            <w:pPr>
              <w:pStyle w:val="ConsPlusNormal"/>
              <w:contextualSpacing/>
              <w:rPr>
                <w:rFonts w:ascii="Times New Roman" w:hAnsi="Times New Roman" w:cs="Times New Roman"/>
                <w:sz w:val="24"/>
                <w:szCs w:val="24"/>
              </w:rPr>
            </w:pPr>
          </w:p>
        </w:tc>
        <w:tc>
          <w:tcPr>
            <w:tcW w:w="2205" w:type="dxa"/>
            <w:vMerge/>
            <w:tcBorders>
              <w:top w:val="single" w:sz="4" w:space="0" w:color="auto"/>
              <w:bottom w:val="single" w:sz="4" w:space="0" w:color="auto"/>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rPr>
          <w:gridAfter w:val="1"/>
          <w:wAfter w:w="144" w:type="dxa"/>
          <w:trHeight w:val="276"/>
        </w:trPr>
        <w:tc>
          <w:tcPr>
            <w:tcW w:w="4321" w:type="dxa"/>
            <w:gridSpan w:val="6"/>
            <w:vMerge/>
            <w:tcBorders>
              <w:top w:val="nil"/>
              <w:bottom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3175" w:type="dxa"/>
            <w:gridSpan w:val="6"/>
            <w:vMerge w:val="restart"/>
            <w:tcBorders>
              <w:top w:val="single" w:sz="4" w:space="0" w:color="auto"/>
              <w:bottom w:val="single" w:sz="4" w:space="0" w:color="auto"/>
            </w:tcBorders>
          </w:tcPr>
          <w:p w:rsidR="009C7DEF" w:rsidRPr="005B775D" w:rsidRDefault="009C7DEF" w:rsidP="005B775D">
            <w:pPr>
              <w:pStyle w:val="ConsPlusNormal"/>
              <w:contextualSpacing/>
              <w:rPr>
                <w:rFonts w:ascii="Times New Roman" w:hAnsi="Times New Roman" w:cs="Times New Roman"/>
                <w:sz w:val="24"/>
                <w:szCs w:val="24"/>
              </w:rPr>
            </w:pPr>
          </w:p>
        </w:tc>
        <w:tc>
          <w:tcPr>
            <w:tcW w:w="2205" w:type="dxa"/>
            <w:vMerge/>
            <w:tcBorders>
              <w:top w:val="single" w:sz="4" w:space="0" w:color="auto"/>
              <w:bottom w:val="single" w:sz="4" w:space="0" w:color="auto"/>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insideH w:val="single" w:sz="4" w:space="0" w:color="auto"/>
          </w:tblBorders>
        </w:tblPrEx>
        <w:trPr>
          <w:gridAfter w:val="1"/>
          <w:wAfter w:w="144" w:type="dxa"/>
        </w:trPr>
        <w:tc>
          <w:tcPr>
            <w:tcW w:w="4321" w:type="dxa"/>
            <w:gridSpan w:val="6"/>
            <w:tcBorders>
              <w:top w:val="nil"/>
              <w:bottom w:val="single" w:sz="4" w:space="0" w:color="auto"/>
            </w:tcBorders>
          </w:tcPr>
          <w:p w:rsidR="009C7DEF" w:rsidRPr="005B775D" w:rsidRDefault="009C7DEF" w:rsidP="005B775D">
            <w:pPr>
              <w:pStyle w:val="ConsPlusNormal"/>
              <w:contextualSpacing/>
              <w:rPr>
                <w:rFonts w:ascii="Times New Roman" w:hAnsi="Times New Roman" w:cs="Times New Roman"/>
                <w:sz w:val="24"/>
                <w:szCs w:val="24"/>
              </w:rPr>
            </w:pPr>
          </w:p>
        </w:tc>
        <w:tc>
          <w:tcPr>
            <w:tcW w:w="3175" w:type="dxa"/>
            <w:gridSpan w:val="6"/>
            <w:vMerge/>
            <w:tcBorders>
              <w:top w:val="single" w:sz="4" w:space="0" w:color="auto"/>
              <w:bottom w:val="single" w:sz="4" w:space="0" w:color="auto"/>
            </w:tcBorders>
          </w:tcPr>
          <w:p w:rsidR="009C7DEF" w:rsidRPr="005B775D" w:rsidRDefault="009C7DEF" w:rsidP="005B775D">
            <w:pPr>
              <w:pStyle w:val="ConsPlusNormal"/>
              <w:contextualSpacing/>
              <w:rPr>
                <w:rFonts w:ascii="Times New Roman" w:hAnsi="Times New Roman" w:cs="Times New Roman"/>
                <w:sz w:val="24"/>
                <w:szCs w:val="24"/>
              </w:rPr>
            </w:pPr>
          </w:p>
        </w:tc>
        <w:tc>
          <w:tcPr>
            <w:tcW w:w="2205" w:type="dxa"/>
            <w:vMerge/>
            <w:tcBorders>
              <w:top w:val="single" w:sz="4" w:space="0" w:color="auto"/>
              <w:bottom w:val="single" w:sz="4" w:space="0" w:color="auto"/>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rPr>
          <w:gridAfter w:val="1"/>
          <w:wAfter w:w="144" w:type="dxa"/>
        </w:trPr>
        <w:tc>
          <w:tcPr>
            <w:tcW w:w="9701" w:type="dxa"/>
            <w:gridSpan w:val="13"/>
            <w:tcBorders>
              <w:top w:val="single" w:sz="4" w:space="0" w:color="auto"/>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c>
          <w:tcPr>
            <w:tcW w:w="1383"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Вид спорта</w:t>
            </w:r>
          </w:p>
        </w:tc>
        <w:tc>
          <w:tcPr>
            <w:tcW w:w="8318" w:type="dxa"/>
            <w:gridSpan w:val="12"/>
            <w:tcBorders>
              <w:top w:val="nil"/>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144"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c>
          <w:tcPr>
            <w:tcW w:w="1383"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Фамилия</w:t>
            </w:r>
          </w:p>
        </w:tc>
        <w:tc>
          <w:tcPr>
            <w:tcW w:w="3812" w:type="dxa"/>
            <w:gridSpan w:val="7"/>
            <w:tcBorders>
              <w:top w:val="single" w:sz="4" w:space="0" w:color="auto"/>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847" w:type="dxa"/>
            <w:gridSpan w:val="2"/>
            <w:tcBorders>
              <w:top w:val="single" w:sz="4" w:space="0" w:color="auto"/>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Имя</w:t>
            </w:r>
          </w:p>
        </w:tc>
        <w:tc>
          <w:tcPr>
            <w:tcW w:w="3659" w:type="dxa"/>
            <w:gridSpan w:val="3"/>
            <w:tcBorders>
              <w:top w:val="single" w:sz="4" w:space="0" w:color="auto"/>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144"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c>
          <w:tcPr>
            <w:tcW w:w="1383"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Отчество</w:t>
            </w:r>
          </w:p>
        </w:tc>
        <w:tc>
          <w:tcPr>
            <w:tcW w:w="3812" w:type="dxa"/>
            <w:gridSpan w:val="7"/>
            <w:tcBorders>
              <w:top w:val="single" w:sz="4" w:space="0" w:color="auto"/>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1754" w:type="dxa"/>
            <w:gridSpan w:val="3"/>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Дата рождения</w:t>
            </w:r>
          </w:p>
        </w:tc>
        <w:tc>
          <w:tcPr>
            <w:tcW w:w="2752" w:type="dxa"/>
            <w:gridSpan w:val="2"/>
            <w:tcBorders>
              <w:top w:val="single" w:sz="4" w:space="0" w:color="auto"/>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144"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c>
          <w:tcPr>
            <w:tcW w:w="3211" w:type="dxa"/>
            <w:gridSpan w:val="4"/>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Наименование организации</w:t>
            </w:r>
          </w:p>
        </w:tc>
        <w:tc>
          <w:tcPr>
            <w:tcW w:w="6490" w:type="dxa"/>
            <w:gridSpan w:val="9"/>
            <w:tcBorders>
              <w:top w:val="nil"/>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144"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c>
          <w:tcPr>
            <w:tcW w:w="4501" w:type="dxa"/>
            <w:gridSpan w:val="7"/>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Адрес организации, контактный телефон</w:t>
            </w:r>
          </w:p>
        </w:tc>
        <w:tc>
          <w:tcPr>
            <w:tcW w:w="5200" w:type="dxa"/>
            <w:gridSpan w:val="6"/>
            <w:tcBorders>
              <w:top w:val="single" w:sz="4" w:space="0" w:color="auto"/>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144"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c>
          <w:tcPr>
            <w:tcW w:w="3608" w:type="dxa"/>
            <w:gridSpan w:val="5"/>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Место учебы (работы), должность</w:t>
            </w:r>
          </w:p>
        </w:tc>
        <w:tc>
          <w:tcPr>
            <w:tcW w:w="6093" w:type="dxa"/>
            <w:gridSpan w:val="8"/>
            <w:tcBorders>
              <w:top w:val="nil"/>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144"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H w:val="single" w:sz="4" w:space="0" w:color="auto"/>
            <w:insideV w:val="none" w:sz="0" w:space="0" w:color="auto"/>
          </w:tblBorders>
        </w:tblPrEx>
        <w:tc>
          <w:tcPr>
            <w:tcW w:w="3608" w:type="dxa"/>
            <w:gridSpan w:val="5"/>
            <w:tcBorders>
              <w:top w:val="nil"/>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Паспорт (свид. о рожд.) серия</w:t>
            </w:r>
          </w:p>
        </w:tc>
        <w:tc>
          <w:tcPr>
            <w:tcW w:w="1587" w:type="dxa"/>
            <w:gridSpan w:val="3"/>
            <w:tcBorders>
              <w:top w:val="single" w:sz="4" w:space="0" w:color="auto"/>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426" w:type="dxa"/>
            <w:tcBorders>
              <w:top w:val="single" w:sz="4" w:space="0" w:color="auto"/>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N</w:t>
            </w:r>
          </w:p>
        </w:tc>
        <w:tc>
          <w:tcPr>
            <w:tcW w:w="4080" w:type="dxa"/>
            <w:gridSpan w:val="4"/>
            <w:tcBorders>
              <w:top w:val="single" w:sz="4" w:space="0" w:color="auto"/>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144"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c>
          <w:tcPr>
            <w:tcW w:w="2361" w:type="dxa"/>
            <w:gridSpan w:val="3"/>
            <w:tcBorders>
              <w:top w:val="single" w:sz="4" w:space="0" w:color="auto"/>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кем и когда выдан(о)</w:t>
            </w:r>
          </w:p>
        </w:tc>
        <w:tc>
          <w:tcPr>
            <w:tcW w:w="7340" w:type="dxa"/>
            <w:gridSpan w:val="10"/>
            <w:tcBorders>
              <w:top w:val="single" w:sz="4" w:space="0" w:color="auto"/>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144"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c>
          <w:tcPr>
            <w:tcW w:w="4321" w:type="dxa"/>
            <w:gridSpan w:val="6"/>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Место жительство, контактный телефон</w:t>
            </w:r>
          </w:p>
        </w:tc>
        <w:tc>
          <w:tcPr>
            <w:tcW w:w="5380" w:type="dxa"/>
            <w:gridSpan w:val="7"/>
            <w:tcBorders>
              <w:top w:val="single" w:sz="4" w:space="0" w:color="auto"/>
              <w:left w:val="nil"/>
              <w:bottom w:val="single" w:sz="4" w:space="0" w:color="auto"/>
              <w:right w:val="nil"/>
            </w:tcBorders>
            <w:vAlign w:val="bottom"/>
          </w:tcPr>
          <w:p w:rsidR="009C7DEF" w:rsidRPr="005B775D" w:rsidRDefault="009C7DEF" w:rsidP="005B775D">
            <w:pPr>
              <w:pStyle w:val="ConsPlusNormal"/>
              <w:contextualSpacing/>
              <w:rPr>
                <w:rFonts w:ascii="Times New Roman" w:hAnsi="Times New Roman" w:cs="Times New Roman"/>
                <w:sz w:val="24"/>
                <w:szCs w:val="24"/>
              </w:rPr>
            </w:pPr>
          </w:p>
        </w:tc>
        <w:tc>
          <w:tcPr>
            <w:tcW w:w="144"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c>
          <w:tcPr>
            <w:tcW w:w="9701" w:type="dxa"/>
            <w:gridSpan w:val="13"/>
            <w:tcBorders>
              <w:top w:val="nil"/>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144"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c>
          <w:tcPr>
            <w:tcW w:w="3608" w:type="dxa"/>
            <w:gridSpan w:val="5"/>
            <w:tcBorders>
              <w:top w:val="single" w:sz="4" w:space="0" w:color="auto"/>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Имеющийся спортивный разряд</w:t>
            </w:r>
          </w:p>
        </w:tc>
        <w:tc>
          <w:tcPr>
            <w:tcW w:w="6093" w:type="dxa"/>
            <w:gridSpan w:val="8"/>
            <w:tcBorders>
              <w:top w:val="single" w:sz="4" w:space="0" w:color="auto"/>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144"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c>
          <w:tcPr>
            <w:tcW w:w="3608" w:type="dxa"/>
            <w:gridSpan w:val="5"/>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Дата присвоения (подтверждения)</w:t>
            </w:r>
          </w:p>
        </w:tc>
        <w:tc>
          <w:tcPr>
            <w:tcW w:w="6093" w:type="dxa"/>
            <w:gridSpan w:val="8"/>
            <w:tcBorders>
              <w:top w:val="single" w:sz="4" w:space="0" w:color="auto"/>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144"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rPr>
          <w:gridAfter w:val="1"/>
          <w:wAfter w:w="144" w:type="dxa"/>
        </w:trPr>
        <w:tc>
          <w:tcPr>
            <w:tcW w:w="9701" w:type="dxa"/>
            <w:gridSpan w:val="13"/>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rPr>
          <w:gridAfter w:val="1"/>
          <w:wAfter w:w="144" w:type="dxa"/>
        </w:trPr>
        <w:tc>
          <w:tcPr>
            <w:tcW w:w="1644" w:type="dxa"/>
            <w:gridSpan w:val="2"/>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Руководитель</w:t>
            </w:r>
          </w:p>
        </w:tc>
        <w:tc>
          <w:tcPr>
            <w:tcW w:w="1964" w:type="dxa"/>
            <w:gridSpan w:val="3"/>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713"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5380" w:type="dxa"/>
            <w:gridSpan w:val="7"/>
            <w:tcBorders>
              <w:top w:val="nil"/>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rPr>
          <w:gridAfter w:val="1"/>
          <w:wAfter w:w="144" w:type="dxa"/>
        </w:trPr>
        <w:tc>
          <w:tcPr>
            <w:tcW w:w="1644" w:type="dxa"/>
            <w:gridSpan w:val="2"/>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1964" w:type="dxa"/>
            <w:gridSpan w:val="3"/>
            <w:tcBorders>
              <w:top w:val="nil"/>
              <w:left w:val="nil"/>
              <w:bottom w:val="nil"/>
              <w:right w:val="nil"/>
            </w:tcBorders>
          </w:tcPr>
          <w:p w:rsidR="009C7DEF" w:rsidRPr="005B775D" w:rsidRDefault="009C7DEF" w:rsidP="005B775D">
            <w:pPr>
              <w:pStyle w:val="ConsPlusNormal"/>
              <w:contextualSpacing/>
              <w:jc w:val="center"/>
              <w:rPr>
                <w:rFonts w:ascii="Times New Roman" w:hAnsi="Times New Roman" w:cs="Times New Roman"/>
                <w:sz w:val="24"/>
                <w:szCs w:val="24"/>
              </w:rPr>
            </w:pPr>
            <w:r w:rsidRPr="005B775D">
              <w:rPr>
                <w:rFonts w:ascii="Times New Roman" w:hAnsi="Times New Roman" w:cs="Times New Roman"/>
                <w:sz w:val="24"/>
                <w:szCs w:val="24"/>
              </w:rPr>
              <w:t>подпись</w:t>
            </w:r>
          </w:p>
        </w:tc>
        <w:tc>
          <w:tcPr>
            <w:tcW w:w="713" w:type="dxa"/>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5380" w:type="dxa"/>
            <w:gridSpan w:val="7"/>
            <w:tcBorders>
              <w:top w:val="single" w:sz="4" w:space="0" w:color="auto"/>
              <w:left w:val="nil"/>
              <w:bottom w:val="nil"/>
              <w:right w:val="nil"/>
            </w:tcBorders>
          </w:tcPr>
          <w:p w:rsidR="009C7DEF" w:rsidRPr="005B775D" w:rsidRDefault="009C7DEF" w:rsidP="005B775D">
            <w:pPr>
              <w:pStyle w:val="ConsPlusNormal"/>
              <w:contextualSpacing/>
              <w:jc w:val="center"/>
              <w:rPr>
                <w:rFonts w:ascii="Times New Roman" w:hAnsi="Times New Roman" w:cs="Times New Roman"/>
                <w:sz w:val="24"/>
                <w:szCs w:val="24"/>
              </w:rPr>
            </w:pPr>
            <w:r w:rsidRPr="005B775D">
              <w:rPr>
                <w:rFonts w:ascii="Times New Roman" w:hAnsi="Times New Roman" w:cs="Times New Roman"/>
                <w:sz w:val="24"/>
                <w:szCs w:val="24"/>
              </w:rPr>
              <w:t>Фамилия ИО</w:t>
            </w:r>
          </w:p>
        </w:tc>
      </w:tr>
      <w:tr w:rsidR="009C7DEF" w:rsidRPr="005B775D" w:rsidTr="005B775D">
        <w:tblPrEx>
          <w:tblBorders>
            <w:left w:val="none" w:sz="0" w:space="0" w:color="auto"/>
            <w:right w:val="none" w:sz="0" w:space="0" w:color="auto"/>
            <w:insideV w:val="none" w:sz="0" w:space="0" w:color="auto"/>
          </w:tblBorders>
        </w:tblPrEx>
        <w:trPr>
          <w:gridAfter w:val="1"/>
          <w:wAfter w:w="144" w:type="dxa"/>
        </w:trPr>
        <w:tc>
          <w:tcPr>
            <w:tcW w:w="4321" w:type="dxa"/>
            <w:gridSpan w:val="6"/>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М.п.</w:t>
            </w:r>
          </w:p>
        </w:tc>
        <w:tc>
          <w:tcPr>
            <w:tcW w:w="5380" w:type="dxa"/>
            <w:gridSpan w:val="7"/>
            <w:tcBorders>
              <w:top w:val="nil"/>
              <w:left w:val="nil"/>
              <w:bottom w:val="single" w:sz="4" w:space="0" w:color="auto"/>
              <w:right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left w:val="none" w:sz="0" w:space="0" w:color="auto"/>
            <w:right w:val="none" w:sz="0" w:space="0" w:color="auto"/>
            <w:insideV w:val="none" w:sz="0" w:space="0" w:color="auto"/>
          </w:tblBorders>
        </w:tblPrEx>
        <w:trPr>
          <w:gridAfter w:val="1"/>
          <w:wAfter w:w="144" w:type="dxa"/>
        </w:trPr>
        <w:tc>
          <w:tcPr>
            <w:tcW w:w="4321" w:type="dxa"/>
            <w:gridSpan w:val="6"/>
            <w:tcBorders>
              <w:top w:val="nil"/>
              <w:left w:val="nil"/>
              <w:bottom w:val="nil"/>
              <w:right w:val="nil"/>
            </w:tcBorders>
          </w:tcPr>
          <w:p w:rsidR="009C7DEF" w:rsidRPr="005B775D" w:rsidRDefault="009C7DEF" w:rsidP="005B775D">
            <w:pPr>
              <w:pStyle w:val="ConsPlusNormal"/>
              <w:contextualSpacing/>
              <w:rPr>
                <w:rFonts w:ascii="Times New Roman" w:hAnsi="Times New Roman" w:cs="Times New Roman"/>
                <w:sz w:val="24"/>
                <w:szCs w:val="24"/>
              </w:rPr>
            </w:pPr>
          </w:p>
        </w:tc>
        <w:tc>
          <w:tcPr>
            <w:tcW w:w="5380" w:type="dxa"/>
            <w:gridSpan w:val="7"/>
            <w:tcBorders>
              <w:top w:val="single" w:sz="4" w:space="0" w:color="auto"/>
              <w:left w:val="nil"/>
              <w:bottom w:val="nil"/>
              <w:right w:val="nil"/>
            </w:tcBorders>
          </w:tcPr>
          <w:p w:rsidR="009C7DEF" w:rsidRPr="005B775D" w:rsidRDefault="009C7DEF" w:rsidP="005B775D">
            <w:pPr>
              <w:pStyle w:val="ConsPlusNormal"/>
              <w:contextualSpacing/>
              <w:jc w:val="center"/>
              <w:rPr>
                <w:rFonts w:ascii="Times New Roman" w:hAnsi="Times New Roman" w:cs="Times New Roman"/>
                <w:sz w:val="24"/>
                <w:szCs w:val="24"/>
              </w:rPr>
            </w:pPr>
            <w:r w:rsidRPr="005B775D">
              <w:rPr>
                <w:rFonts w:ascii="Times New Roman" w:hAnsi="Times New Roman" w:cs="Times New Roman"/>
                <w:sz w:val="24"/>
                <w:szCs w:val="24"/>
              </w:rPr>
              <w:t>дата</w:t>
            </w:r>
          </w:p>
        </w:tc>
      </w:tr>
    </w:tbl>
    <w:p w:rsidR="009C7DEF" w:rsidRPr="005B775D" w:rsidRDefault="009C7DEF" w:rsidP="005B775D">
      <w:pPr>
        <w:pStyle w:val="ConsPlusNormal"/>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1977"/>
        <w:gridCol w:w="2948"/>
        <w:gridCol w:w="1957"/>
        <w:gridCol w:w="2819"/>
      </w:tblGrid>
      <w:tr w:rsidR="009C7DEF" w:rsidRPr="005B775D" w:rsidTr="005B775D">
        <w:tc>
          <w:tcPr>
            <w:tcW w:w="9701" w:type="dxa"/>
            <w:gridSpan w:val="4"/>
            <w:tcBorders>
              <w:bottom w:val="nil"/>
            </w:tcBorders>
          </w:tcPr>
          <w:p w:rsidR="009C7DEF" w:rsidRPr="005B775D" w:rsidRDefault="009C7DEF" w:rsidP="005B775D">
            <w:pPr>
              <w:pStyle w:val="ConsPlusNormal"/>
              <w:contextualSpacing/>
              <w:jc w:val="center"/>
              <w:rPr>
                <w:rFonts w:ascii="Times New Roman" w:hAnsi="Times New Roman" w:cs="Times New Roman"/>
                <w:sz w:val="24"/>
                <w:szCs w:val="24"/>
              </w:rPr>
            </w:pPr>
            <w:r w:rsidRPr="005B775D">
              <w:rPr>
                <w:rFonts w:ascii="Times New Roman" w:hAnsi="Times New Roman" w:cs="Times New Roman"/>
                <w:sz w:val="24"/>
                <w:szCs w:val="24"/>
              </w:rPr>
              <w:t>ОСНОВНЫЕ ПОКАЗАТЕЛИ</w:t>
            </w:r>
          </w:p>
          <w:p w:rsidR="009C7DEF" w:rsidRPr="005B775D" w:rsidRDefault="009C7DEF" w:rsidP="005B775D">
            <w:pPr>
              <w:pStyle w:val="ConsPlusNormal"/>
              <w:contextualSpacing/>
              <w:jc w:val="center"/>
              <w:rPr>
                <w:rFonts w:ascii="Times New Roman" w:hAnsi="Times New Roman" w:cs="Times New Roman"/>
                <w:sz w:val="24"/>
                <w:szCs w:val="24"/>
              </w:rPr>
            </w:pPr>
            <w:r w:rsidRPr="005B775D">
              <w:rPr>
                <w:rFonts w:ascii="Times New Roman" w:hAnsi="Times New Roman" w:cs="Times New Roman"/>
                <w:sz w:val="24"/>
                <w:szCs w:val="24"/>
              </w:rPr>
              <w:t>(нормативы)</w:t>
            </w:r>
          </w:p>
        </w:tc>
      </w:tr>
      <w:tr w:rsidR="009C7DEF" w:rsidRPr="005B775D" w:rsidTr="005B775D">
        <w:tc>
          <w:tcPr>
            <w:tcW w:w="9701" w:type="dxa"/>
            <w:gridSpan w:val="4"/>
            <w:tcBorders>
              <w:top w:val="nil"/>
            </w:tcBorders>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insideH w:val="single" w:sz="4" w:space="0" w:color="auto"/>
          </w:tblBorders>
        </w:tblPrEx>
        <w:tc>
          <w:tcPr>
            <w:tcW w:w="1977" w:type="dxa"/>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 xml:space="preserve">Дата выполнения </w:t>
            </w:r>
            <w:r w:rsidRPr="005B775D">
              <w:rPr>
                <w:rFonts w:ascii="Times New Roman" w:hAnsi="Times New Roman" w:cs="Times New Roman"/>
                <w:sz w:val="24"/>
                <w:szCs w:val="24"/>
              </w:rPr>
              <w:lastRenderedPageBreak/>
              <w:t>(Число, м-ц, год.)</w:t>
            </w:r>
          </w:p>
        </w:tc>
        <w:tc>
          <w:tcPr>
            <w:tcW w:w="2948" w:type="dxa"/>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lastRenderedPageBreak/>
              <w:t xml:space="preserve">Наименования </w:t>
            </w:r>
            <w:r w:rsidRPr="005B775D">
              <w:rPr>
                <w:rFonts w:ascii="Times New Roman" w:hAnsi="Times New Roman" w:cs="Times New Roman"/>
                <w:sz w:val="24"/>
                <w:szCs w:val="24"/>
              </w:rPr>
              <w:lastRenderedPageBreak/>
              <w:t>соревнований</w:t>
            </w:r>
          </w:p>
        </w:tc>
        <w:tc>
          <w:tcPr>
            <w:tcW w:w="4776" w:type="dxa"/>
            <w:gridSpan w:val="2"/>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lastRenderedPageBreak/>
              <w:t xml:space="preserve">Сведения о выполнении норм, требований и </w:t>
            </w:r>
            <w:r w:rsidRPr="005B775D">
              <w:rPr>
                <w:rFonts w:ascii="Times New Roman" w:hAnsi="Times New Roman" w:cs="Times New Roman"/>
                <w:sz w:val="24"/>
                <w:szCs w:val="24"/>
              </w:rPr>
              <w:lastRenderedPageBreak/>
              <w:t>условий их выполнения в соответствии с ЕВСК</w:t>
            </w:r>
          </w:p>
        </w:tc>
      </w:tr>
      <w:tr w:rsidR="009C7DEF" w:rsidRPr="005B775D" w:rsidTr="005B775D">
        <w:tblPrEx>
          <w:tblBorders>
            <w:insideH w:val="single" w:sz="4" w:space="0" w:color="auto"/>
          </w:tblBorders>
        </w:tblPrEx>
        <w:tc>
          <w:tcPr>
            <w:tcW w:w="1977" w:type="dxa"/>
          </w:tcPr>
          <w:p w:rsidR="009C7DEF" w:rsidRPr="005B775D" w:rsidRDefault="009C7DEF" w:rsidP="005B775D">
            <w:pPr>
              <w:pStyle w:val="ConsPlusNormal"/>
              <w:contextualSpacing/>
              <w:rPr>
                <w:rFonts w:ascii="Times New Roman" w:hAnsi="Times New Roman" w:cs="Times New Roman"/>
                <w:sz w:val="24"/>
                <w:szCs w:val="24"/>
              </w:rPr>
            </w:pPr>
          </w:p>
        </w:tc>
        <w:tc>
          <w:tcPr>
            <w:tcW w:w="2948" w:type="dxa"/>
          </w:tcPr>
          <w:p w:rsidR="009C7DEF" w:rsidRPr="005B775D" w:rsidRDefault="009C7DEF" w:rsidP="005B775D">
            <w:pPr>
              <w:pStyle w:val="ConsPlusNormal"/>
              <w:contextualSpacing/>
              <w:rPr>
                <w:rFonts w:ascii="Times New Roman" w:hAnsi="Times New Roman" w:cs="Times New Roman"/>
                <w:sz w:val="24"/>
                <w:szCs w:val="24"/>
              </w:rPr>
            </w:pPr>
          </w:p>
        </w:tc>
        <w:tc>
          <w:tcPr>
            <w:tcW w:w="4776" w:type="dxa"/>
            <w:gridSpan w:val="2"/>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insideH w:val="single" w:sz="4" w:space="0" w:color="auto"/>
          </w:tblBorders>
        </w:tblPrEx>
        <w:tc>
          <w:tcPr>
            <w:tcW w:w="1977" w:type="dxa"/>
          </w:tcPr>
          <w:p w:rsidR="009C7DEF" w:rsidRPr="005B775D" w:rsidRDefault="009C7DEF" w:rsidP="005B775D">
            <w:pPr>
              <w:pStyle w:val="ConsPlusNormal"/>
              <w:contextualSpacing/>
              <w:rPr>
                <w:rFonts w:ascii="Times New Roman" w:hAnsi="Times New Roman" w:cs="Times New Roman"/>
                <w:sz w:val="24"/>
                <w:szCs w:val="24"/>
              </w:rPr>
            </w:pPr>
          </w:p>
        </w:tc>
        <w:tc>
          <w:tcPr>
            <w:tcW w:w="2948" w:type="dxa"/>
          </w:tcPr>
          <w:p w:rsidR="009C7DEF" w:rsidRPr="005B775D" w:rsidRDefault="009C7DEF" w:rsidP="005B775D">
            <w:pPr>
              <w:pStyle w:val="ConsPlusNormal"/>
              <w:contextualSpacing/>
              <w:rPr>
                <w:rFonts w:ascii="Times New Roman" w:hAnsi="Times New Roman" w:cs="Times New Roman"/>
                <w:sz w:val="24"/>
                <w:szCs w:val="24"/>
              </w:rPr>
            </w:pPr>
          </w:p>
        </w:tc>
        <w:tc>
          <w:tcPr>
            <w:tcW w:w="4776" w:type="dxa"/>
            <w:gridSpan w:val="2"/>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insideH w:val="single" w:sz="4" w:space="0" w:color="auto"/>
          </w:tblBorders>
        </w:tblPrEx>
        <w:tc>
          <w:tcPr>
            <w:tcW w:w="1977" w:type="dxa"/>
          </w:tcPr>
          <w:p w:rsidR="009C7DEF" w:rsidRPr="005B775D" w:rsidRDefault="009C7DEF" w:rsidP="005B775D">
            <w:pPr>
              <w:pStyle w:val="ConsPlusNormal"/>
              <w:contextualSpacing/>
              <w:rPr>
                <w:rFonts w:ascii="Times New Roman" w:hAnsi="Times New Roman" w:cs="Times New Roman"/>
                <w:sz w:val="24"/>
                <w:szCs w:val="24"/>
              </w:rPr>
            </w:pPr>
          </w:p>
        </w:tc>
        <w:tc>
          <w:tcPr>
            <w:tcW w:w="2948" w:type="dxa"/>
          </w:tcPr>
          <w:p w:rsidR="009C7DEF" w:rsidRPr="005B775D" w:rsidRDefault="009C7DEF" w:rsidP="005B775D">
            <w:pPr>
              <w:pStyle w:val="ConsPlusNormal"/>
              <w:contextualSpacing/>
              <w:rPr>
                <w:rFonts w:ascii="Times New Roman" w:hAnsi="Times New Roman" w:cs="Times New Roman"/>
                <w:sz w:val="24"/>
                <w:szCs w:val="24"/>
              </w:rPr>
            </w:pPr>
          </w:p>
        </w:tc>
        <w:tc>
          <w:tcPr>
            <w:tcW w:w="4776" w:type="dxa"/>
            <w:gridSpan w:val="2"/>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insideH w:val="single" w:sz="4" w:space="0" w:color="auto"/>
          </w:tblBorders>
        </w:tblPrEx>
        <w:tc>
          <w:tcPr>
            <w:tcW w:w="1977" w:type="dxa"/>
          </w:tcPr>
          <w:p w:rsidR="009C7DEF" w:rsidRPr="005B775D" w:rsidRDefault="009C7DEF" w:rsidP="005B775D">
            <w:pPr>
              <w:pStyle w:val="ConsPlusNormal"/>
              <w:contextualSpacing/>
              <w:rPr>
                <w:rFonts w:ascii="Times New Roman" w:hAnsi="Times New Roman" w:cs="Times New Roman"/>
                <w:sz w:val="24"/>
                <w:szCs w:val="24"/>
              </w:rPr>
            </w:pPr>
          </w:p>
        </w:tc>
        <w:tc>
          <w:tcPr>
            <w:tcW w:w="2948" w:type="dxa"/>
          </w:tcPr>
          <w:p w:rsidR="009C7DEF" w:rsidRPr="005B775D" w:rsidRDefault="009C7DEF" w:rsidP="005B775D">
            <w:pPr>
              <w:pStyle w:val="ConsPlusNormal"/>
              <w:contextualSpacing/>
              <w:rPr>
                <w:rFonts w:ascii="Times New Roman" w:hAnsi="Times New Roman" w:cs="Times New Roman"/>
                <w:sz w:val="24"/>
                <w:szCs w:val="24"/>
              </w:rPr>
            </w:pPr>
          </w:p>
        </w:tc>
        <w:tc>
          <w:tcPr>
            <w:tcW w:w="4776" w:type="dxa"/>
            <w:gridSpan w:val="2"/>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insideH w:val="single" w:sz="4" w:space="0" w:color="auto"/>
          </w:tblBorders>
        </w:tblPrEx>
        <w:tc>
          <w:tcPr>
            <w:tcW w:w="1977" w:type="dxa"/>
          </w:tcPr>
          <w:p w:rsidR="009C7DEF" w:rsidRPr="005B775D" w:rsidRDefault="009C7DEF" w:rsidP="005B775D">
            <w:pPr>
              <w:pStyle w:val="ConsPlusNormal"/>
              <w:contextualSpacing/>
              <w:jc w:val="center"/>
              <w:rPr>
                <w:rFonts w:ascii="Times New Roman" w:hAnsi="Times New Roman" w:cs="Times New Roman"/>
                <w:sz w:val="24"/>
                <w:szCs w:val="24"/>
              </w:rPr>
            </w:pPr>
            <w:r w:rsidRPr="005B775D">
              <w:rPr>
                <w:rFonts w:ascii="Times New Roman" w:hAnsi="Times New Roman" w:cs="Times New Roman"/>
                <w:sz w:val="24"/>
                <w:szCs w:val="24"/>
              </w:rPr>
              <w:t>Должность судьи</w:t>
            </w:r>
          </w:p>
        </w:tc>
        <w:tc>
          <w:tcPr>
            <w:tcW w:w="2948" w:type="dxa"/>
          </w:tcPr>
          <w:p w:rsidR="009C7DEF" w:rsidRPr="005B775D" w:rsidRDefault="009C7DEF" w:rsidP="005B775D">
            <w:pPr>
              <w:pStyle w:val="ConsPlusNormal"/>
              <w:contextualSpacing/>
              <w:jc w:val="center"/>
              <w:rPr>
                <w:rFonts w:ascii="Times New Roman" w:hAnsi="Times New Roman" w:cs="Times New Roman"/>
                <w:sz w:val="24"/>
                <w:szCs w:val="24"/>
              </w:rPr>
            </w:pPr>
            <w:r w:rsidRPr="005B775D">
              <w:rPr>
                <w:rFonts w:ascii="Times New Roman" w:hAnsi="Times New Roman" w:cs="Times New Roman"/>
                <w:sz w:val="24"/>
                <w:szCs w:val="24"/>
              </w:rPr>
              <w:t>Ф.И.О.</w:t>
            </w:r>
          </w:p>
        </w:tc>
        <w:tc>
          <w:tcPr>
            <w:tcW w:w="1957" w:type="dxa"/>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Принадлежность к региону (город, район)</w:t>
            </w:r>
          </w:p>
        </w:tc>
        <w:tc>
          <w:tcPr>
            <w:tcW w:w="2819" w:type="dxa"/>
          </w:tcPr>
          <w:p w:rsidR="009C7DEF" w:rsidRPr="005B775D" w:rsidRDefault="009C7DEF" w:rsidP="005B775D">
            <w:pPr>
              <w:pStyle w:val="ConsPlusNormal"/>
              <w:contextualSpacing/>
              <w:rPr>
                <w:rFonts w:ascii="Times New Roman" w:hAnsi="Times New Roman" w:cs="Times New Roman"/>
                <w:sz w:val="24"/>
                <w:szCs w:val="24"/>
              </w:rPr>
            </w:pPr>
            <w:r w:rsidRPr="005B775D">
              <w:rPr>
                <w:rFonts w:ascii="Times New Roman" w:hAnsi="Times New Roman" w:cs="Times New Roman"/>
                <w:sz w:val="24"/>
                <w:szCs w:val="24"/>
              </w:rPr>
              <w:t>Квалификационная категория</w:t>
            </w:r>
          </w:p>
        </w:tc>
      </w:tr>
      <w:tr w:rsidR="009C7DEF" w:rsidRPr="005B775D" w:rsidTr="005B775D">
        <w:tblPrEx>
          <w:tblBorders>
            <w:insideH w:val="single" w:sz="4" w:space="0" w:color="auto"/>
          </w:tblBorders>
        </w:tblPrEx>
        <w:tc>
          <w:tcPr>
            <w:tcW w:w="1977" w:type="dxa"/>
          </w:tcPr>
          <w:p w:rsidR="009C7DEF" w:rsidRPr="005B775D" w:rsidRDefault="009C7DEF" w:rsidP="005B775D">
            <w:pPr>
              <w:pStyle w:val="ConsPlusNormal"/>
              <w:contextualSpacing/>
              <w:rPr>
                <w:rFonts w:ascii="Times New Roman" w:hAnsi="Times New Roman" w:cs="Times New Roman"/>
                <w:sz w:val="24"/>
                <w:szCs w:val="24"/>
              </w:rPr>
            </w:pPr>
          </w:p>
        </w:tc>
        <w:tc>
          <w:tcPr>
            <w:tcW w:w="2948" w:type="dxa"/>
          </w:tcPr>
          <w:p w:rsidR="009C7DEF" w:rsidRPr="005B775D" w:rsidRDefault="009C7DEF" w:rsidP="005B775D">
            <w:pPr>
              <w:pStyle w:val="ConsPlusNormal"/>
              <w:contextualSpacing/>
              <w:rPr>
                <w:rFonts w:ascii="Times New Roman" w:hAnsi="Times New Roman" w:cs="Times New Roman"/>
                <w:sz w:val="24"/>
                <w:szCs w:val="24"/>
              </w:rPr>
            </w:pPr>
          </w:p>
        </w:tc>
        <w:tc>
          <w:tcPr>
            <w:tcW w:w="1957" w:type="dxa"/>
          </w:tcPr>
          <w:p w:rsidR="009C7DEF" w:rsidRPr="005B775D" w:rsidRDefault="009C7DEF" w:rsidP="005B775D">
            <w:pPr>
              <w:pStyle w:val="ConsPlusNormal"/>
              <w:contextualSpacing/>
              <w:rPr>
                <w:rFonts w:ascii="Times New Roman" w:hAnsi="Times New Roman" w:cs="Times New Roman"/>
                <w:sz w:val="24"/>
                <w:szCs w:val="24"/>
              </w:rPr>
            </w:pPr>
          </w:p>
        </w:tc>
        <w:tc>
          <w:tcPr>
            <w:tcW w:w="2819" w:type="dxa"/>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insideH w:val="single" w:sz="4" w:space="0" w:color="auto"/>
          </w:tblBorders>
        </w:tblPrEx>
        <w:tc>
          <w:tcPr>
            <w:tcW w:w="1977" w:type="dxa"/>
          </w:tcPr>
          <w:p w:rsidR="009C7DEF" w:rsidRPr="005B775D" w:rsidRDefault="009C7DEF" w:rsidP="005B775D">
            <w:pPr>
              <w:pStyle w:val="ConsPlusNormal"/>
              <w:contextualSpacing/>
              <w:rPr>
                <w:rFonts w:ascii="Times New Roman" w:hAnsi="Times New Roman" w:cs="Times New Roman"/>
                <w:sz w:val="24"/>
                <w:szCs w:val="24"/>
              </w:rPr>
            </w:pPr>
          </w:p>
        </w:tc>
        <w:tc>
          <w:tcPr>
            <w:tcW w:w="2948" w:type="dxa"/>
          </w:tcPr>
          <w:p w:rsidR="009C7DEF" w:rsidRPr="005B775D" w:rsidRDefault="009C7DEF" w:rsidP="005B775D">
            <w:pPr>
              <w:pStyle w:val="ConsPlusNormal"/>
              <w:contextualSpacing/>
              <w:rPr>
                <w:rFonts w:ascii="Times New Roman" w:hAnsi="Times New Roman" w:cs="Times New Roman"/>
                <w:sz w:val="24"/>
                <w:szCs w:val="24"/>
              </w:rPr>
            </w:pPr>
          </w:p>
        </w:tc>
        <w:tc>
          <w:tcPr>
            <w:tcW w:w="1957" w:type="dxa"/>
          </w:tcPr>
          <w:p w:rsidR="009C7DEF" w:rsidRPr="005B775D" w:rsidRDefault="009C7DEF" w:rsidP="005B775D">
            <w:pPr>
              <w:pStyle w:val="ConsPlusNormal"/>
              <w:contextualSpacing/>
              <w:rPr>
                <w:rFonts w:ascii="Times New Roman" w:hAnsi="Times New Roman" w:cs="Times New Roman"/>
                <w:sz w:val="24"/>
                <w:szCs w:val="24"/>
              </w:rPr>
            </w:pPr>
          </w:p>
        </w:tc>
        <w:tc>
          <w:tcPr>
            <w:tcW w:w="2819" w:type="dxa"/>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insideH w:val="single" w:sz="4" w:space="0" w:color="auto"/>
          </w:tblBorders>
        </w:tblPrEx>
        <w:tc>
          <w:tcPr>
            <w:tcW w:w="1977" w:type="dxa"/>
          </w:tcPr>
          <w:p w:rsidR="009C7DEF" w:rsidRPr="005B775D" w:rsidRDefault="009C7DEF" w:rsidP="005B775D">
            <w:pPr>
              <w:pStyle w:val="ConsPlusNormal"/>
              <w:contextualSpacing/>
              <w:rPr>
                <w:rFonts w:ascii="Times New Roman" w:hAnsi="Times New Roman" w:cs="Times New Roman"/>
                <w:sz w:val="24"/>
                <w:szCs w:val="24"/>
              </w:rPr>
            </w:pPr>
          </w:p>
        </w:tc>
        <w:tc>
          <w:tcPr>
            <w:tcW w:w="2948" w:type="dxa"/>
          </w:tcPr>
          <w:p w:rsidR="009C7DEF" w:rsidRPr="005B775D" w:rsidRDefault="009C7DEF" w:rsidP="005B775D">
            <w:pPr>
              <w:pStyle w:val="ConsPlusNormal"/>
              <w:contextualSpacing/>
              <w:rPr>
                <w:rFonts w:ascii="Times New Roman" w:hAnsi="Times New Roman" w:cs="Times New Roman"/>
                <w:sz w:val="24"/>
                <w:szCs w:val="24"/>
              </w:rPr>
            </w:pPr>
          </w:p>
        </w:tc>
        <w:tc>
          <w:tcPr>
            <w:tcW w:w="1957" w:type="dxa"/>
          </w:tcPr>
          <w:p w:rsidR="009C7DEF" w:rsidRPr="005B775D" w:rsidRDefault="009C7DEF" w:rsidP="005B775D">
            <w:pPr>
              <w:pStyle w:val="ConsPlusNormal"/>
              <w:contextualSpacing/>
              <w:rPr>
                <w:rFonts w:ascii="Times New Roman" w:hAnsi="Times New Roman" w:cs="Times New Roman"/>
                <w:sz w:val="24"/>
                <w:szCs w:val="24"/>
              </w:rPr>
            </w:pPr>
          </w:p>
        </w:tc>
        <w:tc>
          <w:tcPr>
            <w:tcW w:w="2819" w:type="dxa"/>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insideH w:val="single" w:sz="4" w:space="0" w:color="auto"/>
          </w:tblBorders>
        </w:tblPrEx>
        <w:tc>
          <w:tcPr>
            <w:tcW w:w="1977" w:type="dxa"/>
          </w:tcPr>
          <w:p w:rsidR="009C7DEF" w:rsidRPr="005B775D" w:rsidRDefault="009C7DEF" w:rsidP="005B775D">
            <w:pPr>
              <w:pStyle w:val="ConsPlusNormal"/>
              <w:contextualSpacing/>
              <w:rPr>
                <w:rFonts w:ascii="Times New Roman" w:hAnsi="Times New Roman" w:cs="Times New Roman"/>
                <w:sz w:val="24"/>
                <w:szCs w:val="24"/>
              </w:rPr>
            </w:pPr>
          </w:p>
        </w:tc>
        <w:tc>
          <w:tcPr>
            <w:tcW w:w="2948" w:type="dxa"/>
          </w:tcPr>
          <w:p w:rsidR="009C7DEF" w:rsidRPr="005B775D" w:rsidRDefault="009C7DEF" w:rsidP="005B775D">
            <w:pPr>
              <w:pStyle w:val="ConsPlusNormal"/>
              <w:contextualSpacing/>
              <w:rPr>
                <w:rFonts w:ascii="Times New Roman" w:hAnsi="Times New Roman" w:cs="Times New Roman"/>
                <w:sz w:val="24"/>
                <w:szCs w:val="24"/>
              </w:rPr>
            </w:pPr>
          </w:p>
        </w:tc>
        <w:tc>
          <w:tcPr>
            <w:tcW w:w="1957" w:type="dxa"/>
          </w:tcPr>
          <w:p w:rsidR="009C7DEF" w:rsidRPr="005B775D" w:rsidRDefault="009C7DEF" w:rsidP="005B775D">
            <w:pPr>
              <w:pStyle w:val="ConsPlusNormal"/>
              <w:contextualSpacing/>
              <w:rPr>
                <w:rFonts w:ascii="Times New Roman" w:hAnsi="Times New Roman" w:cs="Times New Roman"/>
                <w:sz w:val="24"/>
                <w:szCs w:val="24"/>
              </w:rPr>
            </w:pPr>
          </w:p>
        </w:tc>
        <w:tc>
          <w:tcPr>
            <w:tcW w:w="2819" w:type="dxa"/>
          </w:tcPr>
          <w:p w:rsidR="009C7DEF" w:rsidRPr="005B775D" w:rsidRDefault="009C7DEF" w:rsidP="005B775D">
            <w:pPr>
              <w:pStyle w:val="ConsPlusNormal"/>
              <w:contextualSpacing/>
              <w:rPr>
                <w:rFonts w:ascii="Times New Roman" w:hAnsi="Times New Roman" w:cs="Times New Roman"/>
                <w:sz w:val="24"/>
                <w:szCs w:val="24"/>
              </w:rPr>
            </w:pPr>
          </w:p>
        </w:tc>
      </w:tr>
      <w:tr w:rsidR="009C7DEF" w:rsidRPr="005B775D" w:rsidTr="005B775D">
        <w:tblPrEx>
          <w:tblBorders>
            <w:insideH w:val="single" w:sz="4" w:space="0" w:color="auto"/>
          </w:tblBorders>
        </w:tblPrEx>
        <w:tc>
          <w:tcPr>
            <w:tcW w:w="1977" w:type="dxa"/>
          </w:tcPr>
          <w:p w:rsidR="009C7DEF" w:rsidRPr="005B775D" w:rsidRDefault="009C7DEF" w:rsidP="005B775D">
            <w:pPr>
              <w:pStyle w:val="ConsPlusNormal"/>
              <w:contextualSpacing/>
              <w:rPr>
                <w:rFonts w:ascii="Times New Roman" w:hAnsi="Times New Roman" w:cs="Times New Roman"/>
                <w:sz w:val="24"/>
                <w:szCs w:val="24"/>
              </w:rPr>
            </w:pPr>
          </w:p>
        </w:tc>
        <w:tc>
          <w:tcPr>
            <w:tcW w:w="2948" w:type="dxa"/>
          </w:tcPr>
          <w:p w:rsidR="009C7DEF" w:rsidRPr="005B775D" w:rsidRDefault="009C7DEF" w:rsidP="005B775D">
            <w:pPr>
              <w:pStyle w:val="ConsPlusNormal"/>
              <w:contextualSpacing/>
              <w:rPr>
                <w:rFonts w:ascii="Times New Roman" w:hAnsi="Times New Roman" w:cs="Times New Roman"/>
                <w:sz w:val="24"/>
                <w:szCs w:val="24"/>
              </w:rPr>
            </w:pPr>
          </w:p>
        </w:tc>
        <w:tc>
          <w:tcPr>
            <w:tcW w:w="1957" w:type="dxa"/>
          </w:tcPr>
          <w:p w:rsidR="009C7DEF" w:rsidRPr="005B775D" w:rsidRDefault="009C7DEF" w:rsidP="005B775D">
            <w:pPr>
              <w:pStyle w:val="ConsPlusNormal"/>
              <w:contextualSpacing/>
              <w:rPr>
                <w:rFonts w:ascii="Times New Roman" w:hAnsi="Times New Roman" w:cs="Times New Roman"/>
                <w:sz w:val="24"/>
                <w:szCs w:val="24"/>
              </w:rPr>
            </w:pPr>
          </w:p>
        </w:tc>
        <w:tc>
          <w:tcPr>
            <w:tcW w:w="2819" w:type="dxa"/>
          </w:tcPr>
          <w:p w:rsidR="009C7DEF" w:rsidRPr="005B775D" w:rsidRDefault="009C7DEF" w:rsidP="005B775D">
            <w:pPr>
              <w:pStyle w:val="ConsPlusNormal"/>
              <w:contextualSpacing/>
              <w:rPr>
                <w:rFonts w:ascii="Times New Roman" w:hAnsi="Times New Roman" w:cs="Times New Roman"/>
                <w:sz w:val="24"/>
                <w:szCs w:val="24"/>
              </w:rPr>
            </w:pPr>
          </w:p>
        </w:tc>
      </w:tr>
    </w:tbl>
    <w:p w:rsidR="009C7DEF" w:rsidRPr="005B775D" w:rsidRDefault="009C7DEF" w:rsidP="005B775D">
      <w:pPr>
        <w:pStyle w:val="ConsPlusNormal"/>
        <w:contextualSpacing/>
        <w:rPr>
          <w:rFonts w:ascii="Times New Roman" w:hAnsi="Times New Roman" w:cs="Times New Roman"/>
          <w:sz w:val="24"/>
          <w:szCs w:val="24"/>
        </w:rPr>
      </w:pPr>
    </w:p>
    <w:p w:rsidR="009C7DEF" w:rsidRPr="005B775D" w:rsidRDefault="009C7DEF" w:rsidP="005B775D">
      <w:pPr>
        <w:pStyle w:val="ConsPlusNormal"/>
        <w:contextualSpacing/>
        <w:rPr>
          <w:rFonts w:ascii="Times New Roman" w:hAnsi="Times New Roman" w:cs="Times New Roman"/>
          <w:sz w:val="24"/>
          <w:szCs w:val="24"/>
        </w:rPr>
      </w:pPr>
    </w:p>
    <w:p w:rsidR="00376AAB" w:rsidRDefault="00376AAB" w:rsidP="005B775D">
      <w:pPr>
        <w:spacing w:after="0" w:line="240" w:lineRule="auto"/>
        <w:contextualSpacing/>
      </w:pPr>
    </w:p>
    <w:sectPr w:rsidR="00376AAB" w:rsidSect="003A3B66">
      <w:headerReference w:type="default" r:id="rId7"/>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53C" w:rsidRDefault="006C353C" w:rsidP="003A3B66">
      <w:pPr>
        <w:spacing w:after="0" w:line="240" w:lineRule="auto"/>
      </w:pPr>
      <w:r>
        <w:separator/>
      </w:r>
    </w:p>
  </w:endnote>
  <w:endnote w:type="continuationSeparator" w:id="1">
    <w:p w:rsidR="006C353C" w:rsidRDefault="006C353C" w:rsidP="003A3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53C" w:rsidRDefault="006C353C" w:rsidP="003A3B66">
      <w:pPr>
        <w:spacing w:after="0" w:line="240" w:lineRule="auto"/>
      </w:pPr>
      <w:r>
        <w:separator/>
      </w:r>
    </w:p>
  </w:footnote>
  <w:footnote w:type="continuationSeparator" w:id="1">
    <w:p w:rsidR="006C353C" w:rsidRDefault="006C353C" w:rsidP="003A3B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6721335"/>
      <w:docPartObj>
        <w:docPartGallery w:val="Page Numbers (Top of Page)"/>
        <w:docPartUnique/>
      </w:docPartObj>
    </w:sdtPr>
    <w:sdtContent>
      <w:p w:rsidR="00575635" w:rsidRPr="003A3B66" w:rsidRDefault="00877130">
        <w:pPr>
          <w:pStyle w:val="a9"/>
          <w:jc w:val="center"/>
          <w:rPr>
            <w:rFonts w:ascii="Times New Roman" w:hAnsi="Times New Roman" w:cs="Times New Roman"/>
            <w:sz w:val="24"/>
          </w:rPr>
        </w:pPr>
        <w:r w:rsidRPr="003A3B66">
          <w:rPr>
            <w:rFonts w:ascii="Times New Roman" w:hAnsi="Times New Roman" w:cs="Times New Roman"/>
            <w:sz w:val="24"/>
          </w:rPr>
          <w:fldChar w:fldCharType="begin"/>
        </w:r>
        <w:r w:rsidR="00575635" w:rsidRPr="003A3B66">
          <w:rPr>
            <w:rFonts w:ascii="Times New Roman" w:hAnsi="Times New Roman" w:cs="Times New Roman"/>
            <w:sz w:val="24"/>
          </w:rPr>
          <w:instrText xml:space="preserve"> PAGE   \* MERGEFORMAT </w:instrText>
        </w:r>
        <w:r w:rsidRPr="003A3B66">
          <w:rPr>
            <w:rFonts w:ascii="Times New Roman" w:hAnsi="Times New Roman" w:cs="Times New Roman"/>
            <w:sz w:val="24"/>
          </w:rPr>
          <w:fldChar w:fldCharType="separate"/>
        </w:r>
        <w:r w:rsidR="00142F83">
          <w:rPr>
            <w:rFonts w:ascii="Times New Roman" w:hAnsi="Times New Roman" w:cs="Times New Roman"/>
            <w:noProof/>
            <w:sz w:val="24"/>
          </w:rPr>
          <w:t>34</w:t>
        </w:r>
        <w:r w:rsidRPr="003A3B66">
          <w:rPr>
            <w:rFonts w:ascii="Times New Roman" w:hAnsi="Times New Roman" w:cs="Times New Roman"/>
            <w:sz w:val="24"/>
          </w:rPr>
          <w:fldChar w:fldCharType="end"/>
        </w:r>
      </w:p>
    </w:sdtContent>
  </w:sdt>
  <w:p w:rsidR="00575635" w:rsidRDefault="00575635">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C7DEF"/>
    <w:rsid w:val="0005240E"/>
    <w:rsid w:val="000B1E12"/>
    <w:rsid w:val="00142F83"/>
    <w:rsid w:val="001D0A78"/>
    <w:rsid w:val="00212C32"/>
    <w:rsid w:val="00376AAB"/>
    <w:rsid w:val="003A3B66"/>
    <w:rsid w:val="004D6432"/>
    <w:rsid w:val="00575635"/>
    <w:rsid w:val="005B775D"/>
    <w:rsid w:val="00607D6B"/>
    <w:rsid w:val="006C353C"/>
    <w:rsid w:val="006F4D3B"/>
    <w:rsid w:val="00713D04"/>
    <w:rsid w:val="00877130"/>
    <w:rsid w:val="008B1D6E"/>
    <w:rsid w:val="00953903"/>
    <w:rsid w:val="009C7DEF"/>
    <w:rsid w:val="00A423C8"/>
    <w:rsid w:val="00A907FA"/>
    <w:rsid w:val="00C11623"/>
    <w:rsid w:val="00C26564"/>
    <w:rsid w:val="00FF1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D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7D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C7DE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C7DEF"/>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9C7DEF"/>
    <w:rPr>
      <w:rFonts w:ascii="Tahoma" w:hAnsi="Tahoma" w:cs="Tahoma"/>
      <w:sz w:val="16"/>
      <w:szCs w:val="16"/>
    </w:rPr>
  </w:style>
  <w:style w:type="paragraph" w:styleId="a5">
    <w:name w:val="Body Text"/>
    <w:basedOn w:val="a"/>
    <w:link w:val="a6"/>
    <w:uiPriority w:val="99"/>
    <w:semiHidden/>
    <w:unhideWhenUsed/>
    <w:rsid w:val="003A3B66"/>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3A3B66"/>
    <w:rPr>
      <w:rFonts w:ascii="Times New Roman" w:eastAsia="Times New Roman" w:hAnsi="Times New Roman" w:cs="Times New Roman"/>
      <w:sz w:val="24"/>
      <w:szCs w:val="24"/>
      <w:lang w:eastAsia="ru-RU"/>
    </w:rPr>
  </w:style>
  <w:style w:type="character" w:customStyle="1" w:styleId="2">
    <w:name w:val="Заголовок №2_"/>
    <w:basedOn w:val="a0"/>
    <w:link w:val="20"/>
    <w:locked/>
    <w:rsid w:val="003A3B66"/>
    <w:rPr>
      <w:b/>
      <w:bCs/>
      <w:spacing w:val="10"/>
      <w:sz w:val="32"/>
      <w:szCs w:val="32"/>
      <w:shd w:val="clear" w:color="auto" w:fill="FFFFFF"/>
    </w:rPr>
  </w:style>
  <w:style w:type="paragraph" w:customStyle="1" w:styleId="20">
    <w:name w:val="Заголовок №2"/>
    <w:basedOn w:val="a"/>
    <w:link w:val="2"/>
    <w:rsid w:val="003A3B66"/>
    <w:pPr>
      <w:shd w:val="clear" w:color="auto" w:fill="FFFFFF"/>
      <w:spacing w:after="660" w:line="240" w:lineRule="atLeast"/>
      <w:outlineLvl w:val="1"/>
    </w:pPr>
    <w:rPr>
      <w:rFonts w:eastAsiaTheme="minorHAnsi"/>
      <w:b/>
      <w:bCs/>
      <w:spacing w:val="10"/>
      <w:sz w:val="32"/>
      <w:szCs w:val="32"/>
      <w:lang w:eastAsia="en-US"/>
    </w:rPr>
  </w:style>
  <w:style w:type="paragraph" w:styleId="a7">
    <w:name w:val="Plain Text"/>
    <w:basedOn w:val="a"/>
    <w:link w:val="a8"/>
    <w:unhideWhenUsed/>
    <w:rsid w:val="003A3B66"/>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rsid w:val="003A3B66"/>
    <w:rPr>
      <w:rFonts w:ascii="Courier New" w:eastAsia="Times New Roman" w:hAnsi="Courier New" w:cs="Courier New"/>
      <w:sz w:val="20"/>
      <w:szCs w:val="20"/>
      <w:lang w:eastAsia="ru-RU"/>
    </w:rPr>
  </w:style>
  <w:style w:type="paragraph" w:styleId="a9">
    <w:name w:val="header"/>
    <w:basedOn w:val="a"/>
    <w:link w:val="aa"/>
    <w:uiPriority w:val="99"/>
    <w:unhideWhenUsed/>
    <w:rsid w:val="003A3B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A3B66"/>
    <w:rPr>
      <w:rFonts w:eastAsiaTheme="minorEastAsia"/>
      <w:lang w:eastAsia="ru-RU"/>
    </w:rPr>
  </w:style>
  <w:style w:type="paragraph" w:styleId="ab">
    <w:name w:val="footer"/>
    <w:basedOn w:val="a"/>
    <w:link w:val="ac"/>
    <w:uiPriority w:val="99"/>
    <w:semiHidden/>
    <w:unhideWhenUsed/>
    <w:rsid w:val="003A3B6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A3B66"/>
    <w:rPr>
      <w:rFonts w:eastAsiaTheme="minorEastAsia"/>
      <w:lang w:eastAsia="ru-RU"/>
    </w:rPr>
  </w:style>
  <w:style w:type="paragraph" w:customStyle="1" w:styleId="a5c8b0e714da563fe90b98cef41456e9db9fe9049761426654245bb2dd862eecmsonormal">
    <w:name w:val="a5c8b0e714da563fe90b98cef41456e9db9fe9049761426654245bb2dd862eecmsonormal"/>
    <w:basedOn w:val="a"/>
    <w:rsid w:val="00575635"/>
    <w:pPr>
      <w:spacing w:before="100" w:beforeAutospacing="1" w:after="100" w:afterAutospacing="1" w:line="240" w:lineRule="auto"/>
    </w:pPr>
    <w:rPr>
      <w:rFonts w:ascii="Times New Roman" w:eastAsia="Calibri" w:hAnsi="Times New Roman" w:cs="Times New Roman"/>
      <w:sz w:val="24"/>
      <w:szCs w:val="24"/>
    </w:rPr>
  </w:style>
  <w:style w:type="paragraph" w:styleId="21">
    <w:name w:val="Body Text Indent 2"/>
    <w:basedOn w:val="a"/>
    <w:link w:val="22"/>
    <w:uiPriority w:val="99"/>
    <w:semiHidden/>
    <w:unhideWhenUsed/>
    <w:rsid w:val="00FF1D83"/>
    <w:pPr>
      <w:spacing w:after="120" w:line="480" w:lineRule="auto"/>
      <w:ind w:left="283"/>
    </w:pPr>
  </w:style>
  <w:style w:type="character" w:customStyle="1" w:styleId="22">
    <w:name w:val="Основной текст с отступом 2 Знак"/>
    <w:basedOn w:val="a0"/>
    <w:link w:val="21"/>
    <w:uiPriority w:val="99"/>
    <w:semiHidden/>
    <w:rsid w:val="00FF1D83"/>
    <w:rPr>
      <w:rFonts w:eastAsiaTheme="minorEastAsia"/>
      <w:lang w:eastAsia="ru-RU"/>
    </w:rPr>
  </w:style>
  <w:style w:type="paragraph" w:styleId="ad">
    <w:name w:val="Normal (Web)"/>
    <w:basedOn w:val="a"/>
    <w:link w:val="ae"/>
    <w:uiPriority w:val="99"/>
    <w:rsid w:val="00FF1D83"/>
    <w:pPr>
      <w:spacing w:before="100" w:after="100"/>
    </w:pPr>
    <w:rPr>
      <w:rFonts w:ascii="Times New Roman" w:eastAsia="Times New Roman" w:hAnsi="Times New Roman" w:cs="Times New Roman"/>
      <w:color w:val="000000"/>
      <w:sz w:val="24"/>
      <w:szCs w:val="20"/>
    </w:rPr>
  </w:style>
  <w:style w:type="character" w:customStyle="1" w:styleId="ae">
    <w:name w:val="Обычный (веб) Знак"/>
    <w:basedOn w:val="a0"/>
    <w:link w:val="ad"/>
    <w:uiPriority w:val="99"/>
    <w:rsid w:val="00FF1D83"/>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34</Pages>
  <Words>11453</Words>
  <Characters>65288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2024-06-07T07:10:00Z</dcterms:created>
  <dcterms:modified xsi:type="dcterms:W3CDTF">2024-06-18T07:59:00Z</dcterms:modified>
</cp:coreProperties>
</file>