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XO Thames" w:hAnsi="XO Thames"/>
          <w:color w:val="000000"/>
        </w:rPr>
      </w:pPr>
    </w:p>
    <w:p w14:paraId="04000000">
      <w:pPr>
        <w:ind w:left="6804"/>
        <w:jc w:val="righ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Форма</w:t>
      </w:r>
    </w:p>
    <w:p w14:paraId="05000000">
      <w:pPr>
        <w:tabs>
          <w:tab w:leader="none" w:pos="0" w:val="left"/>
        </w:tabs>
        <w:ind w:firstLine="709"/>
        <w:jc w:val="right"/>
        <w:rPr>
          <w:rFonts w:ascii="XO Thames" w:hAnsi="XO Thames"/>
          <w:color w:val="000000"/>
          <w:sz w:val="28"/>
        </w:rPr>
      </w:pPr>
    </w:p>
    <w:p w14:paraId="06000000">
      <w:pPr>
        <w:tabs>
          <w:tab w:leader="none" w:pos="0" w:val="left"/>
        </w:tabs>
        <w:ind w:firstLine="709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Заявка </w:t>
      </w:r>
      <w:r>
        <w:rPr>
          <w:rFonts w:ascii="XO Thames" w:hAnsi="XO Thames"/>
          <w:b w:val="1"/>
          <w:color w:val="000000"/>
          <w:sz w:val="28"/>
        </w:rPr>
        <w:br/>
      </w:r>
      <w:r>
        <w:rPr>
          <w:rFonts w:ascii="XO Thames" w:hAnsi="XO Thames"/>
          <w:b w:val="1"/>
          <w:color w:val="000000"/>
          <w:sz w:val="28"/>
        </w:rPr>
        <w:t>на участие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в региональном конкурсе среди субъектов малого и среднего предпринимательства «Сильная экономика – сильная Вологодчина»</w:t>
      </w:r>
    </w:p>
    <w:p w14:paraId="07000000">
      <w:pPr>
        <w:tabs>
          <w:tab w:leader="none" w:pos="0" w:val="left"/>
        </w:tabs>
        <w:ind w:firstLine="709"/>
        <w:jc w:val="center"/>
        <w:rPr>
          <w:rFonts w:ascii="XO Thames" w:hAnsi="XO Thames"/>
          <w:color w:val="000000"/>
          <w:sz w:val="28"/>
        </w:rPr>
      </w:pPr>
    </w:p>
    <w:tbl>
      <w:tblPr>
        <w:tblStyle w:val="Style_3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414"/>
        <w:gridCol w:w="4677"/>
        <w:gridCol w:w="4678"/>
      </w:tblGrid>
      <w:tr>
        <w:trPr>
          <w:trHeight w:hRule="atLeast" w:val="263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Полное наименование участника Конкурса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654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Должность руководителя</w:t>
            </w:r>
          </w:p>
          <w:p w14:paraId="0D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(для юридических лиц)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Ф.И.О руководителя </w:t>
            </w:r>
          </w:p>
          <w:p w14:paraId="11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(индивидуального предпринимателя)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 </w:t>
            </w:r>
          </w:p>
        </w:tc>
      </w:tr>
      <w:tr>
        <w:trPr>
          <w:trHeight w:hRule="atLeast" w:val="263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4.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Адрес регистрации </w:t>
            </w:r>
            <w:r>
              <w:rPr>
                <w:rFonts w:ascii="XO Thames" w:hAnsi="XO Thames"/>
                <w:color w:val="000000"/>
                <w:sz w:val="28"/>
              </w:rPr>
              <w:br/>
            </w:r>
            <w:r>
              <w:rPr>
                <w:rFonts w:ascii="XO Thames" w:hAnsi="XO Thames"/>
                <w:color w:val="000000"/>
                <w:sz w:val="28"/>
              </w:rPr>
              <w:t>(с указанием индекса)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5.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Почтовый адрес </w:t>
            </w:r>
            <w:r>
              <w:rPr>
                <w:rFonts w:ascii="XO Thames" w:hAnsi="XO Thames"/>
                <w:color w:val="000000"/>
                <w:sz w:val="28"/>
              </w:rPr>
              <w:br/>
            </w:r>
            <w:r>
              <w:rPr>
                <w:rFonts w:ascii="XO Thames" w:hAnsi="XO Thames"/>
                <w:color w:val="000000"/>
                <w:sz w:val="28"/>
              </w:rPr>
              <w:t>(с указанием индекса)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6.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ИНН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7.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Контактный телефон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8.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tabs>
                <w:tab w:leader="none" w:pos="0" w:val="left"/>
              </w:tabs>
              <w:ind w:left="14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Адрес электронной почты</w:t>
            </w:r>
            <w:r>
              <w:rPr>
                <w:rFonts w:ascii="XO Thames" w:hAnsi="XO Thames"/>
                <w:color w:val="000000"/>
                <w:sz w:val="28"/>
              </w:rPr>
              <w:tab/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</w:tbl>
    <w:p w14:paraId="22000000">
      <w:pPr>
        <w:tabs>
          <w:tab w:leader="none" w:pos="0" w:val="left"/>
        </w:tabs>
        <w:ind w:firstLine="709"/>
        <w:jc w:val="both"/>
        <w:rPr>
          <w:rFonts w:ascii="XO Thames" w:hAnsi="XO Thames"/>
          <w:color w:val="000000"/>
          <w:sz w:val="28"/>
        </w:rPr>
      </w:pPr>
    </w:p>
    <w:p w14:paraId="23000000">
      <w:pPr>
        <w:tabs>
          <w:tab w:leader="none" w:pos="0" w:val="left"/>
        </w:tabs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 Положением о проведении регионального конкурса среди субъектов м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color w:val="000000"/>
          <w:sz w:val="28"/>
        </w:rPr>
        <w:t>лого и среднего предпринимательства  «Сильная экономика – сильная Волого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 xml:space="preserve">чина» </w:t>
      </w:r>
      <w:r>
        <w:rPr>
          <w:rFonts w:ascii="XO Thames" w:hAnsi="XO Thames"/>
          <w:color w:val="000000"/>
          <w:sz w:val="28"/>
        </w:rPr>
        <w:t>ознакомлен</w:t>
      </w:r>
      <w:r>
        <w:rPr>
          <w:rFonts w:ascii="XO Thames" w:hAnsi="XO Thames"/>
          <w:color w:val="000000"/>
          <w:sz w:val="28"/>
        </w:rPr>
        <w:t>.</w:t>
      </w:r>
    </w:p>
    <w:p w14:paraId="24000000">
      <w:pPr>
        <w:tabs>
          <w:tab w:leader="none" w:pos="0" w:val="left"/>
        </w:tabs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Подтверждаю достоверность сведений, содержащихся в настоящей заявке и прилагаемых к ней документах.</w:t>
      </w:r>
    </w:p>
    <w:p w14:paraId="25000000">
      <w:pPr>
        <w:tabs>
          <w:tab w:leader="none" w:pos="0" w:val="left"/>
        </w:tabs>
        <w:ind w:firstLine="709"/>
        <w:jc w:val="both"/>
        <w:rPr>
          <w:rFonts w:ascii="XO Thames" w:hAnsi="XO Thames"/>
          <w:color w:val="000000"/>
          <w:sz w:val="28"/>
        </w:rPr>
      </w:pPr>
    </w:p>
    <w:p w14:paraId="26000000">
      <w:pPr>
        <w:tabs>
          <w:tab w:leader="none" w:pos="0" w:val="left"/>
        </w:tabs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Приложение: на ____ л. в 1 экз.</w:t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</w:p>
    <w:p w14:paraId="27000000">
      <w:pPr>
        <w:tabs>
          <w:tab w:leader="none" w:pos="0" w:val="left"/>
        </w:tabs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</w:p>
    <w:p w14:paraId="28000000">
      <w:pPr>
        <w:tabs>
          <w:tab w:leader="none" w:pos="0" w:val="left"/>
        </w:tabs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«__» _________20___ года</w:t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 xml:space="preserve">            ____________________________________</w:t>
      </w:r>
    </w:p>
    <w:p w14:paraId="29000000">
      <w:pPr>
        <w:tabs>
          <w:tab w:leader="none" w:pos="0" w:val="left"/>
        </w:tabs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8"/>
        </w:rPr>
        <w:t xml:space="preserve">                                                                  </w:t>
      </w:r>
      <w:r>
        <w:rPr>
          <w:rFonts w:ascii="XO Thames" w:hAnsi="XO Thames"/>
          <w:color w:val="000000"/>
          <w:sz w:val="24"/>
        </w:rPr>
        <w:t>(п</w:t>
      </w:r>
      <w:r>
        <w:rPr>
          <w:rFonts w:ascii="XO Thames" w:hAnsi="XO Thames"/>
          <w:color w:val="000000"/>
          <w:sz w:val="24"/>
        </w:rPr>
        <w:t>одпись заявителя (уполномоченного лица)</w:t>
      </w:r>
      <w:r>
        <w:rPr>
          <w:rFonts w:ascii="XO Thames" w:hAnsi="XO Thames"/>
          <w:color w:val="000000"/>
          <w:sz w:val="24"/>
        </w:rPr>
        <w:t>)</w:t>
      </w:r>
      <w:r>
        <w:rPr>
          <w:rFonts w:ascii="XO Thames" w:hAnsi="XO Thames"/>
          <w:color w:val="000000"/>
          <w:sz w:val="24"/>
        </w:rPr>
        <w:tab/>
      </w:r>
    </w:p>
    <w:p w14:paraId="2A000000">
      <w:pPr>
        <w:tabs>
          <w:tab w:leader="none" w:pos="0" w:val="left"/>
        </w:tabs>
        <w:ind/>
        <w:rPr>
          <w:rFonts w:ascii="XO Thames" w:hAnsi="XO Thames"/>
          <w:color w:val="000000"/>
          <w:sz w:val="24"/>
        </w:rPr>
      </w:pPr>
    </w:p>
    <w:p w14:paraId="2B000000">
      <w:pPr>
        <w:tabs>
          <w:tab w:leader="none" w:pos="0" w:val="left"/>
        </w:tabs>
        <w:ind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М.П. (при наличии)</w:t>
      </w:r>
      <w:r>
        <w:rPr>
          <w:rFonts w:ascii="XO Thames" w:hAnsi="XO Thames"/>
          <w:color w:val="000000"/>
          <w:sz w:val="24"/>
        </w:rPr>
        <w:tab/>
      </w:r>
    </w:p>
    <w:p w14:paraId="2C000000">
      <w:pPr>
        <w:ind w:left="6804"/>
        <w:rPr>
          <w:rFonts w:ascii="XO Thames" w:hAnsi="XO Thames"/>
          <w:color w:val="000000"/>
          <w:sz w:val="28"/>
        </w:rPr>
      </w:pPr>
    </w:p>
    <w:p w14:paraId="2D000000">
      <w:pPr>
        <w:ind w:left="6804"/>
        <w:rPr>
          <w:rFonts w:ascii="XO Thames" w:hAnsi="XO Thames"/>
          <w:color w:val="000000"/>
          <w:sz w:val="28"/>
        </w:rPr>
      </w:pPr>
    </w:p>
    <w:p w14:paraId="2E000000">
      <w:pPr>
        <w:ind w:left="6804"/>
        <w:rPr>
          <w:rFonts w:ascii="XO Thames" w:hAnsi="XO Thames"/>
          <w:color w:val="000000"/>
          <w:sz w:val="28"/>
        </w:rPr>
      </w:pPr>
    </w:p>
    <w:p w14:paraId="2F000000">
      <w:pPr>
        <w:ind w:left="6804"/>
        <w:rPr>
          <w:rFonts w:ascii="XO Thames" w:hAnsi="XO Thames"/>
          <w:color w:val="000000"/>
          <w:sz w:val="28"/>
        </w:rPr>
      </w:pPr>
    </w:p>
    <w:p w14:paraId="30000000">
      <w:pPr>
        <w:ind w:left="6804"/>
        <w:rPr>
          <w:rFonts w:ascii="XO Thames" w:hAnsi="XO Thames"/>
          <w:color w:val="000000"/>
          <w:sz w:val="28"/>
        </w:rPr>
      </w:pPr>
    </w:p>
    <w:p w14:paraId="31000000">
      <w:pPr>
        <w:ind w:left="6804"/>
        <w:rPr>
          <w:rFonts w:ascii="XO Thames" w:hAnsi="XO Thames"/>
          <w:color w:val="000000"/>
          <w:sz w:val="28"/>
        </w:rPr>
      </w:pPr>
    </w:p>
    <w:p w14:paraId="32000000">
      <w:pPr>
        <w:ind w:left="6804"/>
        <w:rPr>
          <w:rFonts w:ascii="XO Thames" w:hAnsi="XO Thames"/>
          <w:color w:val="000000"/>
          <w:sz w:val="28"/>
        </w:rPr>
      </w:pPr>
    </w:p>
    <w:p w14:paraId="33000000">
      <w:pPr>
        <w:ind w:left="6804"/>
        <w:rPr>
          <w:rFonts w:ascii="XO Thames" w:hAnsi="XO Thames"/>
          <w:color w:val="000000"/>
          <w:sz w:val="28"/>
        </w:rPr>
      </w:pPr>
    </w:p>
    <w:p w14:paraId="34000000">
      <w:pPr>
        <w:ind w:left="6804"/>
        <w:rPr>
          <w:rFonts w:ascii="XO Thames" w:hAnsi="XO Thames"/>
          <w:color w:val="000000"/>
          <w:sz w:val="28"/>
        </w:rPr>
      </w:pPr>
    </w:p>
    <w:p w14:paraId="35000000">
      <w:pPr>
        <w:ind w:left="6804"/>
        <w:rPr>
          <w:rFonts w:ascii="XO Thames" w:hAnsi="XO Thames"/>
          <w:color w:val="000000"/>
          <w:sz w:val="28"/>
        </w:rPr>
      </w:pPr>
    </w:p>
    <w:sectPr>
      <w:headerReference r:id="rId1" w:type="default"/>
      <w:pgSz w:h="16840" w:orient="portrait" w:w="11907"/>
      <w:pgMar w:bottom="1134" w:footer="720" w:gutter="0" w:header="0" w:left="1418" w:right="708" w:top="8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6"/>
    <w:next w:val="Style_2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Endnote"/>
    <w:link w:val="Style_10_ch"/>
    <w:pPr>
      <w:ind w:firstLine="851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Гиперссылка3"/>
    <w:link w:val="Style_16_ch"/>
    <w:rPr>
      <w:color w:val="0000FF"/>
      <w:u w:val="single"/>
    </w:rPr>
  </w:style>
  <w:style w:styleId="Style_16_ch" w:type="character">
    <w:name w:val="Гиперссылка3"/>
    <w:link w:val="Style_16"/>
    <w:rPr>
      <w:color w:val="0000FF"/>
      <w:u w:val="single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Гиперссылка3"/>
    <w:link w:val="Style_18_ch"/>
    <w:rPr>
      <w:color w:val="0000FF"/>
      <w:u w:val="single"/>
    </w:rPr>
  </w:style>
  <w:style w:styleId="Style_18_ch" w:type="character">
    <w:name w:val="Гиперссылка3"/>
    <w:link w:val="Style_18"/>
    <w:rPr>
      <w:color w:val="0000FF"/>
      <w:u w:val="single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Normal (Web)"/>
    <w:basedOn w:val="Style_2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2_ch"/>
    <w:link w:val="Style_20"/>
    <w:rPr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3"/>
    <w:next w:val="Style_2"/>
    <w:link w:val="Style_22_ch"/>
    <w:uiPriority w:val="39"/>
    <w:pPr>
      <w:ind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caption"/>
    <w:basedOn w:val="Style_2"/>
    <w:next w:val="Style_2"/>
    <w:link w:val="Style_30_ch"/>
    <w:pPr>
      <w:spacing w:before="120"/>
      <w:ind/>
      <w:jc w:val="center"/>
    </w:pPr>
    <w:rPr>
      <w:sz w:val="36"/>
    </w:rPr>
  </w:style>
  <w:style w:styleId="Style_30_ch" w:type="character">
    <w:name w:val="caption"/>
    <w:basedOn w:val="Style_2_ch"/>
    <w:link w:val="Style_30"/>
    <w:rPr>
      <w:sz w:val="36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Основной шрифт абзаца3"/>
    <w:link w:val="Style_37_ch"/>
  </w:style>
  <w:style w:styleId="Style_37_ch" w:type="character">
    <w:name w:val="Основной шрифт абзаца3"/>
    <w:link w:val="Style_37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toc 9"/>
    <w:next w:val="Style_2"/>
    <w:link w:val="Style_41_ch"/>
    <w:uiPriority w:val="39"/>
    <w:pPr>
      <w:ind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toc 8"/>
    <w:next w:val="Style_2"/>
    <w:link w:val="Style_44_ch"/>
    <w:uiPriority w:val="39"/>
    <w:pPr>
      <w:ind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Номер страницы1"/>
    <w:basedOn w:val="Style_21"/>
    <w:link w:val="Style_45_ch"/>
  </w:style>
  <w:style w:styleId="Style_45_ch" w:type="character">
    <w:name w:val="Номер страницы1"/>
    <w:basedOn w:val="Style_21_ch"/>
    <w:link w:val="Style_45"/>
  </w:style>
  <w:style w:styleId="Style_46" w:type="paragraph">
    <w:name w:val="Гиперссылка4"/>
    <w:link w:val="Style_46_ch"/>
    <w:rPr>
      <w:color w:val="0000FF"/>
      <w:u w:val="single"/>
    </w:rPr>
  </w:style>
  <w:style w:styleId="Style_46_ch" w:type="character">
    <w:name w:val="Гиперссылка4"/>
    <w:link w:val="Style_46"/>
    <w:rPr>
      <w:color w:val="0000FF"/>
      <w:u w:val="single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paragraph">
    <w:name w:val="toc 5"/>
    <w:next w:val="Style_2"/>
    <w:link w:val="Style_50_ch"/>
    <w:uiPriority w:val="39"/>
    <w:pPr>
      <w:ind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Основной шрифт абзаца5"/>
    <w:link w:val="Style_52_ch"/>
  </w:style>
  <w:style w:styleId="Style_52_ch" w:type="character">
    <w:name w:val="Основной шрифт абзаца5"/>
    <w:link w:val="Style_52"/>
  </w:style>
  <w:style w:styleId="Style_53" w:type="paragraph">
    <w:name w:val="Гиперссылка5"/>
    <w:link w:val="Style_53_ch"/>
    <w:rPr>
      <w:color w:val="0000FF"/>
      <w:u w:val="single"/>
    </w:rPr>
  </w:style>
  <w:style w:styleId="Style_53_ch" w:type="character">
    <w:name w:val="Гиперссылка5"/>
    <w:link w:val="Style_53"/>
    <w:rPr>
      <w:color w:val="0000FF"/>
      <w:u w:val="single"/>
    </w:rPr>
  </w:style>
  <w:style w:styleId="Style_54" w:type="paragraph">
    <w:name w:val="Заголовок 1 Знак"/>
    <w:link w:val="Style_54_ch"/>
    <w:rPr>
      <w:rFonts w:ascii="XO Thames" w:hAnsi="XO Thames"/>
      <w:b w:val="1"/>
      <w:sz w:val="32"/>
    </w:rPr>
  </w:style>
  <w:style w:styleId="Style_54_ch" w:type="character">
    <w:name w:val="Заголовок 1 Знак"/>
    <w:link w:val="Style_54"/>
    <w:rPr>
      <w:rFonts w:ascii="XO Thames" w:hAnsi="XO Thames"/>
      <w:b w:val="1"/>
      <w:sz w:val="32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Subtitle"/>
    <w:next w:val="Style_2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Основной шрифт абзаца4"/>
    <w:link w:val="Style_57_ch"/>
  </w:style>
  <w:style w:styleId="Style_57_ch" w:type="character">
    <w:name w:val="Основной шрифт абзаца4"/>
    <w:link w:val="Style_57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8" w:type="paragraph">
    <w:name w:val="Title"/>
    <w:next w:val="Style_2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2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next w:val="Style_2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2024-11-21T05:37:37Z</dcterms:modified>
</cp:coreProperties>
</file>